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6F1715" w:rsidRDefault="0010463A" w:rsidP="006F171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</w:p>
    <w:p w:rsidR="00A86207" w:rsidRPr="008C2BFD" w:rsidRDefault="00A86207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bookmarkStart w:id="0" w:name="_GoBack"/>
      <w:r w:rsidRPr="008C2BFD">
        <w:rPr>
          <w:rFonts w:ascii="Tahoma" w:eastAsia="Times New Roman" w:hAnsi="Tahoma" w:cs="Tahoma" w:hint="eastAsia"/>
          <w:sz w:val="20"/>
          <w:szCs w:val="20"/>
          <w:rtl/>
        </w:rPr>
        <w:t>نامم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مسافر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</w:t>
      </w:r>
      <w:r w:rsidRPr="008C2BFD">
        <w:rPr>
          <w:rFonts w:ascii="Tahoma" w:eastAsia="Times New Roman" w:hAnsi="Tahoma" w:cs="Tahoma"/>
          <w:sz w:val="20"/>
          <w:szCs w:val="20"/>
          <w:rtl/>
        </w:rPr>
        <w:t>است</w:t>
      </w:r>
    </w:p>
    <w:bookmarkEnd w:id="0"/>
    <w:p w:rsidR="00A86207" w:rsidRPr="008C2BFD" w:rsidRDefault="00A86207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با</w:t>
      </w:r>
      <w:r>
        <w:rPr>
          <w:rFonts w:ascii="Tahoma" w:eastAsia="Times New Roman" w:hAnsi="Tahoma" w:cs="Tahoma"/>
          <w:sz w:val="20"/>
          <w:szCs w:val="20"/>
          <w:rtl/>
        </w:rPr>
        <w:t xml:space="preserve"> چمدان</w:t>
      </w:r>
      <w:r>
        <w:rPr>
          <w:rFonts w:ascii="Tahoma" w:eastAsia="Times New Roman" w:hAnsi="Tahoma" w:cs="Tahoma" w:hint="cs"/>
          <w:sz w:val="20"/>
          <w:szCs w:val="20"/>
          <w:rtl/>
        </w:rPr>
        <w:t>ی</w:t>
      </w:r>
    </w:p>
    <w:p w:rsidR="00A86207" w:rsidRDefault="00A86207" w:rsidP="00A44E65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  <w:lang w:bidi="fa-IR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که </w:t>
      </w:r>
      <w:r w:rsidR="00A44E65">
        <w:rPr>
          <w:rFonts w:ascii="Tahoma" w:eastAsia="Times New Roman" w:hAnsi="Tahoma" w:cs="Tahoma" w:hint="cs"/>
          <w:sz w:val="20"/>
          <w:szCs w:val="20"/>
          <w:rtl/>
        </w:rPr>
        <w:t>گمان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مقصد </w:t>
      </w:r>
      <w:r>
        <w:rPr>
          <w:rFonts w:ascii="Tahoma" w:eastAsia="Times New Roman" w:hAnsi="Tahoma" w:cs="Tahoma" w:hint="cs"/>
          <w:sz w:val="20"/>
          <w:szCs w:val="20"/>
          <w:rtl/>
        </w:rPr>
        <w:t>ندارد</w:t>
      </w:r>
    </w:p>
    <w:p w:rsidR="00A86207" w:rsidRDefault="00A86207" w:rsidP="00A86207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8C2BFD" w:rsidRPr="008C2BFD" w:rsidRDefault="008C2BFD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/>
          <w:sz w:val="20"/>
          <w:szCs w:val="20"/>
          <w:rtl/>
        </w:rPr>
        <w:t>چه فرق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م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کند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که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بر قطار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نشسته باشم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ا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بر خنگ راهوار زم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ن</w:t>
      </w:r>
    </w:p>
    <w:p w:rsidR="008C2BFD" w:rsidRPr="008C2BFD" w:rsidRDefault="00A86207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دستخوش</w:t>
      </w:r>
      <w:r w:rsidR="008C2BFD">
        <w:rPr>
          <w:rFonts w:ascii="Tahoma" w:eastAsia="Times New Roman" w:hAnsi="Tahoma" w:cs="Tahoma" w:hint="cs"/>
          <w:sz w:val="20"/>
          <w:szCs w:val="20"/>
          <w:rtl/>
        </w:rPr>
        <w:t xml:space="preserve"> 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>گمان</w:t>
      </w:r>
      <w:r w:rsidR="008C2BFD"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</w:p>
    <w:p w:rsidR="008C2BFD" w:rsidRPr="008C2BFD" w:rsidRDefault="00A86207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که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سفر</w:t>
      </w:r>
      <w:r w:rsidR="008C2BFD"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ب</w:t>
      </w:r>
      <w:r w:rsidR="008C2BFD"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تمام را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تکرار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م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A86207">
        <w:rPr>
          <w:rFonts w:ascii="Tahoma" w:eastAsia="Times New Roman" w:hAnsi="Tahoma" w:cs="Tahoma"/>
          <w:sz w:val="20"/>
          <w:szCs w:val="20"/>
          <w:rtl/>
        </w:rPr>
        <w:t xml:space="preserve"> کن</w:t>
      </w:r>
      <w:r w:rsidR="00A86207">
        <w:rPr>
          <w:rFonts w:ascii="Tahoma" w:eastAsia="Times New Roman" w:hAnsi="Tahoma" w:cs="Tahoma" w:hint="cs"/>
          <w:sz w:val="20"/>
          <w:szCs w:val="20"/>
          <w:rtl/>
        </w:rPr>
        <w:t>د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با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دا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ناسورها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و ف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ل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ها و آدم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ان</w:t>
      </w:r>
    </w:p>
    <w:p w:rsidR="00A86207" w:rsidRDefault="008C2BFD" w:rsidP="00A86207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فرو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="00A86207">
        <w:rPr>
          <w:rFonts w:ascii="Tahoma" w:eastAsia="Times New Roman" w:hAnsi="Tahoma" w:cs="Tahoma" w:hint="cs"/>
          <w:sz w:val="20"/>
          <w:szCs w:val="20"/>
          <w:rtl/>
        </w:rPr>
        <w:t>رونده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</w:t>
      </w:r>
    </w:p>
    <w:p w:rsidR="008C2BFD" w:rsidRPr="008C2BFD" w:rsidRDefault="008C2BFD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در دهان گرسنهء </w:t>
      </w:r>
      <w:r w:rsidR="00A86207">
        <w:rPr>
          <w:rFonts w:ascii="Tahoma" w:eastAsia="Times New Roman" w:hAnsi="Tahoma" w:cs="Tahoma" w:hint="cs"/>
          <w:sz w:val="20"/>
          <w:szCs w:val="20"/>
          <w:rtl/>
        </w:rPr>
        <w:t xml:space="preserve">سیاه </w:t>
      </w:r>
      <w:r w:rsidRPr="008C2BFD">
        <w:rPr>
          <w:rFonts w:ascii="Tahoma" w:eastAsia="Times New Roman" w:hAnsi="Tahoma" w:cs="Tahoma"/>
          <w:sz w:val="20"/>
          <w:szCs w:val="20"/>
          <w:rtl/>
        </w:rPr>
        <w:t>چاله ها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که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نه عاشق اند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  <w:lang w:bidi="fa-IR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و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نه اندوه را م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شناسند</w:t>
      </w:r>
    </w:p>
    <w:p w:rsidR="00A86207" w:rsidRDefault="008C2BFD" w:rsidP="00A86207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و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مرا 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به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جائ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="00A44E65">
        <w:rPr>
          <w:rFonts w:ascii="Tahoma" w:eastAsia="Times New Roman" w:hAnsi="Tahoma" w:cs="Tahoma" w:hint="cs"/>
          <w:sz w:val="20"/>
          <w:szCs w:val="20"/>
          <w:rtl/>
        </w:rPr>
        <w:t>می بر</w:t>
      </w:r>
      <w:r w:rsidR="00A86207">
        <w:rPr>
          <w:rFonts w:ascii="Tahoma" w:eastAsia="Times New Roman" w:hAnsi="Tahoma" w:cs="Tahoma" w:hint="cs"/>
          <w:sz w:val="20"/>
          <w:szCs w:val="20"/>
          <w:rtl/>
        </w:rPr>
        <w:t>د</w:t>
      </w:r>
    </w:p>
    <w:p w:rsidR="008C2BFD" w:rsidRPr="008C2BFD" w:rsidRDefault="00A86207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که 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>نه باران دارد</w:t>
      </w:r>
    </w:p>
    <w:p w:rsidR="008C2BFD" w:rsidRPr="008C2BFD" w:rsidRDefault="008C2BFD" w:rsidP="00A44E65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و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نه </w:t>
      </w:r>
      <w:r w:rsidR="00A44E65">
        <w:rPr>
          <w:rFonts w:ascii="Tahoma" w:eastAsia="Times New Roman" w:hAnsi="Tahoma" w:cs="Tahoma" w:hint="cs"/>
          <w:sz w:val="20"/>
          <w:szCs w:val="20"/>
          <w:rtl/>
        </w:rPr>
        <w:t>برف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را تجربه کرده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C2BFD" w:rsidRPr="008C2BFD" w:rsidRDefault="00A44E65" w:rsidP="00A44E65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بر صندلی دلهره </w:t>
      </w:r>
      <w:r w:rsidR="00A86207">
        <w:rPr>
          <w:rFonts w:ascii="Tahoma" w:eastAsia="Times New Roman" w:hAnsi="Tahoma" w:cs="Tahoma" w:hint="cs"/>
          <w:sz w:val="20"/>
          <w:szCs w:val="20"/>
          <w:rtl/>
        </w:rPr>
        <w:t>نشسته ام</w:t>
      </w:r>
    </w:p>
    <w:p w:rsidR="008C2BFD" w:rsidRDefault="00A86207" w:rsidP="008C2BF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و </w:t>
      </w:r>
      <w:r w:rsidR="008C2BFD">
        <w:rPr>
          <w:rFonts w:ascii="Tahoma" w:eastAsia="Times New Roman" w:hAnsi="Tahoma" w:cs="Tahoma" w:hint="cs"/>
          <w:sz w:val="20"/>
          <w:szCs w:val="20"/>
          <w:rtl/>
        </w:rPr>
        <w:t>خیالی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تلخ و ش</w:t>
      </w:r>
      <w:r w:rsidR="008C2BFD"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8C2BFD" w:rsidRPr="008C2BFD">
        <w:rPr>
          <w:rFonts w:ascii="Tahoma" w:eastAsia="Times New Roman" w:hAnsi="Tahoma" w:cs="Tahoma" w:hint="eastAsia"/>
          <w:sz w:val="20"/>
          <w:szCs w:val="20"/>
          <w:rtl/>
        </w:rPr>
        <w:t>ر</w:t>
      </w:r>
      <w:r w:rsidR="008C2BFD"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8C2BFD">
        <w:rPr>
          <w:rFonts w:ascii="Tahoma" w:eastAsia="Times New Roman" w:hAnsi="Tahoma" w:cs="Tahoma" w:hint="eastAsia"/>
          <w:sz w:val="20"/>
          <w:szCs w:val="20"/>
          <w:rtl/>
        </w:rPr>
        <w:t>ن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را </w:t>
      </w:r>
    </w:p>
    <w:p w:rsidR="008C2BFD" w:rsidRPr="008C2BFD" w:rsidRDefault="00650063" w:rsidP="00A86207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رج</w:t>
      </w:r>
      <w:r w:rsidR="00A44E65">
        <w:rPr>
          <w:rFonts w:ascii="Tahoma" w:eastAsia="Times New Roman" w:hAnsi="Tahoma" w:cs="Tahoma" w:hint="cs"/>
          <w:sz w:val="20"/>
          <w:szCs w:val="20"/>
          <w:rtl/>
        </w:rPr>
        <w:t xml:space="preserve"> می زنم</w:t>
      </w:r>
    </w:p>
    <w:p w:rsidR="00650063" w:rsidRDefault="00650063" w:rsidP="00A44E65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8C2BFD" w:rsidRPr="008C2BFD" w:rsidRDefault="008C2BFD" w:rsidP="00650063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/>
          <w:sz w:val="20"/>
          <w:szCs w:val="20"/>
          <w:rtl/>
        </w:rPr>
        <w:t>ب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رون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از ا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8C2BFD">
        <w:rPr>
          <w:rFonts w:ascii="Tahoma" w:eastAsia="Times New Roman" w:hAnsi="Tahoma" w:cs="Tahoma" w:hint="eastAsia"/>
          <w:sz w:val="20"/>
          <w:szCs w:val="20"/>
          <w:rtl/>
        </w:rPr>
        <w:t>ن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جعبه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خبر</w:t>
      </w:r>
      <w:r w:rsidRPr="008C2BFD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A44E65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="00650063">
        <w:rPr>
          <w:rFonts w:ascii="Tahoma" w:eastAsia="Times New Roman" w:hAnsi="Tahoma" w:cs="Tahoma" w:hint="cs"/>
          <w:sz w:val="20"/>
          <w:szCs w:val="20"/>
          <w:rtl/>
        </w:rPr>
        <w:t>ه</w:t>
      </w:r>
      <w:r w:rsidRPr="008C2BFD">
        <w:rPr>
          <w:rFonts w:ascii="Tahoma" w:eastAsia="Times New Roman" w:hAnsi="Tahoma" w:cs="Tahoma"/>
          <w:sz w:val="20"/>
          <w:szCs w:val="20"/>
          <w:rtl/>
        </w:rPr>
        <w:t>ست</w:t>
      </w:r>
    </w:p>
    <w:p w:rsidR="008C2BFD" w:rsidRPr="008C2BFD" w:rsidRDefault="008C2BFD" w:rsidP="008C2BFD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C2BFD">
        <w:rPr>
          <w:rFonts w:ascii="Tahoma" w:eastAsia="Times New Roman" w:hAnsi="Tahoma" w:cs="Tahoma" w:hint="eastAsia"/>
          <w:sz w:val="20"/>
          <w:szCs w:val="20"/>
          <w:rtl/>
        </w:rPr>
        <w:t>که</w:t>
      </w:r>
      <w:r w:rsidRPr="008C2BFD">
        <w:rPr>
          <w:rFonts w:ascii="Tahoma" w:eastAsia="Times New Roman" w:hAnsi="Tahoma" w:cs="Tahoma"/>
          <w:sz w:val="20"/>
          <w:szCs w:val="20"/>
          <w:rtl/>
        </w:rPr>
        <w:t xml:space="preserve"> رازش را</w:t>
      </w:r>
    </w:p>
    <w:p w:rsidR="006F1715" w:rsidRDefault="00A44E65" w:rsidP="008C2BF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eastAsia"/>
          <w:sz w:val="20"/>
          <w:szCs w:val="20"/>
          <w:rtl/>
        </w:rPr>
        <w:t>ب</w:t>
      </w:r>
      <w:r>
        <w:rPr>
          <w:rFonts w:ascii="Tahoma" w:eastAsia="Times New Roman" w:hAnsi="Tahoma" w:cs="Tahoma" w:hint="cs"/>
          <w:sz w:val="20"/>
          <w:szCs w:val="20"/>
          <w:rtl/>
        </w:rPr>
        <w:t>ه</w:t>
      </w:r>
      <w:r w:rsidR="00A86207">
        <w:rPr>
          <w:rFonts w:ascii="Tahoma" w:eastAsia="Times New Roman" w:hAnsi="Tahoma" w:cs="Tahoma"/>
          <w:sz w:val="20"/>
          <w:szCs w:val="20"/>
          <w:rtl/>
        </w:rPr>
        <w:t xml:space="preserve"> م</w:t>
      </w:r>
      <w:r>
        <w:rPr>
          <w:rFonts w:ascii="Tahoma" w:eastAsia="Times New Roman" w:hAnsi="Tahoma" w:cs="Tahoma" w:hint="cs"/>
          <w:sz w:val="20"/>
          <w:szCs w:val="20"/>
          <w:rtl/>
        </w:rPr>
        <w:t>ن</w:t>
      </w:r>
      <w:r w:rsidR="008C2BFD" w:rsidRPr="008C2BFD">
        <w:rPr>
          <w:rFonts w:ascii="Tahoma" w:eastAsia="Times New Roman" w:hAnsi="Tahoma" w:cs="Tahoma"/>
          <w:sz w:val="20"/>
          <w:szCs w:val="20"/>
          <w:rtl/>
        </w:rPr>
        <w:t xml:space="preserve"> نگفته اند.</w:t>
      </w:r>
    </w:p>
    <w:p w:rsidR="00650063" w:rsidRDefault="00650063" w:rsidP="00650063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650063" w:rsidRDefault="00650063" w:rsidP="00650063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042626</w:t>
      </w:r>
    </w:p>
    <w:p w:rsidR="00650063" w:rsidRDefault="00650063" w:rsidP="00650063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6 اردیبهشت 1405</w:t>
      </w:r>
    </w:p>
    <w:p w:rsidR="00650063" w:rsidRDefault="00650063" w:rsidP="00650063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650063" w:rsidRDefault="00650063" w:rsidP="00650063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************************</w:t>
      </w:r>
    </w:p>
    <w:p w:rsidR="00650063" w:rsidRPr="007B5AB6" w:rsidRDefault="00650063" w:rsidP="007B5AB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7B5AB6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تأملی در معماری ندانستن</w:t>
      </w:r>
    </w:p>
    <w:p w:rsidR="00650063" w:rsidRPr="007B5AB6" w:rsidRDefault="007B5AB6" w:rsidP="007B5AB6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7B5AB6">
        <w:rPr>
          <w:rFonts w:ascii="Tahoma" w:hAnsi="Tahoma" w:cs="Tahoma"/>
          <w:b/>
          <w:bCs/>
          <w:sz w:val="20"/>
          <w:szCs w:val="20"/>
          <w:rtl/>
          <w:lang w:bidi="fa-IR"/>
        </w:rPr>
        <w:t>مسافر در گمان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رو با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اعلام ساده آغاز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«نامم مسافر است».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سطر، اگرچه در ظاهر توص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است، در عمق خود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گزاره هو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شاعر نم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«مسافرم»، بلکه نام خود را با مسافر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lastRenderedPageBreak/>
        <w:t>گو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آنچه او را تعر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سکون، بلکه حرکت است. اما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حرکت، از 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همان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ابتدا، از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عنصر بن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ته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شده است: مقصد. «چمدان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گمان مقصد ندارد» نه فقط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نشانه‌ا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فروپاش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کهن‌تر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معنا در تجربه انسان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است: غا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سنت‌ها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مختلف ادب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فلسف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سفر همواره با نوع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هدف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کشف همراه بوده است. از سفرها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عرفان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مقصدشان وصل است، تا سفرها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حماس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به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بازگشت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انجامند،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حرکت همواره به سو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شده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در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شعر، اما،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گسسته است. چمدان هنوز 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هست،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نشانه‌ا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آمادگ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حرکت؛ اما مقصد، حت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حد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«گمان»، وجود ندارد.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حذف، شعر را وارد قلمرو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آن، حرکت ادامه دارد، اما جهت از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رفته 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ادامه،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 واژه‌ا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صورت‌بند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: «گمان». شاعر نه در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نه در انکار، بلکه «دستخوش گمان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که «سفر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تمام»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 تکرار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گمان به معنا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ضعف شناخت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گذرا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به صورت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شناخت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ظاهر 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انسان نه به حق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دسترس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دارد و نه از جستجو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 دست کش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است؛ او در تعل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دائم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دانستن و ندانستن معلق مانده 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مق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بازتاب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ابد،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قو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انجامد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فرو رفتن در «دهان گرسنه 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چاله‌ها».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برخلاف بس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بازنما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جهان، فاقد هرگونه بار عاطف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اخلاق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اه‌چاله‌ها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«نه عاشق‌اند و نه اندوه را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شناسند»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جهان، در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دشمن انسان است و نه پناه او؛ بلکه نسبت به او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تفاوت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تفاوت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را از سنت‌ها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رمانت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جهان را آ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احساسات انسان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جدا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آن را به افق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سردتر و در 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حال صادق‌تر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چن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انسان چه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بکند؟ پاسخ شعر نه در مقاومت است، نه در تسل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نه در جستجو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تازه در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خود. پاسخ در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فعل ساده اما عم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نهفته است: «رج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زنم»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فعل، که در بافت‌ها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گوناگون به معنا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بافتن، تکرار کردن، و ساختن لا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ه‌به‌لا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است، به مرکز ثقل شعر تبد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شاعر نم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حق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 کشف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معنا را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ابد؛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گمان را «رج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زند»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به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آنچه باق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عملِ ادامه دادن در دل ندانستن 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نوشتن از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ابزار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وه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بودن تبد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. «رج زدن» نه صرفاً نوشتن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«خ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تلخ و 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ن»،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ساختن نظم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موقت در دل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نظم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نظم، ادعا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بودن ندارد؛ همچون خود گمان، موقت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تکرارشونده، و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بسته به پا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«جعبه». جهان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شاعر در آن نشسته است، محدود، محصور، و در 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حال قابل درک است. اما در برابر آن،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قرار دارد که تنها به صورت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حدس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احساس حضور دارد: «خبر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هست که رازش را به من نگفته‌اند».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«خبر»، نه به دانش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شخص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نه به کشف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قطع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در همان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شاعر نه آن را انکار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نه ادعا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به آن دست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عنوان تلاش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جهان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دانست که 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استوار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جهان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آن، مقصد فروپاش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تفاوت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است، و انسان تنها با «گمان» و «رج زدن» آن، به ح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خود ادامه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تراژد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و نه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صورت‌بند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صادق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که در آن، ندانستن نه پا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راه، بلکه خودِ راه است.</w:t>
      </w:r>
    </w:p>
    <w:p w:rsidR="00650063" w:rsidRPr="00650063" w:rsidRDefault="00650063" w:rsidP="0065006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650063" w:rsidRPr="00650063" w:rsidRDefault="00650063" w:rsidP="00650063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زبان</w:t>
      </w:r>
      <w:r w:rsidRPr="00650063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تصو</w:t>
      </w:r>
      <w:r w:rsidRPr="00650063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b/>
          <w:bCs/>
          <w:sz w:val="20"/>
          <w:szCs w:val="20"/>
          <w:rtl/>
          <w:lang w:bidi="fa-IR"/>
        </w:rPr>
        <w:t>: از ب</w:t>
      </w:r>
      <w:r w:rsidRPr="00650063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به بافت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آنچه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را از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تأمل فلسف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صرف جدا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فقط اند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آن، بلکه نحوه استقرار زبان در متن است. در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نه وس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انتقال معنا، بلکه خودِ محل شکل‌گ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معناست.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نخست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شعر، حرکت آن از گزاره به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است. شعر با جمله‌ا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تقر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گزارش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«نامم مسافر است». اما به سرعت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گزاره در شبکه‌ا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«چمدان»، «قطار»، «خنگ راهوار زم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تزئ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نه صرفاً توص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حام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ت‌اند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به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شاعر به جا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آنکه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خود را توض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دهد، آن را در قالب اش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حرکت‌ها مجسم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«چمدان» و «قطار» از جهان آشنا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اما «خنگ راهوار زم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حرکت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به سو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گانه‌ساز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زم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اره‌ا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علم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به ح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رام‌شده تبد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انسان بر آن سوار است.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نه فقط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 تازه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نسبت انسان با جهان را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دگرگون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اوج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دگرگون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«دهان گرسنه 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اه‌چاله‌ها»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رخ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از سطح استعاره فراتر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تجسم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آن، مفاه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علم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تجربه‌ا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حس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«دهان» و «گرسنگ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پد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نسبت داده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ذات خود فاقد هرگونه ح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تضاد، نه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انسان‌وار کردن جهان، بلکه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نشان دادن فاصله عم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انسان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واقع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کار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کنار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فعل وجود دارد که نقش محور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سازمان‌ده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فا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«رج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زنم»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فعل، برخلاف افعال معمول نوشتن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گفتن، بار ماد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حرکت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دارد. «رج زدن»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بافتن است؛ عمل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آن، تکرار و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شرو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هم‌زمان رخ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. هر «رج» هم بازگشت 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هم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ش‌رفتن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بد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ن‌سان،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زبان شعر نه به صورت خط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به صورت لا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ه‌لا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منظر،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گفت که شاعر به جا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«ب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کردن»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تجربه، آن را «م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سازد»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زبان او نه گزارش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و نه خطاب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بلکه ساختار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 که در آن، واژه‌ها همچون عناصر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بافت در کنار هم قرار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ظاهر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سطرها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حاصل حذف و فشرده‌ساز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است، نه فقدان 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50063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نکته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اقتصاد زبان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است. ه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واژه‌ا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اضافه به کار نرفته است. حت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امکان لغزش به سو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جه‌گ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وجود دارد، شعر به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حداقل بسنده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: «خبر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هست».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جاز،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آنکه معنا را محدود کند، آن را گسترش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خواننده را در همان وضع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نگه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50063" w:rsidRPr="006F1715" w:rsidRDefault="00650063" w:rsidP="007B5AB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مجموع، زبان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شعر نشان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چگونه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بدون اتکا به آرا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پرزرق و برق، و تنها با جابه‌جا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انتخاب‌ها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حساب‌شده، به فضا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دست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که در آن، اند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جدا ن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را حمل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و اند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در د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6500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0063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650063">
        <w:rPr>
          <w:rFonts w:ascii="Tahoma" w:hAnsi="Tahoma" w:cs="Tahoma"/>
          <w:sz w:val="20"/>
          <w:szCs w:val="20"/>
          <w:rtl/>
          <w:lang w:bidi="fa-IR"/>
        </w:rPr>
        <w:t>.</w:t>
      </w:r>
    </w:p>
    <w:sectPr w:rsidR="00650063" w:rsidRPr="006F1715" w:rsidSect="006F1715">
      <w:footerReference w:type="default" r:id="rId8"/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25" w:rsidRDefault="005A7D25" w:rsidP="00234252">
      <w:pPr>
        <w:spacing w:after="0" w:line="240" w:lineRule="auto"/>
      </w:pPr>
      <w:r>
        <w:separator/>
      </w:r>
    </w:p>
  </w:endnote>
  <w:endnote w:type="continuationSeparator" w:id="0">
    <w:p w:rsidR="005A7D25" w:rsidRDefault="005A7D2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7D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25" w:rsidRDefault="005A7D25" w:rsidP="00234252">
      <w:pPr>
        <w:spacing w:after="0" w:line="240" w:lineRule="auto"/>
      </w:pPr>
      <w:r>
        <w:separator/>
      </w:r>
    </w:p>
  </w:footnote>
  <w:footnote w:type="continuationSeparator" w:id="0">
    <w:p w:rsidR="005A7D25" w:rsidRDefault="005A7D2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10463A"/>
    <w:rsid w:val="00234252"/>
    <w:rsid w:val="00263097"/>
    <w:rsid w:val="002A608C"/>
    <w:rsid w:val="002E0611"/>
    <w:rsid w:val="0034600D"/>
    <w:rsid w:val="003E646E"/>
    <w:rsid w:val="00412A18"/>
    <w:rsid w:val="00425A37"/>
    <w:rsid w:val="004869A6"/>
    <w:rsid w:val="005A42B8"/>
    <w:rsid w:val="005A7D25"/>
    <w:rsid w:val="0064050D"/>
    <w:rsid w:val="00650063"/>
    <w:rsid w:val="006F1715"/>
    <w:rsid w:val="00724502"/>
    <w:rsid w:val="00747E05"/>
    <w:rsid w:val="007B5AB6"/>
    <w:rsid w:val="00837739"/>
    <w:rsid w:val="00865426"/>
    <w:rsid w:val="008C2BFD"/>
    <w:rsid w:val="00A10D80"/>
    <w:rsid w:val="00A441B4"/>
    <w:rsid w:val="00A44E65"/>
    <w:rsid w:val="00A500F7"/>
    <w:rsid w:val="00A763A1"/>
    <w:rsid w:val="00A86207"/>
    <w:rsid w:val="00B33786"/>
    <w:rsid w:val="00B76206"/>
    <w:rsid w:val="00EC7665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2026-04-26T14:58:00Z</dcterms:created>
  <dcterms:modified xsi:type="dcterms:W3CDTF">2026-04-26T14:58:00Z</dcterms:modified>
</cp:coreProperties>
</file>