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5FB" w:rsidRDefault="001005FB" w:rsidP="001005FB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bookmarkStart w:id="0" w:name="_GoBack"/>
      <w:r>
        <w:rPr>
          <w:rFonts w:ascii="Tahoma" w:eastAsia="Times New Roman" w:hAnsi="Tahoma" w:cs="Tahoma" w:hint="cs"/>
          <w:sz w:val="20"/>
          <w:szCs w:val="20"/>
          <w:rtl/>
        </w:rPr>
        <w:t>بی تابی ندارد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/>
          <w:sz w:val="20"/>
          <w:szCs w:val="20"/>
          <w:rtl/>
        </w:rPr>
        <w:t>در آفتاب با من است</w:t>
      </w:r>
    </w:p>
    <w:p w:rsidR="001005FB" w:rsidRPr="001005FB" w:rsidRDefault="001005FB" w:rsidP="00A0580D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  <w:lang w:bidi="fa-IR"/>
        </w:rPr>
      </w:pPr>
      <w:r w:rsidRPr="001005FB">
        <w:rPr>
          <w:rFonts w:ascii="Tahoma" w:eastAsia="Times New Roman" w:hAnsi="Tahoma" w:cs="Tahoma"/>
          <w:sz w:val="20"/>
          <w:szCs w:val="20"/>
          <w:rtl/>
        </w:rPr>
        <w:t>در مهتاب</w:t>
      </w:r>
      <w:r>
        <w:rPr>
          <w:rFonts w:ascii="Tahoma" w:eastAsia="Times New Roman" w:hAnsi="Tahoma" w:cs="Tahoma" w:hint="cs"/>
          <w:sz w:val="20"/>
          <w:szCs w:val="20"/>
          <w:rtl/>
          <w:lang w:bidi="fa-IR"/>
        </w:rPr>
        <w:t xml:space="preserve"> </w:t>
      </w:r>
      <w:r w:rsidRPr="001005FB">
        <w:rPr>
          <w:rFonts w:ascii="Tahoma" w:eastAsia="Times New Roman" w:hAnsi="Tahoma" w:cs="Tahoma"/>
          <w:sz w:val="20"/>
          <w:szCs w:val="20"/>
          <w:rtl/>
        </w:rPr>
        <w:t>تنها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م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نم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گذارد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چراغ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ها را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که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روشن</w:t>
      </w:r>
    </w:p>
    <w:p w:rsidR="001005FB" w:rsidRDefault="001005FB" w:rsidP="001005FB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و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خاموش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/>
          <w:sz w:val="20"/>
          <w:szCs w:val="20"/>
          <w:rtl/>
        </w:rPr>
        <w:t>م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کنم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م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آ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د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و م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رود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و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خسته نم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شود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م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گو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م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م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شود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تنها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م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بگذار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؟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م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خندد و م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گو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د</w:t>
      </w:r>
      <w:r w:rsidR="006B71FC">
        <w:rPr>
          <w:rFonts w:ascii="Tahoma" w:eastAsia="Times New Roman" w:hAnsi="Tahoma" w:cs="Tahoma" w:hint="cs"/>
          <w:sz w:val="20"/>
          <w:szCs w:val="20"/>
          <w:rtl/>
        </w:rPr>
        <w:t>: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ب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تاب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نکن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شب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که شود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خلاص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م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شو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="006B71FC">
        <w:rPr>
          <w:rFonts w:ascii="Tahoma" w:eastAsia="Times New Roman" w:hAnsi="Tahoma" w:cs="Tahoma" w:hint="cs"/>
          <w:sz w:val="20"/>
          <w:szCs w:val="20"/>
          <w:rtl/>
        </w:rPr>
        <w:t>.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1005FB" w:rsidRDefault="001005FB" w:rsidP="00A0580D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 xml:space="preserve">طناز و </w:t>
      </w:r>
      <w:r w:rsidR="00A0580D">
        <w:rPr>
          <w:rFonts w:ascii="Tahoma" w:eastAsia="Times New Roman" w:hAnsi="Tahoma" w:cs="Tahoma" w:hint="cs"/>
          <w:sz w:val="20"/>
          <w:szCs w:val="20"/>
          <w:rtl/>
        </w:rPr>
        <w:t>صبور</w:t>
      </w:r>
      <w:r>
        <w:rPr>
          <w:rFonts w:ascii="Tahoma" w:eastAsia="Times New Roman" w:hAnsi="Tahoma" w:cs="Tahoma" w:hint="cs"/>
          <w:sz w:val="20"/>
          <w:szCs w:val="20"/>
          <w:rtl/>
        </w:rPr>
        <w:t xml:space="preserve"> است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شاهد</w:t>
      </w:r>
      <w:r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</w:t>
      </w:r>
      <w:r>
        <w:rPr>
          <w:rFonts w:ascii="Tahoma" w:eastAsia="Times New Roman" w:hAnsi="Tahoma" w:cs="Tahoma" w:hint="cs"/>
          <w:sz w:val="20"/>
          <w:szCs w:val="20"/>
          <w:rtl/>
        </w:rPr>
        <w:t>که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مدع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ن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ست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اسم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ن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ست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صفت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ن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ست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اما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در همهء فعل ها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حضور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دارد</w:t>
      </w:r>
      <w:r w:rsidR="006B71FC">
        <w:rPr>
          <w:rFonts w:ascii="Tahoma" w:eastAsia="Times New Roman" w:hAnsi="Tahoma" w:cs="Tahoma" w:hint="cs"/>
          <w:sz w:val="20"/>
          <w:szCs w:val="20"/>
          <w:rtl/>
        </w:rPr>
        <w:t>.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یک</w:t>
      </w:r>
      <w:r w:rsidR="00A0580D">
        <w:rPr>
          <w:rFonts w:ascii="Tahoma" w:eastAsia="Times New Roman" w:hAnsi="Tahoma" w:cs="Tahoma" w:hint="cs"/>
          <w:sz w:val="20"/>
          <w:szCs w:val="20"/>
          <w:rtl/>
        </w:rPr>
        <w:t xml:space="preserve"> </w:t>
      </w:r>
      <w:r>
        <w:rPr>
          <w:rFonts w:ascii="Tahoma" w:eastAsia="Times New Roman" w:hAnsi="Tahoma" w:cs="Tahoma" w:hint="cs"/>
          <w:sz w:val="20"/>
          <w:szCs w:val="20"/>
          <w:rtl/>
        </w:rPr>
        <w:t>بار از او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پرس</w:t>
      </w:r>
      <w:r>
        <w:rPr>
          <w:rFonts w:ascii="Tahoma" w:eastAsia="Times New Roman" w:hAnsi="Tahoma" w:cs="Tahoma" w:hint="cs"/>
          <w:sz w:val="20"/>
          <w:szCs w:val="20"/>
          <w:rtl/>
        </w:rPr>
        <w:t>ید</w:t>
      </w:r>
      <w:r w:rsidRPr="001005FB">
        <w:rPr>
          <w:rFonts w:ascii="Tahoma" w:eastAsia="Times New Roman" w:hAnsi="Tahoma" w:cs="Tahoma"/>
          <w:sz w:val="20"/>
          <w:szCs w:val="20"/>
          <w:rtl/>
        </w:rPr>
        <w:t>م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آ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ا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مردگان هم سا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ه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دارند؟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1005FB" w:rsidRDefault="001005FB" w:rsidP="00A0580D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موذ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انه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</w:t>
      </w:r>
      <w:r w:rsidR="00A0580D">
        <w:rPr>
          <w:rFonts w:ascii="Tahoma" w:eastAsia="Times New Roman" w:hAnsi="Tahoma" w:cs="Tahoma" w:hint="cs"/>
          <w:sz w:val="20"/>
          <w:szCs w:val="20"/>
          <w:rtl/>
        </w:rPr>
        <w:t>گفت</w:t>
      </w:r>
      <w:r>
        <w:rPr>
          <w:rFonts w:ascii="Tahoma" w:eastAsia="Times New Roman" w:hAnsi="Tahoma" w:cs="Tahoma" w:hint="cs"/>
          <w:sz w:val="20"/>
          <w:szCs w:val="20"/>
          <w:rtl/>
        </w:rPr>
        <w:t>: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بی تابی نکن</w:t>
      </w:r>
    </w:p>
    <w:p w:rsidR="001005FB" w:rsidRPr="001005FB" w:rsidRDefault="001005FB" w:rsidP="001005FB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د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ر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 w:hint="eastAsia"/>
          <w:sz w:val="20"/>
          <w:szCs w:val="20"/>
          <w:rtl/>
        </w:rPr>
        <w:t>ا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زود</w:t>
      </w:r>
    </w:p>
    <w:p w:rsidR="00891CEF" w:rsidRDefault="001005FB" w:rsidP="001005FB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 w:rsidRPr="001005FB">
        <w:rPr>
          <w:rFonts w:ascii="Tahoma" w:eastAsia="Times New Roman" w:hAnsi="Tahoma" w:cs="Tahoma" w:hint="eastAsia"/>
          <w:sz w:val="20"/>
          <w:szCs w:val="20"/>
          <w:rtl/>
        </w:rPr>
        <w:t>م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 w:rsidRPr="001005FB">
        <w:rPr>
          <w:rFonts w:ascii="Tahoma" w:eastAsia="Times New Roman" w:hAnsi="Tahoma" w:cs="Tahoma"/>
          <w:sz w:val="20"/>
          <w:szCs w:val="20"/>
          <w:rtl/>
        </w:rPr>
        <w:t xml:space="preserve"> فهم</w:t>
      </w:r>
      <w:r w:rsidRPr="001005FB">
        <w:rPr>
          <w:rFonts w:ascii="Tahoma" w:eastAsia="Times New Roman" w:hAnsi="Tahoma" w:cs="Tahoma" w:hint="cs"/>
          <w:sz w:val="20"/>
          <w:szCs w:val="20"/>
          <w:rtl/>
        </w:rPr>
        <w:t>ی</w:t>
      </w:r>
      <w:r>
        <w:rPr>
          <w:rFonts w:ascii="Tahoma" w:eastAsia="Times New Roman" w:hAnsi="Tahoma" w:cs="Tahoma" w:hint="cs"/>
          <w:sz w:val="20"/>
          <w:szCs w:val="20"/>
          <w:rtl/>
        </w:rPr>
        <w:t>.</w:t>
      </w:r>
    </w:p>
    <w:p w:rsidR="00A0580D" w:rsidRDefault="00A0580D" w:rsidP="00A0580D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</w:p>
    <w:p w:rsidR="00A0580D" w:rsidRDefault="00A0580D" w:rsidP="00A0580D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05</w:t>
      </w:r>
      <w:r w:rsidR="006B71FC">
        <w:rPr>
          <w:rFonts w:ascii="Tahoma" w:eastAsia="Times New Roman" w:hAnsi="Tahoma" w:cs="Tahoma" w:hint="cs"/>
          <w:sz w:val="20"/>
          <w:szCs w:val="20"/>
          <w:rtl/>
        </w:rPr>
        <w:t>1626</w:t>
      </w:r>
    </w:p>
    <w:p w:rsidR="006B71FC" w:rsidRDefault="006B71FC" w:rsidP="006B71FC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t>26 ارذیبهشت 1405</w:t>
      </w:r>
    </w:p>
    <w:bookmarkEnd w:id="0"/>
    <w:p w:rsidR="006B71FC" w:rsidRDefault="006B71FC" w:rsidP="006B71FC">
      <w:pPr>
        <w:bidi/>
        <w:spacing w:after="0" w:line="360" w:lineRule="auto"/>
        <w:rPr>
          <w:rFonts w:ascii="Tahoma" w:eastAsia="Times New Roman" w:hAnsi="Tahoma" w:cs="Tahoma" w:hint="cs"/>
          <w:sz w:val="20"/>
          <w:szCs w:val="20"/>
          <w:rtl/>
        </w:rPr>
      </w:pPr>
      <w:r>
        <w:rPr>
          <w:rFonts w:ascii="Tahoma" w:eastAsia="Times New Roman" w:hAnsi="Tahoma" w:cs="Tahoma" w:hint="cs"/>
          <w:sz w:val="20"/>
          <w:szCs w:val="20"/>
          <w:rtl/>
        </w:rPr>
        <w:lastRenderedPageBreak/>
        <w:t>******************</w:t>
      </w:r>
    </w:p>
    <w:p w:rsidR="006B71FC" w:rsidRPr="006B71FC" w:rsidRDefault="006B71FC" w:rsidP="006B71FC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6B71FC">
        <w:rPr>
          <w:rFonts w:ascii="Tahoma" w:hAnsi="Tahoma" w:cs="Tahoma"/>
          <w:b/>
          <w:bCs/>
          <w:sz w:val="20"/>
          <w:szCs w:val="20"/>
          <w:rtl/>
          <w:lang w:bidi="fa-IR"/>
        </w:rPr>
        <w:t>سا</w:t>
      </w:r>
      <w:r w:rsidRPr="006B71FC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ا</w:t>
      </w:r>
      <w:r w:rsidRPr="006B71FC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که شاهد است و مدع</w:t>
      </w:r>
      <w:r w:rsidRPr="006B71FC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ن</w:t>
      </w:r>
      <w:r w:rsidRPr="006B71FC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ست</w:t>
      </w:r>
    </w:p>
    <w:p w:rsidR="006B71FC" w:rsidRPr="006B71F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شعر کوتاه، در نگاه نخست، گفت و گو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ساده با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است؛ اما اگر آن را با دقت بخوان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که پشت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سادگ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دستگاه کوچک و منسجم از معنا شکل گرفته است. شعر از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پد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دهء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آشنا آغاز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کند: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که در آفتاب با آدم است، در مهتاب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کند، و با خاموش و روشن شدن چراغ ها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رود. اما 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پد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دهء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معمول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رفته رفته از حد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 به نشانه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حضور ناگز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همراه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ادعا، و سرانجام پرسش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دربارهء مرگ تبد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6B71FC" w:rsidRPr="006B71F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نقطهء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قوت شعر در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 که با «سا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ه»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رفتار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تازه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در شعر فارس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 جهان، بارها به کار رفته است: گاه نشانهء تباه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گاه نشانهء گذرا بودن، گاه نشانهء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مهء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انسان، و گاه نشانهء 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استقلال. اما در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شعر،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نه صرفا نماد است 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نه استعاره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آماده. او به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کوچک تبد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شود: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تاب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همراه است، خسته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شود،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خندد، جواب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دهد، و در پا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با نوع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موذ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پاسخ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دهد که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آنکه پاسخ باشد، تعل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 تهد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آرام است.</w:t>
      </w:r>
    </w:p>
    <w:p w:rsidR="006B71FC" w:rsidRPr="006B71F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آغاز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شعر با «ب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تاب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ندارد» بس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مهم است.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سطر، پ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آنکه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معرف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شود، خصلت او را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سازد.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عجله ندارد، مضطرب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رفت و آمدها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مکرر خسته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شود، و در برابر خواست شاعر برا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تنها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واکنش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آرام و خونسرد دارد. 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«ب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تاب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ندارد» بعدا در پ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اسخ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تکرار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شود: «ب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تاب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نکن».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تکرار، شعر را به شکل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پنهان حلقو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کند. در ابتدا، صفت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است؛ در پا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نص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حت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به انسان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شود.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که در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هست، از انسان خواسته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شود: صبر کردن در برابر امر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که گر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آن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B71FC" w:rsidRPr="006B71F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در بخش نخست خود،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را از راه رفتار معرف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کند، نه از راه توض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در آفتاب با من است و در مهتاب تنها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گذارد.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دو سطر ساده اند، اما کارکردشان مهم است. آفتاب و مهتاب هر دو صورت 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نورند، و شعر از 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جا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بن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ادها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خود را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سازد: تا نور هست،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هست.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فرزند نور است، اما همزمان نشانهء تار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هم هست.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دوگانگ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شعر را از همان ابتدا بر رو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مرز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ظر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نشاند: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بدون نور پد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اما خود، صورت تار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حضور ماست.</w:t>
      </w:r>
    </w:p>
    <w:p w:rsidR="006B71FC" w:rsidRPr="006B71F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باز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با چراغ ها،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بخش 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زندهء شعر است. شاعر چراغ ها را روشن و خاموش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 تا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را 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کند؛ اما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رود و خسته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شود.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بخش اگرچه ساده است، شعر را از حالت فلسف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خشک نجات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دهد.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مفهوم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طرف باز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است. شاعر با او ک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لنجار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رود، مثل کودک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که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خواهد از دست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اش فرار کند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آن را فر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بدهد. اما 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باز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کودکانه، در لا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هء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تر، به ناتوان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انسان در رها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خود اشاره دارد.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را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توان فر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داد، چون از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به ما نچسب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است؛ تابع حضور ماست، تابع نور، تابع 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بودن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B71FC" w:rsidRPr="006B71F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گفت و گو، شعر را وارد مرحلهء عاطف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تر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کند. «م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 / تنها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بگذار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؟»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درخواست ساده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است، اما پشت آن خستگ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نهفته است. انسان از همراه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خسته شده که در حق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وضع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خود اوست.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نه دشمن است، نه دوست کامل؛ مزاحم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 که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توان او ر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خود جدا کرد. پاسخ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به ظاهر آرام بخش است: «ب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تاب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نکن / شب که شود / خلاص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 اما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آرامش، آرامش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هولناک است. چون شب، در سطح نخست، فقط نبودن نور است؛ اما در سطح دوم،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تواند کنا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مرگ باشد. انسان از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خلاص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شود، اما فقط وقت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که 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نور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برود. و اگر نور را زندگ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بدان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خلاص شدن از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چندان خبر خوش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B71FC" w:rsidRPr="006B71F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بهتر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بخش 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شعر،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قطعه است: «طناز و صبور است / شاهد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که مدع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پد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دهء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به مقام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اخلاق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 وجود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رسد. «طناز» بودنش با خنده و پاسخ موذ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اش سازگار است. «صبور» بودنش با آمد و رفت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با خسته نشدن، و با تحمل همراه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انسان هماهنگ است. اما مهم تر از همه، «شاهد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که مدع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همه جا با انسان است، اما دعو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مالک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ندارد. او 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را ثابت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کند، حکم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دهد، شکا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کند، اما حضورش انکارناپذ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تعب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را به نوع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حافظهء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زبان تبد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کند؛ 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که همراه ماست،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آنکه دربارهء ما داور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6B71FC" w:rsidRPr="006B71F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سپس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شعر به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کشف 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خوب خود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رسد: «اسم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/ صفت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/ اما در همهء فعل ها / حضور دارد».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بخش، شعر را از تصو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صرف به زبان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برد.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نه نام است و نه صفت؛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نه 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 که بتوان با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عنوان مستقل شناختش، و نه 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ثابت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 که به 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افز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وده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شود. او در فعل ها حضور دارد؛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در حرکت، در بودن، در رفتن، در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ستادن،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در روشن شدن، در خاموش شدن، در 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نگاه، دق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 شاعرانه است.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نه ش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ء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مستقل است و نه وصف ساده؛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با عمل و حضور انسان پد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 به 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آن در «فعل» است، نه در اسم و صفت.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شعر است، چون از دستور زبان راه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به هست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شناس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باز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6B71FC" w:rsidRPr="006B71F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شعر، نقطهء اصل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ضربه است: «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بار از او پرس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دم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/ آ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مردگان هم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دارند؟»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پرسش، تمام شعر را به عقب روشن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کند. حالا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فهم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که موضوع فقط همراه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در آفتاب و مهتاب نبوده است. پرسش اصل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است: وقت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من نباشم، از من چه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ماند؟ آ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مرگ پا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است،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شکل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بودن دارد؟ پاسخ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به عمد مبهم است: «موذ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گفت: /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تاب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نکن / 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زود /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فهم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.»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پاسخ، نه فلسف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است، نه مذهب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نه آرام بخش.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وارد بحث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شود. وعدهء دانستن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دهد، اما دانستن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که تنها از راه تجربهء م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رگ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ممکن است. 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سرد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پاسخ، پا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را قو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6B71FC" w:rsidRPr="006B71F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شعر، مرگ با صدا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بلند اعلام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شود؛ از پشت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شوخ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آرام وارد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: آر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مردگان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دارند،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نه، ندارند.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مرگ 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 فقط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عجله نکن؛ خواه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فهم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خونسرد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تلخ تر از هر پاسخ صر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است. چون انسان را در برابر دانش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گذارد که راه رس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به آن، عبور از مرز زندگ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است. شعر در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باز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با چراغ ها به تار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رسد.</w:t>
      </w:r>
    </w:p>
    <w:p w:rsidR="006B71FC" w:rsidRPr="006B71F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ارزش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قطعه در بزرگ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مضمون به تنها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در نحوهء رس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به مضمون است. شعر از ابتدا فلسفه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را رو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صحنه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آورد، با او باز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کند، از او خواهش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کند، او را به سخن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آورد، و فقط در پا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پرسش مرگ را پ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کشد. 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مس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تدر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باعث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ود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که پا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تحم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نباشد. اگر شعر از ابتدا با مرگ شروع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شد، شا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سنگ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 مستق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شد. اما اکنون مرگ از دل همان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هء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باز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گوش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B71FC" w:rsidRPr="006B71F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البته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شعر از جنس شعرها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پرشاخ و برگ و چندلا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هء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عظ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 قوتش در کوتاه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 تمرکز است. اگر 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گسترش 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ابد،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لطمه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خورد. بهتر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حالت آن 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 که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طنز، سادگ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و هراس بماند.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نه کاملا نماد مرگ شود، نه صرفا باز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کودکانه باق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بماند. موفق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شعر 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حد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است: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هم واقع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است، هم زبان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هم وجود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هم اندک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طان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B71FC" w:rsidRPr="0064735C" w:rsidRDefault="006B71FC" w:rsidP="006B71FC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rtl/>
          <w:lang w:bidi="fa-IR"/>
        </w:rPr>
      </w:pP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مجموع،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قطعه شعر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 دربارهء همراه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ناخواستهء خو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شتن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با خو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شتن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 انسان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خواهد تنها باشد، اما از خود جدا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شود.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خواهد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را گم کند، اما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تا وقت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نور هست، با اوست. تنها شب است که رها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آورد؛ و هم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رها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خود نام د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است. شعر با خندهء موذ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تمام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شود، اما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خنده، خندهء کس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است که چ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داند و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 از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رو، شعر در پا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بسته نم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شود؛ در ذهن خواننده ادامه پ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کند. سا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از صفحه ب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رود و پشت سر خواننده م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B71F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71FC">
        <w:rPr>
          <w:rFonts w:ascii="Tahoma" w:hAnsi="Tahoma" w:cs="Tahoma" w:hint="eastAsia"/>
          <w:sz w:val="20"/>
          <w:szCs w:val="20"/>
          <w:rtl/>
          <w:lang w:bidi="fa-IR"/>
        </w:rPr>
        <w:t>ستد</w:t>
      </w:r>
      <w:r w:rsidRPr="006B71FC">
        <w:rPr>
          <w:rFonts w:ascii="Tahoma" w:hAnsi="Tahoma" w:cs="Tahoma"/>
          <w:sz w:val="20"/>
          <w:szCs w:val="20"/>
          <w:rtl/>
          <w:lang w:bidi="fa-IR"/>
        </w:rPr>
        <w:t>.</w:t>
      </w:r>
    </w:p>
    <w:sectPr w:rsidR="006B71FC" w:rsidRPr="0064735C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981" w:rsidRDefault="000E0981" w:rsidP="00234252">
      <w:pPr>
        <w:spacing w:after="0" w:line="240" w:lineRule="auto"/>
      </w:pPr>
      <w:r>
        <w:separator/>
      </w:r>
    </w:p>
  </w:endnote>
  <w:endnote w:type="continuationSeparator" w:id="0">
    <w:p w:rsidR="000E0981" w:rsidRDefault="000E0981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09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981" w:rsidRDefault="000E0981" w:rsidP="00234252">
      <w:pPr>
        <w:spacing w:after="0" w:line="240" w:lineRule="auto"/>
      </w:pPr>
      <w:r>
        <w:separator/>
      </w:r>
    </w:p>
  </w:footnote>
  <w:footnote w:type="continuationSeparator" w:id="0">
    <w:p w:rsidR="000E0981" w:rsidRDefault="000E0981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0981"/>
    <w:rsid w:val="000E6AC0"/>
    <w:rsid w:val="000F2736"/>
    <w:rsid w:val="000F3A96"/>
    <w:rsid w:val="001005FB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64735C"/>
    <w:rsid w:val="006B71FC"/>
    <w:rsid w:val="00724502"/>
    <w:rsid w:val="00747E05"/>
    <w:rsid w:val="007768CA"/>
    <w:rsid w:val="007A0C62"/>
    <w:rsid w:val="00837739"/>
    <w:rsid w:val="00850C04"/>
    <w:rsid w:val="00865426"/>
    <w:rsid w:val="00891CEF"/>
    <w:rsid w:val="00A0580D"/>
    <w:rsid w:val="00A10D80"/>
    <w:rsid w:val="00A441B4"/>
    <w:rsid w:val="00A500F7"/>
    <w:rsid w:val="00A763A1"/>
    <w:rsid w:val="00B33786"/>
    <w:rsid w:val="00B76206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2026-05-16T21:51:00Z</dcterms:created>
  <dcterms:modified xsi:type="dcterms:W3CDTF">2026-05-16T21:51:00Z</dcterms:modified>
</cp:coreProperties>
</file>