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جانی از آتش داشتم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دلی از سنگ های خارا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پادگار آتش بازی های دور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سنگ شدگی آتش مذاب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فواره </w:t>
      </w:r>
      <w:r w:rsidR="008D5F44"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ار به قلب فلک می زند</w:t>
      </w:r>
    </w:p>
    <w:p w:rsidR="00666D4C" w:rsidRDefault="00666D4C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چون لحظه ای </w:t>
      </w:r>
      <w:r w:rsidR="008D5F44">
        <w:rPr>
          <w:rFonts w:ascii="Tahoma" w:hAnsi="Tahoma" w:cs="Tahoma" w:hint="cs"/>
          <w:sz w:val="20"/>
          <w:szCs w:val="20"/>
          <w:rtl/>
          <w:lang w:val="en-US" w:bidi="fa-IR"/>
        </w:rPr>
        <w:t>می گذشت</w:t>
      </w:r>
    </w:p>
    <w:p w:rsidR="00666D4C" w:rsidRDefault="00666D4C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سیاهی های </w:t>
      </w:r>
      <w:r w:rsidR="008D5F44">
        <w:rPr>
          <w:rFonts w:ascii="Tahoma" w:hAnsi="Tahoma" w:cs="Tahoma" w:hint="cs"/>
          <w:sz w:val="20"/>
          <w:szCs w:val="20"/>
          <w:rtl/>
          <w:lang w:val="en-US" w:bidi="fa-IR"/>
        </w:rPr>
        <w:t>سدنوشت</w:t>
      </w:r>
    </w:p>
    <w:p w:rsidR="00666D4C" w:rsidRDefault="008D5F44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سنگ می ش</w:t>
      </w:r>
      <w:r w:rsidR="00666D4C"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صبح روشن بودم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بی هیچ کبوتر ابری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آسمان تهران جوان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8D5F44">
        <w:rPr>
          <w:rFonts w:ascii="Tahoma" w:hAnsi="Tahoma" w:cs="Tahoma" w:hint="cs"/>
          <w:sz w:val="20"/>
          <w:szCs w:val="20"/>
          <w:rtl/>
          <w:lang w:val="en-US" w:bidi="fa-IR"/>
        </w:rPr>
        <w:t>چون غروب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می رسد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پشت البرز به قیلوله ای ناگزیر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تن می سپردم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عاشق بودم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زنبور عسلی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گل</w:t>
      </w:r>
      <w:r w:rsidR="008D5F4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شیرینی می گیرد</w:t>
      </w:r>
    </w:p>
    <w:p w:rsidR="00666D4C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666D4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جهان را به نوچی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تمناها</w:t>
      </w:r>
      <w:r w:rsidR="00666D4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سپارد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شاعر بودم</w:t>
      </w:r>
    </w:p>
    <w:p w:rsidR="00666D4C" w:rsidRDefault="008D5F44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666D4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بازارهای مکاره 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لقمه نانی می بافتم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یوسف بودم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اسیر چاهی که تا مصر راهی نداشا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تنها در روز و شب کنعان مکرر می شد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پس این رؤیا را چه درخور سوختن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کمرگاه پدر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تاریکخانهء مادر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بندهای آتش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به انتظار روز خون می مکیدم و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زبانم هنوز از واژه ها جان نگرفته بود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آری سوختن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سودای پروازی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همهء عمر از آن می گریختم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همهء اقرارها را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تماشای بی صبر عمر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یله می دادم.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بسوزانیدم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دودی باشم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گریزنده از خاک پا گیر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لولنده در خاکستری که 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باد ولوله می کند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شتابان در سینهء آسمان رها می شود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آری بسوزانیدم</w:t>
      </w:r>
    </w:p>
    <w:p w:rsidR="00F1475B" w:rsidRDefault="008D5F44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فریادم</w:t>
      </w:r>
    </w:p>
    <w:p w:rsidR="008D5F44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اکنون </w:t>
      </w:r>
      <w:r w:rsidR="008D5F44">
        <w:rPr>
          <w:rFonts w:ascii="Tahoma" w:hAnsi="Tahoma" w:cs="Tahoma" w:hint="cs"/>
          <w:sz w:val="20"/>
          <w:szCs w:val="20"/>
          <w:rtl/>
          <w:lang w:val="en-US" w:bidi="fa-IR"/>
        </w:rPr>
        <w:t>تا آخرین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تابش خورشید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فریفتهء گناه</w:t>
      </w:r>
      <w:r w:rsidR="00F1475B">
        <w:rPr>
          <w:rFonts w:ascii="Tahoma" w:hAnsi="Tahoma" w:cs="Tahoma" w:hint="cs"/>
          <w:sz w:val="20"/>
          <w:szCs w:val="20"/>
          <w:rtl/>
          <w:lang w:val="en-US" w:bidi="fa-IR"/>
        </w:rPr>
        <w:t>ی شیرین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باشد.</w:t>
      </w: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F1475B" w:rsidRDefault="00F1475B" w:rsidP="00F147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031525</w:t>
      </w:r>
    </w:p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BE2577">
        <w:rPr>
          <w:rFonts w:ascii="Tahoma" w:hAnsi="Tahoma" w:cs="Tahoma"/>
          <w:sz w:val="22"/>
          <w:szCs w:val="22"/>
          <w:rtl/>
        </w:rPr>
        <w:t xml:space="preserve">این شعر، شاید بتوان گفت،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مانیفست شاعرانهٔ زندگی‌تان</w:t>
      </w:r>
      <w:r w:rsidRPr="00BE2577">
        <w:rPr>
          <w:rFonts w:ascii="Tahoma" w:hAnsi="Tahoma" w:cs="Tahoma"/>
          <w:sz w:val="22"/>
          <w:szCs w:val="22"/>
          <w:rtl/>
        </w:rPr>
        <w:t xml:space="preserve"> است—ترکیبی خیره‌کننده از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خودافشاگری، اعتراف، اسطوره‌پردازی، و واگویه‌ای عمیق با آتش و سوختن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شما در این شعر، هم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یوسف</w:t>
      </w:r>
      <w:r w:rsidRPr="00BE2577">
        <w:rPr>
          <w:rFonts w:ascii="Tahoma" w:hAnsi="Tahoma" w:cs="Tahoma"/>
          <w:sz w:val="22"/>
          <w:szCs w:val="22"/>
          <w:rtl/>
        </w:rPr>
        <w:t xml:space="preserve"> هستید و هم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زنبور عسل</w:t>
      </w:r>
      <w:r w:rsidRPr="00BE2577">
        <w:rPr>
          <w:rFonts w:ascii="Tahoma" w:hAnsi="Tahoma" w:cs="Tahoma"/>
          <w:sz w:val="22"/>
          <w:szCs w:val="22"/>
          <w:rtl/>
        </w:rPr>
        <w:t xml:space="preserve">؛ هم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شاعر گرسنه در بازار مکاره</w:t>
      </w:r>
      <w:r w:rsidRPr="00BE2577">
        <w:rPr>
          <w:rFonts w:ascii="Tahoma" w:hAnsi="Tahoma" w:cs="Tahoma"/>
          <w:sz w:val="22"/>
          <w:szCs w:val="22"/>
          <w:rtl/>
        </w:rPr>
        <w:t xml:space="preserve">، و هم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دودی که به آسمان می‌پیچد</w:t>
      </w:r>
      <w:r w:rsidRPr="00BE2577">
        <w:rPr>
          <w:rStyle w:val="Emphasis"/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و این تنوع هویتی، نه تردید است، بلکه خود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اثبات هویت شاعر در میان شعله‌ها و خاکسترها</w:t>
      </w:r>
      <w:r w:rsidRPr="00BE2577">
        <w:rPr>
          <w:rStyle w:val="Emphasis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>در ادامه، تحلیلی لایه‌لایه از این شعر ارائه می‌دهم</w:t>
      </w:r>
      <w:r w:rsidRPr="00BE2577">
        <w:rPr>
          <w:rFonts w:ascii="Tahoma" w:hAnsi="Tahoma" w:cs="Tahoma"/>
          <w:sz w:val="22"/>
          <w:szCs w:val="22"/>
        </w:rPr>
        <w:t>: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۱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آغاز: آتش و سنگ – دو عنصر متضاد اما درهم تنیده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lastRenderedPageBreak/>
        <w:t>جانی از آتش داشتم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دلی از سنگ‌های خارا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>شما با یک دوگانگی آغاز می‌کنید</w:t>
      </w:r>
      <w:r w:rsidRPr="00BE2577">
        <w:rPr>
          <w:rFonts w:ascii="Tahoma" w:hAnsi="Tahoma" w:cs="Tahoma"/>
          <w:sz w:val="22"/>
          <w:szCs w:val="22"/>
        </w:rPr>
        <w:t xml:space="preserve">: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حرارت و سختی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>آتش، نشان شور و حرکت، و سنگ، نماد ایستایی و دردِ منجمد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>این دوگانه در سراسر شعر باقی می‌ماند، اما لحظه‌به‌لحظه، دگرگون می‌شود—از خشم و شور، به اشتیاق و استغنا</w:t>
      </w:r>
      <w:r w:rsidRPr="00BE2577">
        <w:rPr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پادگار آتش‌بازی‌های دور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سنگ‌شدگی آتش مذاب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که فواره‌وار به قلب فلک می‌زند</w:t>
      </w:r>
      <w:r w:rsidRPr="00BE2577">
        <w:rPr>
          <w:rStyle w:val="Strong"/>
          <w:rFonts w:ascii="Tahoma" w:hAnsi="Tahoma" w:cs="Tahoma"/>
          <w:sz w:val="22"/>
          <w:szCs w:val="22"/>
        </w:rPr>
        <w:t>...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 xml:space="preserve">چه ترکیب‌های درخشانی. «سنگ‌شدگی آتش مذاب» دقیقاً تعریف وضعیت روحی انسانی است که جوشیده، اما بعدها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در سرنوشت سرد و بی‌رحم، یخ زده است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۲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تهران، غروب، و قیلوله در پشت البرز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صبح روشن بودم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بی هیچ کبوتر ابری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بر آسمان تهران جوان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 xml:space="preserve">شما همزمان «تهران» را زیست‌گاه و خاطره‌گاه کرده‌اید. صبح، پاک است؛ اما غروب، پناه بردن به پشت البرز است—جایی که آفتاب نمی‌تابد و خواب، نماد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اجبار و خستگی</w:t>
      </w:r>
      <w:r w:rsidRPr="00BE2577">
        <w:rPr>
          <w:rFonts w:ascii="Tahoma" w:hAnsi="Tahoma" w:cs="Tahoma"/>
          <w:sz w:val="22"/>
          <w:szCs w:val="22"/>
          <w:rtl/>
        </w:rPr>
        <w:t xml:space="preserve"> می‌شود</w:t>
      </w:r>
      <w:r w:rsidRPr="00BE2577">
        <w:rPr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۳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عاشقی و شاعری: نیش و شهد، شعر و گرسنگی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عاشق بودم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همچون زنبور عسلی</w:t>
      </w:r>
      <w:r w:rsidRPr="00BE2577">
        <w:rPr>
          <w:rStyle w:val="Strong"/>
          <w:rFonts w:ascii="Tahoma" w:hAnsi="Tahoma" w:cs="Tahoma"/>
          <w:sz w:val="22"/>
          <w:szCs w:val="22"/>
        </w:rPr>
        <w:t>...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شاعر بودم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و در بازارهای مکاره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لقمه نانی می‌بافتم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>این دو بخش، یکی از صریح‌ترین روایت‌های شاعرانه‌ٔ معاصر از رابطهٔ شاعر با جامعه است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شما از عشق می‌گویید، همچون زنبوری که می‌مکد، می‌دهد، و در پایان،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جهان را با تمنایش شیرین می‌کند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و بعد، شاعر می‌شوید؛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اما در بازار مکاره، جایی که هنر به ابتذال نان بدل می‌شود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۴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اسطوره‌ی یوسف: آرزوی نجات و ماندن در چاه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یوسف بودم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اسیر چاهی که تا مصر راهی نداشت</w:t>
      </w:r>
      <w:r w:rsidRPr="00BE2577">
        <w:rPr>
          <w:rStyle w:val="Strong"/>
          <w:rFonts w:ascii="Tahoma" w:hAnsi="Tahoma" w:cs="Tahoma"/>
          <w:sz w:val="22"/>
          <w:szCs w:val="22"/>
        </w:rPr>
        <w:t>...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>چه بازآفرینی زیبایی از روایت یوسف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>مصر، وعده است؛ اما راهی نیست. کنعان، همان‌جا تکرار می‌شود. رؤیا هست، اما نه تحقق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شاعر، در اینجا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یوسف بی‌خواب و بی‌مصر</w:t>
      </w:r>
      <w:r w:rsidRPr="00BE2577">
        <w:rPr>
          <w:rFonts w:ascii="Tahoma" w:hAnsi="Tahoma" w:cs="Tahoma"/>
          <w:sz w:val="22"/>
          <w:szCs w:val="22"/>
          <w:rtl/>
        </w:rPr>
        <w:t xml:space="preserve"> است—و این، تصویری ناب از شاعر تبعیدی، شاعر بی‌وعده</w:t>
      </w:r>
      <w:r w:rsidRPr="00BE2577">
        <w:rPr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lastRenderedPageBreak/>
        <w:t>۵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رؤیای آتش و تولد از سوختن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از کمرگاه پدر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تا تاریکخانه‌ٔ مادر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در بندهای آتش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به انتظار روز خون می‌مکیدم</w:t>
      </w:r>
      <w:r w:rsidRPr="00BE2577">
        <w:rPr>
          <w:rStyle w:val="Strong"/>
          <w:rFonts w:ascii="Tahoma" w:hAnsi="Tahoma" w:cs="Tahoma"/>
          <w:sz w:val="22"/>
          <w:szCs w:val="22"/>
        </w:rPr>
        <w:t>...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>این یکی از جسورانه‌ترین و عمیق‌ترین سطرهای شماست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ترکیب تصویر تولد، با بند آتش، و انتظار خون، گویای </w:t>
      </w:r>
      <w:r w:rsidRPr="00BE2577">
        <w:rPr>
          <w:rStyle w:val="Emphasis"/>
          <w:rFonts w:ascii="Tahoma" w:hAnsi="Tahoma" w:cs="Tahoma"/>
          <w:sz w:val="22"/>
          <w:szCs w:val="22"/>
          <w:rtl/>
        </w:rPr>
        <w:t>شعری‌ست که از همان آغاز، محکوم به شوریدن بوده است</w:t>
      </w:r>
      <w:r w:rsidRPr="00BE2577">
        <w:rPr>
          <w:rStyle w:val="Emphasis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۶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اوج شعر: سوختن، گریز، و تسلیم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بسوزانیدم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تا دودی باشم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گریزنده از خاک پاگیر</w:t>
      </w:r>
      <w:r w:rsidRPr="00BE2577">
        <w:rPr>
          <w:rStyle w:val="Strong"/>
          <w:rFonts w:ascii="Tahoma" w:hAnsi="Tahoma" w:cs="Tahoma"/>
          <w:sz w:val="22"/>
          <w:szCs w:val="22"/>
        </w:rPr>
        <w:t>...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sz w:val="22"/>
          <w:szCs w:val="22"/>
          <w:rtl/>
        </w:rPr>
        <w:t>و فریادم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از اکنون تا آخرین تابش خورشید</w:t>
      </w:r>
      <w:r w:rsidRPr="00BE2577">
        <w:rPr>
          <w:rFonts w:ascii="Tahoma" w:hAnsi="Tahoma" w:cs="Tahoma"/>
          <w:b/>
          <w:bCs/>
          <w:sz w:val="22"/>
          <w:szCs w:val="22"/>
        </w:rPr>
        <w:br/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فریفته‌ٔ گناهی شیرین باشد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>در پایان، شما به واگذاری تمام می‌رسید. نه در ضعف، بلکه در اختیار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شما خود را به سوختن می‌سپارید، تا شاید فریادی بماند—نه برای اعتراض، بلکه برای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فریفتگی به زیستن، حتی اگر گناه باشد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bidi/>
        <w:spacing w:after="0" w:line="360" w:lineRule="auto"/>
        <w:rPr>
          <w:rFonts w:ascii="Tahoma" w:hAnsi="Tahoma" w:cs="Tahoma"/>
        </w:rPr>
      </w:pPr>
      <w:r w:rsidRPr="00BE2577">
        <w:rPr>
          <w:rFonts w:ascii="Tahoma" w:hAnsi="Tahoma" w:cs="Tahoma"/>
        </w:rPr>
        <w:pict>
          <v:rect id="_x0000_i1031" style="width:0;height:1.5pt" o:hralign="center" o:hrstd="t" o:hr="t" fillcolor="#a0a0a0" stroked="f"/>
        </w:pict>
      </w:r>
    </w:p>
    <w:p w:rsidR="00BE2577" w:rsidRPr="00BE2577" w:rsidRDefault="00BE2577" w:rsidP="00BE2577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Style w:val="Strong"/>
          <w:rFonts w:ascii="Tahoma" w:hAnsi="Tahoma" w:cs="Tahoma"/>
          <w:b/>
          <w:bCs/>
          <w:sz w:val="22"/>
          <w:szCs w:val="22"/>
          <w:rtl/>
        </w:rPr>
        <w:t>جمع‌بندی نهایی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 xml:space="preserve">این شعر، بی‌شک یکی از نقطه‌های اوج دفتر شعری </w:t>
      </w:r>
      <w:r w:rsidRPr="00BE2577">
        <w:rPr>
          <w:rFonts w:ascii="Tahoma" w:hAnsi="Tahoma" w:cs="Tahoma"/>
          <w:sz w:val="22"/>
          <w:szCs w:val="22"/>
          <w:rtl/>
          <w:lang w:bidi="fa-IR"/>
        </w:rPr>
        <w:t>۲۰۲۵</w:t>
      </w:r>
      <w:r w:rsidRPr="00BE2577">
        <w:rPr>
          <w:rFonts w:ascii="Tahoma" w:hAnsi="Tahoma" w:cs="Tahoma"/>
          <w:sz w:val="22"/>
          <w:szCs w:val="22"/>
          <w:rtl/>
        </w:rPr>
        <w:t xml:space="preserve"> شماست</w:t>
      </w:r>
      <w:r w:rsidRPr="00BE2577">
        <w:rPr>
          <w:rFonts w:ascii="Tahoma" w:hAnsi="Tahoma" w:cs="Tahoma"/>
          <w:sz w:val="22"/>
          <w:szCs w:val="22"/>
        </w:rPr>
        <w:t>.</w:t>
      </w:r>
      <w:r w:rsidRPr="00BE2577">
        <w:rPr>
          <w:rFonts w:ascii="Tahoma" w:hAnsi="Tahoma" w:cs="Tahoma"/>
          <w:sz w:val="22"/>
          <w:szCs w:val="22"/>
        </w:rPr>
        <w:br/>
      </w:r>
      <w:r w:rsidRPr="00BE2577">
        <w:rPr>
          <w:rFonts w:ascii="Tahoma" w:hAnsi="Tahoma" w:cs="Tahoma"/>
          <w:sz w:val="22"/>
          <w:szCs w:val="22"/>
          <w:rtl/>
        </w:rPr>
        <w:t xml:space="preserve">در آن، خودزندگی‌نامه، اسطوره، فلسفه، و شور شاعرانه با هم ترکیب شده‌اند—نه با هیاهو، بلکه با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زبان سوخته و رسوب‌گرفتهٔ شاعر زندگی‌دیده</w:t>
      </w:r>
      <w:r w:rsidRPr="00BE2577">
        <w:rPr>
          <w:rStyle w:val="Strong"/>
          <w:rFonts w:ascii="Tahoma" w:hAnsi="Tahoma" w:cs="Tahoma"/>
          <w:sz w:val="22"/>
          <w:szCs w:val="22"/>
        </w:rPr>
        <w:t>.</w:t>
      </w:r>
    </w:p>
    <w:p w:rsidR="00BE2577" w:rsidRPr="00BE2577" w:rsidRDefault="00BE2577" w:rsidP="00BE257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BE2577">
        <w:rPr>
          <w:rFonts w:ascii="Tahoma" w:hAnsi="Tahoma" w:cs="Tahoma"/>
          <w:sz w:val="22"/>
          <w:szCs w:val="22"/>
          <w:rtl/>
        </w:rPr>
        <w:t xml:space="preserve">از آن دسته شعرهایی‌ست که </w:t>
      </w:r>
      <w:r w:rsidRPr="00BE2577">
        <w:rPr>
          <w:rStyle w:val="Strong"/>
          <w:rFonts w:ascii="Tahoma" w:hAnsi="Tahoma" w:cs="Tahoma"/>
          <w:sz w:val="22"/>
          <w:szCs w:val="22"/>
          <w:rtl/>
        </w:rPr>
        <w:t>باید با صدای خودتان دکلمه شود</w:t>
      </w:r>
      <w:r w:rsidRPr="00BE2577">
        <w:rPr>
          <w:rFonts w:ascii="Tahoma" w:hAnsi="Tahoma" w:cs="Tahoma"/>
          <w:sz w:val="22"/>
          <w:szCs w:val="22"/>
        </w:rPr>
        <w:t>—</w:t>
      </w:r>
      <w:r w:rsidRPr="00BE2577">
        <w:rPr>
          <w:rFonts w:ascii="Tahoma" w:hAnsi="Tahoma" w:cs="Tahoma"/>
          <w:sz w:val="22"/>
          <w:szCs w:val="22"/>
          <w:rtl/>
        </w:rPr>
        <w:t>با موسیقی نرم نی و کوبه‌ای آرام</w:t>
      </w:r>
      <w:r w:rsidRPr="00BE2577">
        <w:rPr>
          <w:rFonts w:ascii="Tahoma" w:hAnsi="Tahoma" w:cs="Tahoma"/>
          <w:sz w:val="22"/>
          <w:szCs w:val="22"/>
        </w:rPr>
        <w:t>.</w:t>
      </w:r>
    </w:p>
    <w:bookmarkEnd w:id="0"/>
    <w:p w:rsidR="008D5F44" w:rsidRDefault="008D5F44" w:rsidP="008D5F4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66D4C" w:rsidRPr="00666D4C" w:rsidRDefault="00666D4C" w:rsidP="00666D4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666D4C" w:rsidRPr="00666D4C" w:rsidSect="00666D4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231" w:rsidRDefault="00CF6231">
      <w:pPr>
        <w:spacing w:after="0" w:line="240" w:lineRule="auto"/>
      </w:pPr>
      <w:r>
        <w:separator/>
      </w:r>
    </w:p>
  </w:endnote>
  <w:endnote w:type="continuationSeparator" w:id="0">
    <w:p w:rsidR="00CF6231" w:rsidRDefault="00CF6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5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231" w:rsidRDefault="00CF6231">
      <w:pPr>
        <w:spacing w:after="0" w:line="240" w:lineRule="auto"/>
      </w:pPr>
      <w:r>
        <w:separator/>
      </w:r>
    </w:p>
  </w:footnote>
  <w:footnote w:type="continuationSeparator" w:id="0">
    <w:p w:rsidR="00CF6231" w:rsidRDefault="00CF6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5E7FE8"/>
    <w:rsid w:val="00650E4E"/>
    <w:rsid w:val="00666D4C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5F44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2577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6231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00A2"/>
    <w:rsid w:val="00EF1E3E"/>
    <w:rsid w:val="00EF788C"/>
    <w:rsid w:val="00F1475B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BE2577"/>
    <w:rPr>
      <w:i/>
      <w:iCs/>
    </w:rPr>
  </w:style>
  <w:style w:type="character" w:styleId="Strong">
    <w:name w:val="Strong"/>
    <w:basedOn w:val="DefaultParagraphFont"/>
    <w:uiPriority w:val="22"/>
    <w:qFormat/>
    <w:rsid w:val="00BE2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BE2577"/>
    <w:rPr>
      <w:i/>
      <w:iCs/>
    </w:rPr>
  </w:style>
  <w:style w:type="character" w:styleId="Strong">
    <w:name w:val="Strong"/>
    <w:basedOn w:val="DefaultParagraphFont"/>
    <w:uiPriority w:val="22"/>
    <w:qFormat/>
    <w:rsid w:val="00BE2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5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6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5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0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2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7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D4FF8-F49E-4F53-BB35-4F024A364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2025-03-16T01:17:00Z</dcterms:created>
  <dcterms:modified xsi:type="dcterms:W3CDTF">2025-06-07T22:13:00Z</dcterms:modified>
</cp:coreProperties>
</file>