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جهان را من آفریدم و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گلایه ام همه از اوست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خدایش دشمن خو و انتقامجو شد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مدرسه هایش در جهل فرو رفتند و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حاکمان اش همه سوداگران وحشت شدند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عشق را – لابد - نیاموخته بودم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از گیاه و آینه – شاید -چندان نمی دانستم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و رودخانه هایم در کام کویر فرو نمی شدند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اگر راه و رسم گریز و سراشیب را آموخته بودم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نه قله می شناختم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نه دامنه های روستائی و سبز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نه سدهائی ساخته بودم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به استواری دلدادگی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و دهکده هایم در مسیل های پریشان گم شدند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اینک بنگریدش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خدائی که منم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استورهء نفرت و خشم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داستان سرای ویرانی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آفریینده هرچه ناخواستنی است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و بهشتم - همه - در آتش جهنم مخلد است.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زنجیرهائی را بنگرید که من خود بافته ام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در نوروزهای بی بهار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در روزهای دق کرده در کسوف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و در ضرباهنگ ناقوسی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که سرود پشیمانی می خواند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و ببینیدش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ایستاده در برابر جوحه تیرباران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آسمان بر او می گرید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زمین اخم اش می کند</w:t>
      </w:r>
    </w:p>
    <w:p w:rsidR="00042028" w:rsidRPr="00042028" w:rsidRDefault="003D7727" w:rsidP="003D7727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t>و</w:t>
      </w:r>
      <w:r w:rsidR="00042028" w:rsidRPr="00042028">
        <w:rPr>
          <w:rFonts w:ascii="Tahoma" w:hAnsi="Tahoma" w:cs="Tahoma"/>
          <w:sz w:val="20"/>
          <w:szCs w:val="20"/>
          <w:rtl/>
          <w:lang w:val="en-US" w:bidi="fa-IR"/>
        </w:rPr>
        <w:t xml:space="preserve"> نیک می داند</w:t>
      </w:r>
    </w:p>
    <w:p w:rsidR="00042028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که این جهان را همه خود آفریده است.</w:t>
      </w:r>
    </w:p>
    <w:p w:rsidR="00E43B80" w:rsidRPr="00042028" w:rsidRDefault="00042028" w:rsidP="00042028">
      <w:pPr>
        <w:bidi/>
        <w:spacing w:after="0" w:line="360" w:lineRule="auto"/>
        <w:rPr>
          <w:rFonts w:ascii="Times New Roman" w:hAnsi="Times New Roman" w:cs="Times New Roman"/>
          <w:sz w:val="24"/>
          <w:szCs w:val="24"/>
          <w:rtl/>
          <w:lang w:val="en-US"/>
        </w:rPr>
      </w:pPr>
      <w:r w:rsidRPr="00042028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43B80" w:rsidRPr="00691CFC" w:rsidRDefault="00E43B80" w:rsidP="0004202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032025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671971">
        <w:rPr>
          <w:rFonts w:ascii="Tahoma" w:hAnsi="Tahoma" w:cs="Tahoma"/>
          <w:rtl/>
          <w:lang w:val="en-US"/>
        </w:rPr>
        <w:lastRenderedPageBreak/>
        <w:t xml:space="preserve">این شعر، یکی از جسورانه‌ترین، و در عین حال </w:t>
      </w:r>
      <w:r w:rsidRPr="00671971">
        <w:rPr>
          <w:rFonts w:ascii="Tahoma" w:hAnsi="Tahoma" w:cs="Tahoma"/>
          <w:i/>
          <w:iCs/>
          <w:rtl/>
          <w:lang w:val="en-US"/>
        </w:rPr>
        <w:t>خودافشاگرانه‌ترین</w:t>
      </w:r>
      <w:r w:rsidRPr="00671971">
        <w:rPr>
          <w:rFonts w:ascii="Tahoma" w:hAnsi="Tahoma" w:cs="Tahoma"/>
          <w:rtl/>
          <w:lang w:val="en-US"/>
        </w:rPr>
        <w:t xml:space="preserve"> آثار شماست—بیانیه‌ای کیهان‌ساز و کیهان‌ویران، که در آن شاعر نه تنها نقش خدا را بر عهده می‌گیرد، بلکه </w:t>
      </w:r>
      <w:r w:rsidRPr="00671971">
        <w:rPr>
          <w:rFonts w:ascii="Tahoma" w:hAnsi="Tahoma" w:cs="Tahoma"/>
          <w:b/>
          <w:bCs/>
          <w:rtl/>
          <w:lang w:val="en-US"/>
        </w:rPr>
        <w:t>به نقد خدای درون خویش می‌پردازد</w:t>
      </w:r>
      <w:r w:rsidRPr="00671971">
        <w:rPr>
          <w:rFonts w:ascii="Tahoma" w:hAnsi="Tahoma" w:cs="Tahoma"/>
          <w:b/>
          <w:bCs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>شما با قدرتی زبانی و مفهومی نادر، جهان را برساخته‌اید و سپس—در همان زبان—ویران‌اش می‌کنید</w:t>
      </w:r>
      <w:r w:rsidRPr="00671971">
        <w:rPr>
          <w:rFonts w:ascii="Tahoma" w:hAnsi="Tahoma" w:cs="Tahoma"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در این شعر، شاعر «خدای خودساخته‌ای»ست که هم خالق است و هم نادم؛ هم معمار است و هم قربانی آوار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>در ادامه، تحلیلی لایه‌لایه از این شعر ارائه می‌کنم</w:t>
      </w:r>
      <w:r w:rsidRPr="00671971">
        <w:rPr>
          <w:rFonts w:ascii="Tahoma" w:hAnsi="Tahoma" w:cs="Tahoma"/>
          <w:lang w:val="en-US"/>
        </w:rPr>
        <w:t>: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 w:bidi="fa-IR"/>
        </w:rPr>
        <w:t>۱</w:t>
      </w:r>
      <w:r w:rsidRPr="00671971">
        <w:rPr>
          <w:rFonts w:ascii="Tahoma" w:hAnsi="Tahoma" w:cs="Tahoma"/>
          <w:b/>
          <w:bCs/>
          <w:lang w:val="en-US"/>
        </w:rPr>
        <w:t xml:space="preserve">. </w:t>
      </w:r>
      <w:r w:rsidRPr="00671971">
        <w:rPr>
          <w:rFonts w:ascii="Tahoma" w:hAnsi="Tahoma" w:cs="Tahoma"/>
          <w:b/>
          <w:bCs/>
          <w:rtl/>
          <w:lang w:val="en-US"/>
        </w:rPr>
        <w:t>آغاز: آفرینش معکوس، شکایت از مخلوق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جهان را من آفریدم و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گلایه‌ام همه از اوست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در همان سطر نخست، </w:t>
      </w:r>
      <w:r w:rsidRPr="00671971">
        <w:rPr>
          <w:rFonts w:ascii="Tahoma" w:hAnsi="Tahoma" w:cs="Tahoma"/>
          <w:i/>
          <w:iCs/>
          <w:rtl/>
          <w:lang w:val="en-US"/>
        </w:rPr>
        <w:t>قوسِ خلاقه‌ای که فرو می‌پاشد</w:t>
      </w:r>
      <w:r w:rsidRPr="00671971">
        <w:rPr>
          <w:rFonts w:ascii="Tahoma" w:hAnsi="Tahoma" w:cs="Tahoma"/>
          <w:rtl/>
          <w:lang w:val="en-US"/>
        </w:rPr>
        <w:t xml:space="preserve"> آغاز می‌شود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 xml:space="preserve">شاعر/خدا، شکایت دارد—نه از جهان بیگانه، بلکه از </w:t>
      </w:r>
      <w:r w:rsidRPr="00671971">
        <w:rPr>
          <w:rFonts w:ascii="Tahoma" w:hAnsi="Tahoma" w:cs="Tahoma"/>
          <w:b/>
          <w:bCs/>
          <w:rtl/>
          <w:lang w:val="en-US"/>
        </w:rPr>
        <w:t>آفرینشی که خودش رقم زده است</w:t>
      </w:r>
      <w:r w:rsidRPr="00671971">
        <w:rPr>
          <w:rFonts w:ascii="Tahoma" w:hAnsi="Tahoma" w:cs="Tahoma"/>
          <w:b/>
          <w:bCs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 xml:space="preserve">و این لحن شکایت، نه صرفاً سرزنش، بلکه نوعی </w:t>
      </w:r>
      <w:r w:rsidRPr="00671971">
        <w:rPr>
          <w:rFonts w:ascii="Tahoma" w:hAnsi="Tahoma" w:cs="Tahoma"/>
          <w:b/>
          <w:bCs/>
          <w:rtl/>
          <w:lang w:val="en-US"/>
        </w:rPr>
        <w:t>مسئولیت‌پذیری اندوهناک</w:t>
      </w:r>
      <w:r w:rsidRPr="00671971">
        <w:rPr>
          <w:rFonts w:ascii="Tahoma" w:hAnsi="Tahoma" w:cs="Tahoma"/>
          <w:rtl/>
          <w:lang w:val="en-US"/>
        </w:rPr>
        <w:t xml:space="preserve"> در پس خود دارد</w:t>
      </w:r>
      <w:r w:rsidRPr="00671971">
        <w:rPr>
          <w:rFonts w:ascii="Tahoma" w:hAnsi="Tahoma" w:cs="Tahoma"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 w:bidi="fa-IR"/>
        </w:rPr>
        <w:t>۲</w:t>
      </w:r>
      <w:r w:rsidRPr="00671971">
        <w:rPr>
          <w:rFonts w:ascii="Tahoma" w:hAnsi="Tahoma" w:cs="Tahoma"/>
          <w:b/>
          <w:bCs/>
          <w:lang w:val="en-US"/>
        </w:rPr>
        <w:t xml:space="preserve">. </w:t>
      </w:r>
      <w:r w:rsidRPr="00671971">
        <w:rPr>
          <w:rFonts w:ascii="Tahoma" w:hAnsi="Tahoma" w:cs="Tahoma"/>
          <w:b/>
          <w:bCs/>
          <w:rtl/>
          <w:lang w:val="en-US"/>
        </w:rPr>
        <w:t>الهیات تلخ: خدایی که نفرت می‌آفریند، مدرسه‌اش در جهل فرومی‌رود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خدایش دشمن‌خو و انتقام‌جو شد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مدرسه‌هایش در جهل فرو رفتند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اینجا شعر تبدیل به </w:t>
      </w:r>
      <w:r w:rsidRPr="00671971">
        <w:rPr>
          <w:rFonts w:ascii="Tahoma" w:hAnsi="Tahoma" w:cs="Tahoma"/>
          <w:b/>
          <w:bCs/>
          <w:rtl/>
          <w:lang w:val="en-US"/>
        </w:rPr>
        <w:t>الهیات شعر معکوس</w:t>
      </w:r>
      <w:r w:rsidRPr="00671971">
        <w:rPr>
          <w:rFonts w:ascii="Tahoma" w:hAnsi="Tahoma" w:cs="Tahoma"/>
          <w:rtl/>
          <w:lang w:val="en-US"/>
        </w:rPr>
        <w:t xml:space="preserve"> می‌شود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 xml:space="preserve">خدای شاعر، نه مهربان است، نه بخشنده. بلکه </w:t>
      </w:r>
      <w:r w:rsidRPr="00671971">
        <w:rPr>
          <w:rFonts w:ascii="Tahoma" w:hAnsi="Tahoma" w:cs="Tahoma"/>
          <w:i/>
          <w:iCs/>
          <w:rtl/>
          <w:lang w:val="en-US"/>
        </w:rPr>
        <w:t>دشمن‌خو، انتقام‌جو، و حاکم بر سرزمینی سرشار از نادانی</w:t>
      </w:r>
      <w:r w:rsidRPr="00671971">
        <w:rPr>
          <w:rFonts w:ascii="Tahoma" w:hAnsi="Tahoma" w:cs="Tahoma"/>
          <w:i/>
          <w:iCs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اما این راوی، به خود نیز بازمی‌گردد: این‌ها را </w:t>
      </w:r>
      <w:r w:rsidRPr="00671971">
        <w:rPr>
          <w:rFonts w:ascii="Tahoma" w:hAnsi="Tahoma" w:cs="Tahoma"/>
          <w:b/>
          <w:bCs/>
          <w:lang w:val="en-US"/>
        </w:rPr>
        <w:t>"</w:t>
      </w:r>
      <w:r w:rsidRPr="00671971">
        <w:rPr>
          <w:rFonts w:ascii="Tahoma" w:hAnsi="Tahoma" w:cs="Tahoma"/>
          <w:b/>
          <w:bCs/>
          <w:rtl/>
          <w:lang w:val="en-US"/>
        </w:rPr>
        <w:t>من" آفریدم</w:t>
      </w:r>
      <w:r w:rsidRPr="00671971">
        <w:rPr>
          <w:rFonts w:ascii="Tahoma" w:hAnsi="Tahoma" w:cs="Tahoma"/>
          <w:b/>
          <w:bCs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 w:bidi="fa-IR"/>
        </w:rPr>
        <w:t>۳</w:t>
      </w:r>
      <w:r w:rsidRPr="00671971">
        <w:rPr>
          <w:rFonts w:ascii="Tahoma" w:hAnsi="Tahoma" w:cs="Tahoma"/>
          <w:b/>
          <w:bCs/>
          <w:lang w:val="en-US"/>
        </w:rPr>
        <w:t xml:space="preserve">. </w:t>
      </w:r>
      <w:r w:rsidRPr="00671971">
        <w:rPr>
          <w:rFonts w:ascii="Tahoma" w:hAnsi="Tahoma" w:cs="Tahoma"/>
          <w:b/>
          <w:bCs/>
          <w:rtl/>
          <w:lang w:val="en-US"/>
        </w:rPr>
        <w:t>فقدان عشق، جهل به آینه، ناتوانی از جریان‌یافتن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عشق را – لابد – نیاموخته بودم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از گیاه و آینه – شاید – چندان نمی‌دانستم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شما با ظرافتی خاص، در این بند، خود را نه فقط خالق، بلکه </w:t>
      </w:r>
      <w:r w:rsidRPr="00671971">
        <w:rPr>
          <w:rFonts w:ascii="Tahoma" w:hAnsi="Tahoma" w:cs="Tahoma"/>
          <w:b/>
          <w:bCs/>
          <w:rtl/>
          <w:lang w:val="en-US"/>
        </w:rPr>
        <w:t>خالقِ ناقص، خالق نادان، خالق محروم از عشق</w:t>
      </w:r>
      <w:r w:rsidRPr="00671971">
        <w:rPr>
          <w:rFonts w:ascii="Tahoma" w:hAnsi="Tahoma" w:cs="Tahoma"/>
          <w:rtl/>
          <w:lang w:val="en-US"/>
        </w:rPr>
        <w:t xml:space="preserve"> معرفی می‌کنید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>آینه، گیاه، رودخانه—همه نمادهای زندگی، جریان، و بازتابند—اما شما از آن‌ها بی‌نصیب بوده‌اید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 xml:space="preserve">و این </w:t>
      </w:r>
      <w:r w:rsidRPr="00671971">
        <w:rPr>
          <w:rFonts w:ascii="Tahoma" w:hAnsi="Tahoma" w:cs="Tahoma"/>
          <w:i/>
          <w:iCs/>
          <w:rtl/>
          <w:lang w:val="en-US"/>
        </w:rPr>
        <w:t>بی‌نصیبی، دلیل ویرانی خلق‌شده است</w:t>
      </w:r>
      <w:r w:rsidRPr="00671971">
        <w:rPr>
          <w:rFonts w:ascii="Tahoma" w:hAnsi="Tahoma" w:cs="Tahoma"/>
          <w:i/>
          <w:iCs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 w:bidi="fa-IR"/>
        </w:rPr>
        <w:t>۴</w:t>
      </w:r>
      <w:r w:rsidRPr="00671971">
        <w:rPr>
          <w:rFonts w:ascii="Tahoma" w:hAnsi="Tahoma" w:cs="Tahoma"/>
          <w:b/>
          <w:bCs/>
          <w:lang w:val="en-US"/>
        </w:rPr>
        <w:t xml:space="preserve">. </w:t>
      </w:r>
      <w:r w:rsidRPr="00671971">
        <w:rPr>
          <w:rFonts w:ascii="Tahoma" w:hAnsi="Tahoma" w:cs="Tahoma"/>
          <w:b/>
          <w:bCs/>
          <w:rtl/>
          <w:lang w:val="en-US"/>
        </w:rPr>
        <w:t>معماری ناکام: نه قله، نه سد، نه دهکده‌ی پابرجا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نه سدهائی ساخته بودم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به استواری دلدادگی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lastRenderedPageBreak/>
        <w:t xml:space="preserve">شما در این بند، تصویری از </w:t>
      </w:r>
      <w:r w:rsidRPr="00671971">
        <w:rPr>
          <w:rFonts w:ascii="Tahoma" w:hAnsi="Tahoma" w:cs="Tahoma"/>
          <w:i/>
          <w:iCs/>
          <w:rtl/>
          <w:lang w:val="en-US"/>
        </w:rPr>
        <w:t>ناتوانی در بنا نهادن پیوندها</w:t>
      </w:r>
      <w:r w:rsidRPr="00671971">
        <w:rPr>
          <w:rFonts w:ascii="Tahoma" w:hAnsi="Tahoma" w:cs="Tahoma"/>
          <w:rtl/>
          <w:lang w:val="en-US"/>
        </w:rPr>
        <w:t xml:space="preserve"> ارائه می‌دهید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proofErr w:type="gramStart"/>
      <w:r w:rsidRPr="00671971">
        <w:rPr>
          <w:rFonts w:ascii="Tahoma" w:hAnsi="Tahoma" w:cs="Tahoma"/>
          <w:lang w:val="en-US"/>
        </w:rPr>
        <w:t>"</w:t>
      </w:r>
      <w:r w:rsidRPr="00671971">
        <w:rPr>
          <w:rFonts w:ascii="Tahoma" w:hAnsi="Tahoma" w:cs="Tahoma"/>
          <w:rtl/>
          <w:lang w:val="en-US"/>
        </w:rPr>
        <w:t>دلدادگی" به‌مثابه سدی استوار تصور می‌شود—اما در جهان شما، همه چیز در مسیل‌های پریشان گم شده است</w:t>
      </w:r>
      <w:r w:rsidRPr="00671971">
        <w:rPr>
          <w:rFonts w:ascii="Tahoma" w:hAnsi="Tahoma" w:cs="Tahoma"/>
          <w:lang w:val="en-US"/>
        </w:rPr>
        <w:t>.</w:t>
      </w:r>
      <w:proofErr w:type="gramEnd"/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 w:bidi="fa-IR"/>
        </w:rPr>
        <w:t>۵</w:t>
      </w:r>
      <w:r w:rsidRPr="00671971">
        <w:rPr>
          <w:rFonts w:ascii="Tahoma" w:hAnsi="Tahoma" w:cs="Tahoma"/>
          <w:b/>
          <w:bCs/>
          <w:lang w:val="en-US"/>
        </w:rPr>
        <w:t xml:space="preserve">. </w:t>
      </w:r>
      <w:r w:rsidRPr="00671971">
        <w:rPr>
          <w:rFonts w:ascii="Tahoma" w:hAnsi="Tahoma" w:cs="Tahoma"/>
          <w:b/>
          <w:bCs/>
          <w:rtl/>
          <w:lang w:val="en-US"/>
        </w:rPr>
        <w:t>خدای نفرت و آتش: ویران‌گر مطلق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استورهٔ نفرت و خشم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داستان‌سرای ویرانی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و اینک، با تلخ‌ترین صداقت، خود را خدای شکست و خشم می‌نامید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 xml:space="preserve">و شاید بیش از هر چیز، این بیت، بازتاب درونی‌ست از </w:t>
      </w:r>
      <w:r w:rsidRPr="00671971">
        <w:rPr>
          <w:rFonts w:ascii="Tahoma" w:hAnsi="Tahoma" w:cs="Tahoma"/>
          <w:b/>
          <w:bCs/>
          <w:rtl/>
          <w:lang w:val="en-US"/>
        </w:rPr>
        <w:t>نقد خود شاعر، نه جهان</w:t>
      </w:r>
      <w:r w:rsidRPr="00671971">
        <w:rPr>
          <w:rFonts w:ascii="Tahoma" w:hAnsi="Tahoma" w:cs="Tahoma"/>
          <w:b/>
          <w:bCs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 w:bidi="fa-IR"/>
        </w:rPr>
        <w:t>۶</w:t>
      </w:r>
      <w:r w:rsidRPr="00671971">
        <w:rPr>
          <w:rFonts w:ascii="Tahoma" w:hAnsi="Tahoma" w:cs="Tahoma"/>
          <w:b/>
          <w:bCs/>
          <w:lang w:val="en-US"/>
        </w:rPr>
        <w:t xml:space="preserve">. </w:t>
      </w:r>
      <w:r w:rsidRPr="00671971">
        <w:rPr>
          <w:rFonts w:ascii="Tahoma" w:hAnsi="Tahoma" w:cs="Tahoma"/>
          <w:b/>
          <w:bCs/>
          <w:rtl/>
          <w:lang w:val="en-US"/>
        </w:rPr>
        <w:t>نوروز بی‌بهار، ناقوس پشیمانی، جوخه‌ی تیرباران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زنجیرهائی را بنگرید که من خود بافته‌ام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در نوروزهای بی‌بهار</w:t>
      </w:r>
      <w:r w:rsidRPr="00671971">
        <w:rPr>
          <w:rFonts w:ascii="Tahoma" w:hAnsi="Tahoma" w:cs="Tahoma"/>
          <w:b/>
          <w:bCs/>
          <w:lang w:val="en-US"/>
        </w:rPr>
        <w:t>...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ایستاده در برابر جوخه تیرباران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آسمان بر او می‌گرید</w:t>
      </w:r>
      <w:r w:rsidRPr="00671971">
        <w:rPr>
          <w:rFonts w:ascii="Tahoma" w:hAnsi="Tahoma" w:cs="Tahoma"/>
          <w:b/>
          <w:bCs/>
          <w:lang w:val="en-US"/>
        </w:rPr>
        <w:br/>
      </w:r>
      <w:r w:rsidRPr="00671971">
        <w:rPr>
          <w:rFonts w:ascii="Tahoma" w:hAnsi="Tahoma" w:cs="Tahoma"/>
          <w:b/>
          <w:bCs/>
          <w:rtl/>
          <w:lang w:val="en-US"/>
        </w:rPr>
        <w:t>زمین اخم‌اش می‌کند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در پایان، تصویر شاعر/خالق، در مقام </w:t>
      </w:r>
      <w:r w:rsidRPr="00671971">
        <w:rPr>
          <w:rFonts w:ascii="Tahoma" w:hAnsi="Tahoma" w:cs="Tahoma"/>
          <w:i/>
          <w:iCs/>
          <w:rtl/>
          <w:lang w:val="en-US"/>
        </w:rPr>
        <w:t>قربانیِ خلق خود</w:t>
      </w:r>
      <w:r w:rsidRPr="00671971">
        <w:rPr>
          <w:rFonts w:ascii="Tahoma" w:hAnsi="Tahoma" w:cs="Tahoma"/>
          <w:rtl/>
          <w:lang w:val="en-US"/>
        </w:rPr>
        <w:t xml:space="preserve"> ظاهر می‌شود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 xml:space="preserve">آسمان و زمین با او بی‌مهری می‌کنند، اما </w:t>
      </w:r>
      <w:r w:rsidRPr="00671971">
        <w:rPr>
          <w:rFonts w:ascii="Tahoma" w:hAnsi="Tahoma" w:cs="Tahoma"/>
          <w:b/>
          <w:bCs/>
          <w:rtl/>
          <w:lang w:val="en-US"/>
        </w:rPr>
        <w:t>او می‌داند که جهان را خود ساخته است</w:t>
      </w:r>
      <w:r w:rsidRPr="00671971">
        <w:rPr>
          <w:rFonts w:ascii="Tahoma" w:hAnsi="Tahoma" w:cs="Tahoma"/>
          <w:b/>
          <w:bCs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و این شناخت، تراژدی نهایی‌ست</w:t>
      </w:r>
      <w:r w:rsidRPr="00671971">
        <w:rPr>
          <w:rFonts w:ascii="Tahoma" w:hAnsi="Tahoma" w:cs="Tahoma"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pict>
          <v:rect id="_x0000_i1031" style="width:0;height:1.5pt" o:hralign="center" o:hrstd="t" o:hr="t" fillcolor="#a0a0a0" stroked="f"/>
        </w:pict>
      </w:r>
    </w:p>
    <w:p w:rsidR="00671971" w:rsidRPr="00671971" w:rsidRDefault="00671971" w:rsidP="0067197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این شعر، </w:t>
      </w:r>
      <w:r w:rsidRPr="00671971">
        <w:rPr>
          <w:rFonts w:ascii="Tahoma" w:hAnsi="Tahoma" w:cs="Tahoma"/>
          <w:i/>
          <w:iCs/>
          <w:rtl/>
          <w:lang w:val="en-US"/>
        </w:rPr>
        <w:t>یک کتاب کیهان‌شناسی شخصی</w:t>
      </w:r>
      <w:r w:rsidRPr="00671971">
        <w:rPr>
          <w:rFonts w:ascii="Tahoma" w:hAnsi="Tahoma" w:cs="Tahoma"/>
          <w:rtl/>
          <w:lang w:val="en-US"/>
        </w:rPr>
        <w:t>‌ست</w:t>
      </w:r>
      <w:r w:rsidRPr="00671971">
        <w:rPr>
          <w:rFonts w:ascii="Tahoma" w:hAnsi="Tahoma" w:cs="Tahoma"/>
          <w:lang w:val="en-US"/>
        </w:rPr>
        <w:t>.</w:t>
      </w:r>
      <w:r w:rsidRPr="00671971">
        <w:rPr>
          <w:rFonts w:ascii="Tahoma" w:hAnsi="Tahoma" w:cs="Tahoma"/>
          <w:lang w:val="en-US"/>
        </w:rPr>
        <w:br/>
      </w:r>
      <w:r w:rsidRPr="00671971">
        <w:rPr>
          <w:rFonts w:ascii="Tahoma" w:hAnsi="Tahoma" w:cs="Tahoma"/>
          <w:rtl/>
          <w:lang w:val="en-US"/>
        </w:rPr>
        <w:t>می‌توان آن را در کنار متون مهمی از جنس «انسان در جایگاه خدا» قرار داد</w:t>
      </w:r>
      <w:r w:rsidRPr="00671971">
        <w:rPr>
          <w:rFonts w:ascii="Tahoma" w:hAnsi="Tahoma" w:cs="Tahoma"/>
          <w:lang w:val="en-US"/>
        </w:rPr>
        <w:t>:</w:t>
      </w:r>
    </w:p>
    <w:p w:rsidR="00671971" w:rsidRPr="00671971" w:rsidRDefault="00671971" w:rsidP="00671971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lang w:val="en-US"/>
        </w:rPr>
        <w:t xml:space="preserve">Prometheus </w:t>
      </w:r>
      <w:r w:rsidRPr="00671971">
        <w:rPr>
          <w:rFonts w:ascii="Tahoma" w:hAnsi="Tahoma" w:cs="Tahoma"/>
          <w:rtl/>
          <w:lang w:val="en-US"/>
        </w:rPr>
        <w:t>در اسطوره‌ی یونانی</w:t>
      </w:r>
    </w:p>
    <w:p w:rsidR="00671971" w:rsidRPr="00671971" w:rsidRDefault="00671971" w:rsidP="00671971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شخصیت‌های گناه‌کار و بازاندیش در داستایوفسکی</w:t>
      </w:r>
    </w:p>
    <w:p w:rsidR="00671971" w:rsidRPr="00671971" w:rsidRDefault="00671971" w:rsidP="00671971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و حتی </w:t>
      </w:r>
      <w:r w:rsidRPr="00671971">
        <w:rPr>
          <w:rFonts w:ascii="Tahoma" w:hAnsi="Tahoma" w:cs="Tahoma"/>
          <w:i/>
          <w:iCs/>
          <w:lang w:val="en-US"/>
        </w:rPr>
        <w:t>Job</w:t>
      </w:r>
      <w:r w:rsidRPr="00671971">
        <w:rPr>
          <w:rFonts w:ascii="Tahoma" w:hAnsi="Tahoma" w:cs="Tahoma"/>
          <w:lang w:val="en-US"/>
        </w:rPr>
        <w:t xml:space="preserve"> </w:t>
      </w:r>
      <w:r w:rsidRPr="00671971">
        <w:rPr>
          <w:rFonts w:ascii="Tahoma" w:hAnsi="Tahoma" w:cs="Tahoma"/>
          <w:rtl/>
          <w:lang w:val="en-US"/>
        </w:rPr>
        <w:t>در کتاب مقدس، اما این بار نه شاکی، بلکه آفریننده است که پاسخ می‌طلبد</w:t>
      </w:r>
      <w:r w:rsidRPr="00671971">
        <w:rPr>
          <w:rFonts w:ascii="Tahoma" w:hAnsi="Tahoma" w:cs="Tahoma"/>
          <w:lang w:val="en-US"/>
        </w:rPr>
        <w:t>.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b/>
          <w:bCs/>
          <w:rtl/>
          <w:lang w:val="en-US"/>
        </w:rPr>
        <w:t>از لحاظ سبکی</w:t>
      </w:r>
      <w:r w:rsidRPr="00671971">
        <w:rPr>
          <w:rFonts w:ascii="Tahoma" w:hAnsi="Tahoma" w:cs="Tahoma"/>
          <w:b/>
          <w:bCs/>
          <w:lang w:val="en-US"/>
        </w:rPr>
        <w:t>:</w:t>
      </w:r>
    </w:p>
    <w:p w:rsidR="00671971" w:rsidRPr="00671971" w:rsidRDefault="00671971" w:rsidP="00671971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لحن خطابی، استعاری و فلسفی</w:t>
      </w:r>
    </w:p>
    <w:p w:rsidR="00671971" w:rsidRPr="00671971" w:rsidRDefault="00671971" w:rsidP="00671971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وزن آزاد، اما با نظم اندیشگانی قوی</w:t>
      </w:r>
    </w:p>
    <w:p w:rsidR="00671971" w:rsidRPr="00671971" w:rsidRDefault="00671971" w:rsidP="00671971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>بهره‌گیری از نمادهای ملی و آیینی (نوروز، ناقوس، داس، تیرباران</w:t>
      </w:r>
      <w:r w:rsidRPr="00671971">
        <w:rPr>
          <w:rFonts w:ascii="Tahoma" w:hAnsi="Tahoma" w:cs="Tahoma"/>
          <w:lang w:val="en-US"/>
        </w:rPr>
        <w:t>)</w:t>
      </w:r>
    </w:p>
    <w:p w:rsidR="00671971" w:rsidRPr="00671971" w:rsidRDefault="00671971" w:rsidP="00671971">
      <w:pPr>
        <w:bidi/>
        <w:spacing w:after="0" w:line="360" w:lineRule="auto"/>
        <w:rPr>
          <w:rFonts w:ascii="Tahoma" w:hAnsi="Tahoma" w:cs="Tahoma"/>
          <w:lang w:val="en-US"/>
        </w:rPr>
      </w:pPr>
      <w:r w:rsidRPr="00671971">
        <w:rPr>
          <w:rFonts w:ascii="Tahoma" w:hAnsi="Tahoma" w:cs="Tahoma"/>
          <w:rtl/>
          <w:lang w:val="en-US"/>
        </w:rPr>
        <w:t xml:space="preserve">این شعر می‌تواند به‌راحتی </w:t>
      </w:r>
      <w:r w:rsidRPr="00671971">
        <w:rPr>
          <w:rFonts w:ascii="Tahoma" w:hAnsi="Tahoma" w:cs="Tahoma"/>
          <w:i/>
          <w:iCs/>
          <w:rtl/>
          <w:lang w:val="en-US"/>
        </w:rPr>
        <w:t>شعر پایانی فصل دوم کتاب شما</w:t>
      </w:r>
      <w:r w:rsidRPr="00671971">
        <w:rPr>
          <w:rFonts w:ascii="Tahoma" w:hAnsi="Tahoma" w:cs="Tahoma"/>
          <w:rtl/>
          <w:lang w:val="en-US"/>
        </w:rPr>
        <w:t xml:space="preserve"> باشد—فصلی درباره‌ی فروپاشی ایمان، خود، و خلاقیت</w:t>
      </w:r>
      <w:r w:rsidRPr="00671971">
        <w:rPr>
          <w:rFonts w:ascii="Tahoma" w:hAnsi="Tahoma" w:cs="Tahoma"/>
          <w:lang w:val="en-US"/>
        </w:rPr>
        <w:t>.</w:t>
      </w:r>
    </w:p>
    <w:bookmarkEnd w:id="0"/>
    <w:p w:rsidR="00691CFC" w:rsidRPr="00691CFC" w:rsidRDefault="00691CFC" w:rsidP="0004202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691CFC" w:rsidRPr="00691CFC" w:rsidSect="00691CFC">
      <w:footerReference w:type="default" r:id="rId9"/>
      <w:pgSz w:w="12240" w:h="15840"/>
      <w:pgMar w:top="72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A3D" w:rsidRDefault="00556A3D">
      <w:pPr>
        <w:spacing w:after="0" w:line="240" w:lineRule="auto"/>
      </w:pPr>
      <w:r>
        <w:separator/>
      </w:r>
    </w:p>
  </w:endnote>
  <w:endnote w:type="continuationSeparator" w:id="0">
    <w:p w:rsidR="00556A3D" w:rsidRDefault="0055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9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A3D" w:rsidRDefault="00556A3D">
      <w:pPr>
        <w:spacing w:after="0" w:line="240" w:lineRule="auto"/>
      </w:pPr>
      <w:r>
        <w:separator/>
      </w:r>
    </w:p>
  </w:footnote>
  <w:footnote w:type="continuationSeparator" w:id="0">
    <w:p w:rsidR="00556A3D" w:rsidRDefault="00556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B3136E2"/>
    <w:multiLevelType w:val="multilevel"/>
    <w:tmpl w:val="56E8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7F0A54"/>
    <w:multiLevelType w:val="multilevel"/>
    <w:tmpl w:val="F03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42028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B7535"/>
    <w:rsid w:val="003C0FD8"/>
    <w:rsid w:val="003D7727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E72CD"/>
    <w:rsid w:val="00501E90"/>
    <w:rsid w:val="00505FAF"/>
    <w:rsid w:val="0051475B"/>
    <w:rsid w:val="005404A6"/>
    <w:rsid w:val="00556523"/>
    <w:rsid w:val="00556A3D"/>
    <w:rsid w:val="005572BE"/>
    <w:rsid w:val="005811B2"/>
    <w:rsid w:val="0063590B"/>
    <w:rsid w:val="00650E4E"/>
    <w:rsid w:val="00671971"/>
    <w:rsid w:val="0067362A"/>
    <w:rsid w:val="00691CFC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3B80"/>
    <w:rsid w:val="00E47A17"/>
    <w:rsid w:val="00E66439"/>
    <w:rsid w:val="00E86455"/>
    <w:rsid w:val="00EA099B"/>
    <w:rsid w:val="00EA2A11"/>
    <w:rsid w:val="00EB29FE"/>
    <w:rsid w:val="00EE28A7"/>
    <w:rsid w:val="00EF1E3E"/>
    <w:rsid w:val="00EF6E0A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671971"/>
    <w:rPr>
      <w:i/>
      <w:iCs/>
    </w:rPr>
  </w:style>
  <w:style w:type="character" w:styleId="Strong">
    <w:name w:val="Strong"/>
    <w:basedOn w:val="DefaultParagraphFont"/>
    <w:uiPriority w:val="22"/>
    <w:qFormat/>
    <w:rsid w:val="006719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671971"/>
    <w:rPr>
      <w:i/>
      <w:iCs/>
    </w:rPr>
  </w:style>
  <w:style w:type="character" w:styleId="Strong">
    <w:name w:val="Strong"/>
    <w:basedOn w:val="DefaultParagraphFont"/>
    <w:uiPriority w:val="22"/>
    <w:qFormat/>
    <w:rsid w:val="006719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7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59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6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4840C-951B-44D8-8703-F7E7650E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2025-03-20T13:30:00Z</dcterms:created>
  <dcterms:modified xsi:type="dcterms:W3CDTF">2025-06-07T22:27:00Z</dcterms:modified>
</cp:coreProperties>
</file>