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57FA" w:rsidRDefault="006306AE" w:rsidP="006056EE">
      <w:pPr>
        <w:bidi/>
        <w:spacing w:after="0" w:line="360" w:lineRule="auto"/>
        <w:rPr>
          <w:rFonts w:ascii="Tahoma" w:hAnsi="Tahoma" w:cs="Tahoma"/>
          <w:sz w:val="20"/>
          <w:szCs w:val="20"/>
          <w:rtl/>
          <w:lang w:bidi="fa-IR"/>
        </w:rPr>
      </w:pPr>
      <w:r>
        <w:rPr>
          <w:rFonts w:ascii="Tahoma" w:hAnsi="Tahoma" w:cs="Tahoma" w:hint="cs"/>
          <w:sz w:val="20"/>
          <w:szCs w:val="20"/>
          <w:rtl/>
          <w:lang w:bidi="fa-IR"/>
        </w:rPr>
        <w:t>در من تو دل دل می کنی، ای دل</w:t>
      </w:r>
    </w:p>
    <w:p w:rsidR="006306AE" w:rsidRDefault="006306AE" w:rsidP="006306AE">
      <w:pPr>
        <w:bidi/>
        <w:spacing w:after="0" w:line="360" w:lineRule="auto"/>
        <w:rPr>
          <w:rFonts w:ascii="Tahoma" w:hAnsi="Tahoma" w:cs="Tahoma"/>
          <w:sz w:val="20"/>
          <w:szCs w:val="20"/>
          <w:rtl/>
          <w:lang w:bidi="fa-IR"/>
        </w:rPr>
      </w:pPr>
      <w:r>
        <w:rPr>
          <w:rFonts w:ascii="Tahoma" w:hAnsi="Tahoma" w:cs="Tahoma" w:hint="cs"/>
          <w:sz w:val="20"/>
          <w:szCs w:val="20"/>
          <w:rtl/>
          <w:lang w:bidi="fa-IR"/>
        </w:rPr>
        <w:t>در من تو آهنگ جنون داری</w:t>
      </w:r>
    </w:p>
    <w:p w:rsidR="006306AE" w:rsidRDefault="006306AE" w:rsidP="006306AE">
      <w:pPr>
        <w:bidi/>
        <w:spacing w:after="0" w:line="360" w:lineRule="auto"/>
        <w:rPr>
          <w:rFonts w:ascii="Tahoma" w:hAnsi="Tahoma" w:cs="Tahoma"/>
          <w:sz w:val="20"/>
          <w:szCs w:val="20"/>
          <w:rtl/>
          <w:lang w:bidi="fa-IR"/>
        </w:rPr>
      </w:pPr>
      <w:r>
        <w:rPr>
          <w:rFonts w:ascii="Tahoma" w:hAnsi="Tahoma" w:cs="Tahoma" w:hint="cs"/>
          <w:sz w:val="20"/>
          <w:szCs w:val="20"/>
          <w:rtl/>
          <w:lang w:bidi="fa-IR"/>
        </w:rPr>
        <w:t>در من پرستاری و بیماری</w:t>
      </w:r>
    </w:p>
    <w:p w:rsidR="006306AE" w:rsidRDefault="006306AE" w:rsidP="006306AE">
      <w:pPr>
        <w:bidi/>
        <w:spacing w:after="0" w:line="360" w:lineRule="auto"/>
        <w:rPr>
          <w:rFonts w:ascii="Tahoma" w:hAnsi="Tahoma" w:cs="Tahoma"/>
          <w:sz w:val="20"/>
          <w:szCs w:val="20"/>
          <w:rtl/>
          <w:lang w:bidi="fa-IR"/>
        </w:rPr>
      </w:pPr>
      <w:r>
        <w:rPr>
          <w:rFonts w:ascii="Tahoma" w:hAnsi="Tahoma" w:cs="Tahoma" w:hint="cs"/>
          <w:sz w:val="20"/>
          <w:szCs w:val="20"/>
          <w:rtl/>
          <w:lang w:bidi="fa-IR"/>
        </w:rPr>
        <w:t>در من تو می خوانی سرودی پیر</w:t>
      </w:r>
    </w:p>
    <w:p w:rsidR="006306AE" w:rsidRDefault="0089485B" w:rsidP="006306AE">
      <w:pPr>
        <w:bidi/>
        <w:spacing w:after="0" w:line="360" w:lineRule="auto"/>
        <w:rPr>
          <w:rFonts w:ascii="Tahoma" w:hAnsi="Tahoma" w:cs="Tahoma"/>
          <w:sz w:val="20"/>
          <w:szCs w:val="20"/>
          <w:rtl/>
          <w:lang w:bidi="fa-IR"/>
        </w:rPr>
      </w:pPr>
      <w:r>
        <w:rPr>
          <w:rFonts w:ascii="Tahoma" w:hAnsi="Tahoma" w:cs="Tahoma" w:hint="cs"/>
          <w:sz w:val="20"/>
          <w:szCs w:val="20"/>
          <w:rtl/>
          <w:lang w:bidi="fa-IR"/>
        </w:rPr>
        <w:t>در من تو می نالی در این شب</w:t>
      </w:r>
      <w:r w:rsidR="006306AE">
        <w:rPr>
          <w:rFonts w:ascii="Tahoma" w:hAnsi="Tahoma" w:cs="Tahoma" w:hint="cs"/>
          <w:sz w:val="20"/>
          <w:szCs w:val="20"/>
          <w:rtl/>
          <w:lang w:bidi="fa-IR"/>
        </w:rPr>
        <w:t>گیر</w:t>
      </w:r>
    </w:p>
    <w:p w:rsidR="006306AE" w:rsidRDefault="006306AE" w:rsidP="006306AE">
      <w:pPr>
        <w:bidi/>
        <w:spacing w:after="0" w:line="360" w:lineRule="auto"/>
        <w:rPr>
          <w:rFonts w:ascii="Tahoma" w:hAnsi="Tahoma" w:cs="Tahoma"/>
          <w:sz w:val="20"/>
          <w:szCs w:val="20"/>
          <w:rtl/>
          <w:lang w:bidi="fa-IR"/>
        </w:rPr>
      </w:pPr>
    </w:p>
    <w:p w:rsidR="006306AE" w:rsidRDefault="006306AE" w:rsidP="006306AE">
      <w:pPr>
        <w:bidi/>
        <w:spacing w:after="0" w:line="360" w:lineRule="auto"/>
        <w:rPr>
          <w:rFonts w:ascii="Tahoma" w:hAnsi="Tahoma" w:cs="Tahoma"/>
          <w:sz w:val="20"/>
          <w:szCs w:val="20"/>
          <w:rtl/>
          <w:lang w:bidi="fa-IR"/>
        </w:rPr>
      </w:pPr>
      <w:r>
        <w:rPr>
          <w:rFonts w:ascii="Tahoma" w:hAnsi="Tahoma" w:cs="Tahoma" w:hint="cs"/>
          <w:sz w:val="20"/>
          <w:szCs w:val="20"/>
          <w:rtl/>
          <w:lang w:bidi="fa-IR"/>
        </w:rPr>
        <w:t>هر لحظه کوکی تو برای عشق</w:t>
      </w:r>
    </w:p>
    <w:p w:rsidR="006306AE" w:rsidRDefault="006306AE" w:rsidP="006306AE">
      <w:pPr>
        <w:bidi/>
        <w:spacing w:after="0" w:line="360" w:lineRule="auto"/>
        <w:rPr>
          <w:rFonts w:ascii="Tahoma" w:hAnsi="Tahoma" w:cs="Tahoma"/>
          <w:sz w:val="20"/>
          <w:szCs w:val="20"/>
          <w:rtl/>
          <w:lang w:bidi="fa-IR"/>
        </w:rPr>
      </w:pPr>
      <w:r>
        <w:rPr>
          <w:rFonts w:ascii="Tahoma" w:hAnsi="Tahoma" w:cs="Tahoma" w:hint="cs"/>
          <w:sz w:val="20"/>
          <w:szCs w:val="20"/>
          <w:rtl/>
          <w:lang w:bidi="fa-IR"/>
        </w:rPr>
        <w:t>هر لحظه هم آماده ای تا بگذری از عشق</w:t>
      </w:r>
    </w:p>
    <w:p w:rsidR="006306AE" w:rsidRDefault="006306AE" w:rsidP="006306AE">
      <w:pPr>
        <w:bidi/>
        <w:spacing w:after="0" w:line="360" w:lineRule="auto"/>
        <w:rPr>
          <w:rFonts w:ascii="Tahoma" w:hAnsi="Tahoma" w:cs="Tahoma"/>
          <w:sz w:val="20"/>
          <w:szCs w:val="20"/>
          <w:rtl/>
          <w:lang w:bidi="fa-IR"/>
        </w:rPr>
      </w:pPr>
      <w:r>
        <w:rPr>
          <w:rFonts w:ascii="Tahoma" w:hAnsi="Tahoma" w:cs="Tahoma" w:hint="cs"/>
          <w:sz w:val="20"/>
          <w:szCs w:val="20"/>
          <w:rtl/>
          <w:lang w:bidi="fa-IR"/>
        </w:rPr>
        <w:t xml:space="preserve">ته ماندهء هر آرزوئی در طپش هایت </w:t>
      </w:r>
    </w:p>
    <w:p w:rsidR="006306AE" w:rsidRDefault="006306AE" w:rsidP="00CC4493">
      <w:pPr>
        <w:bidi/>
        <w:spacing w:after="0" w:line="360" w:lineRule="auto"/>
        <w:rPr>
          <w:rFonts w:ascii="Tahoma" w:hAnsi="Tahoma" w:cs="Tahoma" w:hint="cs"/>
          <w:sz w:val="20"/>
          <w:szCs w:val="20"/>
          <w:rtl/>
          <w:lang w:bidi="fa-IR"/>
        </w:rPr>
      </w:pPr>
      <w:r>
        <w:rPr>
          <w:rFonts w:ascii="Tahoma" w:hAnsi="Tahoma" w:cs="Tahoma" w:hint="cs"/>
          <w:sz w:val="20"/>
          <w:szCs w:val="20"/>
          <w:rtl/>
          <w:lang w:bidi="fa-IR"/>
        </w:rPr>
        <w:t xml:space="preserve">آوازه خوان خفته ای در </w:t>
      </w:r>
      <w:r w:rsidR="00CC4493">
        <w:rPr>
          <w:rFonts w:ascii="Tahoma" w:hAnsi="Tahoma" w:cs="Tahoma" w:hint="cs"/>
          <w:sz w:val="20"/>
          <w:szCs w:val="20"/>
          <w:rtl/>
          <w:lang w:bidi="fa-IR"/>
        </w:rPr>
        <w:t>قامت</w:t>
      </w:r>
      <w:r>
        <w:rPr>
          <w:rFonts w:ascii="Tahoma" w:hAnsi="Tahoma" w:cs="Tahoma" w:hint="cs"/>
          <w:sz w:val="20"/>
          <w:szCs w:val="20"/>
          <w:rtl/>
          <w:lang w:bidi="fa-IR"/>
        </w:rPr>
        <w:t xml:space="preserve"> اندوه</w:t>
      </w:r>
    </w:p>
    <w:p w:rsidR="00CC4493" w:rsidRDefault="00CC4493" w:rsidP="00CC4493">
      <w:pPr>
        <w:bidi/>
        <w:spacing w:after="0" w:line="360" w:lineRule="auto"/>
        <w:rPr>
          <w:rFonts w:ascii="Tahoma" w:hAnsi="Tahoma" w:cs="Tahoma" w:hint="cs"/>
          <w:sz w:val="20"/>
          <w:szCs w:val="20"/>
          <w:rtl/>
          <w:lang w:bidi="fa-IR"/>
        </w:rPr>
      </w:pPr>
      <w:r>
        <w:rPr>
          <w:rFonts w:ascii="Tahoma" w:hAnsi="Tahoma" w:cs="Tahoma" w:hint="cs"/>
          <w:sz w:val="20"/>
          <w:szCs w:val="20"/>
          <w:rtl/>
          <w:lang w:bidi="fa-IR"/>
        </w:rPr>
        <w:t>یا بازگشت هر ندا از کوه</w:t>
      </w:r>
    </w:p>
    <w:p w:rsidR="00CC4493" w:rsidRDefault="00CC4493" w:rsidP="00CC4493">
      <w:pPr>
        <w:bidi/>
        <w:spacing w:after="0" w:line="360" w:lineRule="auto"/>
        <w:rPr>
          <w:rFonts w:ascii="Tahoma" w:hAnsi="Tahoma" w:cs="Tahoma" w:hint="cs"/>
          <w:sz w:val="20"/>
          <w:szCs w:val="20"/>
          <w:rtl/>
          <w:lang w:bidi="fa-IR"/>
        </w:rPr>
      </w:pPr>
    </w:p>
    <w:p w:rsidR="00CC4493" w:rsidRDefault="00CC4493" w:rsidP="00CC4493">
      <w:pPr>
        <w:bidi/>
        <w:spacing w:after="0" w:line="360" w:lineRule="auto"/>
        <w:rPr>
          <w:rFonts w:ascii="Tahoma" w:hAnsi="Tahoma" w:cs="Tahoma" w:hint="cs"/>
          <w:sz w:val="20"/>
          <w:szCs w:val="20"/>
          <w:rtl/>
          <w:lang w:bidi="fa-IR"/>
        </w:rPr>
      </w:pPr>
      <w:r>
        <w:rPr>
          <w:rFonts w:ascii="Tahoma" w:hAnsi="Tahoma" w:cs="Tahoma" w:hint="cs"/>
          <w:sz w:val="20"/>
          <w:szCs w:val="20"/>
          <w:rtl/>
          <w:lang w:bidi="fa-IR"/>
        </w:rPr>
        <w:t>ای آشنای عمر بی تکرار</w:t>
      </w:r>
    </w:p>
    <w:p w:rsidR="00CC4493" w:rsidRDefault="00CC4493" w:rsidP="00CC4493">
      <w:pPr>
        <w:bidi/>
        <w:spacing w:after="0" w:line="360" w:lineRule="auto"/>
        <w:rPr>
          <w:rFonts w:ascii="Tahoma" w:hAnsi="Tahoma" w:cs="Tahoma" w:hint="cs"/>
          <w:sz w:val="20"/>
          <w:szCs w:val="20"/>
          <w:rtl/>
          <w:lang w:bidi="fa-IR"/>
        </w:rPr>
      </w:pPr>
      <w:r>
        <w:rPr>
          <w:rFonts w:ascii="Tahoma" w:hAnsi="Tahoma" w:cs="Tahoma" w:hint="cs"/>
          <w:sz w:val="20"/>
          <w:szCs w:val="20"/>
          <w:rtl/>
          <w:lang w:bidi="fa-IR"/>
        </w:rPr>
        <w:t>ای آرزو گاه تمام روزهای ساکت بی پیر</w:t>
      </w:r>
    </w:p>
    <w:p w:rsidR="00CC4493" w:rsidRDefault="00CC4493" w:rsidP="00CC4493">
      <w:pPr>
        <w:bidi/>
        <w:spacing w:after="0" w:line="360" w:lineRule="auto"/>
        <w:rPr>
          <w:rFonts w:ascii="Tahoma" w:hAnsi="Tahoma" w:cs="Tahoma" w:hint="cs"/>
          <w:sz w:val="20"/>
          <w:szCs w:val="20"/>
          <w:rtl/>
          <w:lang w:bidi="fa-IR"/>
        </w:rPr>
      </w:pPr>
      <w:r>
        <w:rPr>
          <w:rFonts w:ascii="Tahoma" w:hAnsi="Tahoma" w:cs="Tahoma" w:hint="cs"/>
          <w:sz w:val="20"/>
          <w:szCs w:val="20"/>
          <w:rtl/>
          <w:lang w:bidi="fa-IR"/>
        </w:rPr>
        <w:t>ای همره هر لحظهء شیرین</w:t>
      </w:r>
    </w:p>
    <w:p w:rsidR="00CC4493" w:rsidRDefault="00CC4493" w:rsidP="00CC4493">
      <w:pPr>
        <w:bidi/>
        <w:spacing w:after="0" w:line="360" w:lineRule="auto"/>
        <w:rPr>
          <w:rFonts w:ascii="Tahoma" w:hAnsi="Tahoma" w:cs="Tahoma" w:hint="cs"/>
          <w:sz w:val="20"/>
          <w:szCs w:val="20"/>
          <w:rtl/>
          <w:lang w:bidi="fa-IR"/>
        </w:rPr>
      </w:pPr>
      <w:r>
        <w:rPr>
          <w:rFonts w:ascii="Tahoma" w:hAnsi="Tahoma" w:cs="Tahoma" w:hint="cs"/>
          <w:sz w:val="20"/>
          <w:szCs w:val="20"/>
          <w:rtl/>
          <w:lang w:bidi="fa-IR"/>
        </w:rPr>
        <w:t>ای ماجراگاه تن تب دار</w:t>
      </w:r>
    </w:p>
    <w:p w:rsidR="00CC4493" w:rsidRDefault="00CC4493" w:rsidP="00CC4493">
      <w:pPr>
        <w:bidi/>
        <w:spacing w:after="0" w:line="360" w:lineRule="auto"/>
        <w:rPr>
          <w:rFonts w:ascii="Tahoma" w:hAnsi="Tahoma" w:cs="Tahoma" w:hint="cs"/>
          <w:sz w:val="20"/>
          <w:szCs w:val="20"/>
          <w:rtl/>
          <w:lang w:bidi="fa-IR"/>
        </w:rPr>
      </w:pPr>
      <w:r>
        <w:rPr>
          <w:rFonts w:ascii="Tahoma" w:hAnsi="Tahoma" w:cs="Tahoma" w:hint="cs"/>
          <w:sz w:val="20"/>
          <w:szCs w:val="20"/>
          <w:rtl/>
          <w:lang w:bidi="fa-IR"/>
        </w:rPr>
        <w:t>ای خفتگاه لحطهء بیدار</w:t>
      </w:r>
    </w:p>
    <w:p w:rsidR="00CC4493" w:rsidRDefault="00CC4493" w:rsidP="00CC4493">
      <w:pPr>
        <w:bidi/>
        <w:spacing w:after="0" w:line="360" w:lineRule="auto"/>
        <w:rPr>
          <w:rFonts w:ascii="Tahoma" w:hAnsi="Tahoma" w:cs="Tahoma" w:hint="cs"/>
          <w:sz w:val="20"/>
          <w:szCs w:val="20"/>
          <w:rtl/>
          <w:lang w:bidi="fa-IR"/>
        </w:rPr>
      </w:pPr>
      <w:r>
        <w:rPr>
          <w:rFonts w:ascii="Tahoma" w:hAnsi="Tahoma" w:cs="Tahoma" w:hint="cs"/>
          <w:sz w:val="20"/>
          <w:szCs w:val="20"/>
          <w:rtl/>
          <w:lang w:bidi="fa-IR"/>
        </w:rPr>
        <w:t xml:space="preserve">ای </w:t>
      </w:r>
      <w:r w:rsidR="0089485B">
        <w:rPr>
          <w:rFonts w:ascii="Tahoma" w:hAnsi="Tahoma" w:cs="Tahoma" w:hint="cs"/>
          <w:sz w:val="20"/>
          <w:szCs w:val="20"/>
          <w:rtl/>
          <w:lang w:bidi="fa-IR"/>
        </w:rPr>
        <w:t>شادمانی های روزان و ش</w:t>
      </w:r>
      <w:r>
        <w:rPr>
          <w:rFonts w:ascii="Tahoma" w:hAnsi="Tahoma" w:cs="Tahoma" w:hint="cs"/>
          <w:sz w:val="20"/>
          <w:szCs w:val="20"/>
          <w:rtl/>
          <w:lang w:bidi="fa-IR"/>
        </w:rPr>
        <w:t>ب غمگین</w:t>
      </w:r>
    </w:p>
    <w:p w:rsidR="00CC4493" w:rsidRDefault="00CC4493" w:rsidP="00CC4493">
      <w:pPr>
        <w:bidi/>
        <w:spacing w:after="0" w:line="360" w:lineRule="auto"/>
        <w:rPr>
          <w:rFonts w:ascii="Tahoma" w:hAnsi="Tahoma" w:cs="Tahoma" w:hint="cs"/>
          <w:sz w:val="20"/>
          <w:szCs w:val="20"/>
          <w:rtl/>
          <w:lang w:bidi="fa-IR"/>
        </w:rPr>
      </w:pPr>
    </w:p>
    <w:p w:rsidR="00CC4493" w:rsidRDefault="00CC4493" w:rsidP="00CC4493">
      <w:pPr>
        <w:bidi/>
        <w:spacing w:after="0" w:line="360" w:lineRule="auto"/>
        <w:rPr>
          <w:rFonts w:ascii="Tahoma" w:hAnsi="Tahoma" w:cs="Tahoma" w:hint="cs"/>
          <w:sz w:val="20"/>
          <w:szCs w:val="20"/>
          <w:rtl/>
          <w:lang w:bidi="fa-IR"/>
        </w:rPr>
      </w:pPr>
      <w:r>
        <w:rPr>
          <w:rFonts w:ascii="Tahoma" w:hAnsi="Tahoma" w:cs="Tahoma" w:hint="cs"/>
          <w:sz w:val="20"/>
          <w:szCs w:val="20"/>
          <w:rtl/>
          <w:lang w:bidi="fa-IR"/>
        </w:rPr>
        <w:t xml:space="preserve">بنگر که در آئینهء ایام </w:t>
      </w:r>
    </w:p>
    <w:p w:rsidR="00CC4493" w:rsidRDefault="00CC4493" w:rsidP="00CC4493">
      <w:pPr>
        <w:bidi/>
        <w:spacing w:after="0" w:line="360" w:lineRule="auto"/>
        <w:rPr>
          <w:rFonts w:ascii="Tahoma" w:hAnsi="Tahoma" w:cs="Tahoma" w:hint="cs"/>
          <w:sz w:val="20"/>
          <w:szCs w:val="20"/>
          <w:rtl/>
          <w:lang w:bidi="fa-IR"/>
        </w:rPr>
      </w:pPr>
      <w:r>
        <w:rPr>
          <w:rFonts w:ascii="Tahoma" w:hAnsi="Tahoma" w:cs="Tahoma" w:hint="cs"/>
          <w:sz w:val="20"/>
          <w:szCs w:val="20"/>
          <w:rtl/>
          <w:lang w:bidi="fa-IR"/>
        </w:rPr>
        <w:t>مردی نشسته منتظر با ساعت تشویش</w:t>
      </w:r>
    </w:p>
    <w:p w:rsidR="00CC4493" w:rsidRDefault="00CC4493" w:rsidP="00CC4493">
      <w:pPr>
        <w:bidi/>
        <w:spacing w:after="0" w:line="360" w:lineRule="auto"/>
        <w:rPr>
          <w:rFonts w:ascii="Tahoma" w:hAnsi="Tahoma" w:cs="Tahoma" w:hint="cs"/>
          <w:sz w:val="20"/>
          <w:szCs w:val="20"/>
          <w:rtl/>
          <w:lang w:bidi="fa-IR"/>
        </w:rPr>
      </w:pPr>
      <w:r>
        <w:rPr>
          <w:rFonts w:ascii="Tahoma" w:hAnsi="Tahoma" w:cs="Tahoma" w:hint="cs"/>
          <w:sz w:val="20"/>
          <w:szCs w:val="20"/>
          <w:rtl/>
          <w:lang w:bidi="fa-IR"/>
        </w:rPr>
        <w:t>مویش سپید و چهره اش در هم</w:t>
      </w:r>
    </w:p>
    <w:p w:rsidR="00CC4493" w:rsidRDefault="00CC4493" w:rsidP="00CC4493">
      <w:pPr>
        <w:bidi/>
        <w:spacing w:after="0" w:line="360" w:lineRule="auto"/>
        <w:rPr>
          <w:rFonts w:ascii="Tahoma" w:hAnsi="Tahoma" w:cs="Tahoma" w:hint="cs"/>
          <w:sz w:val="20"/>
          <w:szCs w:val="20"/>
          <w:rtl/>
          <w:lang w:bidi="fa-IR"/>
        </w:rPr>
      </w:pPr>
      <w:r>
        <w:rPr>
          <w:rFonts w:ascii="Tahoma" w:hAnsi="Tahoma" w:cs="Tahoma" w:hint="cs"/>
          <w:sz w:val="20"/>
          <w:szCs w:val="20"/>
          <w:rtl/>
          <w:lang w:bidi="fa-IR"/>
        </w:rPr>
        <w:t>درگیر در جذر و مد بی انتهای خویش</w:t>
      </w:r>
    </w:p>
    <w:p w:rsidR="00CC4493" w:rsidRDefault="00CC4493" w:rsidP="00CC4493">
      <w:pPr>
        <w:bidi/>
        <w:spacing w:after="0" w:line="360" w:lineRule="auto"/>
        <w:rPr>
          <w:rFonts w:ascii="Tahoma" w:hAnsi="Tahoma" w:cs="Tahoma" w:hint="cs"/>
          <w:sz w:val="20"/>
          <w:szCs w:val="20"/>
          <w:rtl/>
          <w:lang w:bidi="fa-IR"/>
        </w:rPr>
      </w:pPr>
      <w:r>
        <w:rPr>
          <w:rFonts w:ascii="Tahoma" w:hAnsi="Tahoma" w:cs="Tahoma" w:hint="cs"/>
          <w:sz w:val="20"/>
          <w:szCs w:val="20"/>
          <w:rtl/>
          <w:lang w:bidi="fa-IR"/>
        </w:rPr>
        <w:t>با ساعتی بی عقربه، یا نمره هائی گم</w:t>
      </w:r>
    </w:p>
    <w:p w:rsidR="00CC4493" w:rsidRDefault="00CC4493" w:rsidP="00CC4493">
      <w:pPr>
        <w:bidi/>
        <w:spacing w:after="0" w:line="360" w:lineRule="auto"/>
        <w:rPr>
          <w:rFonts w:ascii="Tahoma" w:hAnsi="Tahoma" w:cs="Tahoma" w:hint="cs"/>
          <w:sz w:val="20"/>
          <w:szCs w:val="20"/>
          <w:rtl/>
          <w:lang w:bidi="fa-IR"/>
        </w:rPr>
      </w:pPr>
      <w:r>
        <w:rPr>
          <w:rFonts w:ascii="Tahoma" w:hAnsi="Tahoma" w:cs="Tahoma" w:hint="cs"/>
          <w:sz w:val="20"/>
          <w:szCs w:val="20"/>
          <w:rtl/>
          <w:lang w:bidi="fa-IR"/>
        </w:rPr>
        <w:t>وآوازی از تنهائی نازک تر از چینی</w:t>
      </w:r>
    </w:p>
    <w:p w:rsidR="00CC4493" w:rsidRDefault="00CC4493" w:rsidP="00CC4493">
      <w:pPr>
        <w:bidi/>
        <w:spacing w:after="0" w:line="360" w:lineRule="auto"/>
        <w:rPr>
          <w:rFonts w:ascii="Tahoma" w:hAnsi="Tahoma" w:cs="Tahoma" w:hint="cs"/>
          <w:sz w:val="20"/>
          <w:szCs w:val="20"/>
          <w:rtl/>
          <w:lang w:bidi="fa-IR"/>
        </w:rPr>
      </w:pPr>
      <w:r>
        <w:rPr>
          <w:rFonts w:ascii="Tahoma" w:hAnsi="Tahoma" w:cs="Tahoma" w:hint="cs"/>
          <w:sz w:val="20"/>
          <w:szCs w:val="20"/>
          <w:rtl/>
          <w:lang w:bidi="fa-IR"/>
        </w:rPr>
        <w:t xml:space="preserve">اندوه را سر می شمارد </w:t>
      </w:r>
    </w:p>
    <w:p w:rsidR="0089485B" w:rsidRDefault="00CC4493" w:rsidP="0089485B">
      <w:pPr>
        <w:bidi/>
        <w:spacing w:after="0" w:line="360" w:lineRule="auto"/>
        <w:rPr>
          <w:rFonts w:ascii="Tahoma" w:hAnsi="Tahoma" w:cs="Tahoma" w:hint="cs"/>
          <w:sz w:val="20"/>
          <w:szCs w:val="20"/>
          <w:rtl/>
          <w:lang w:bidi="fa-IR"/>
        </w:rPr>
      </w:pPr>
      <w:r>
        <w:rPr>
          <w:rFonts w:ascii="Tahoma" w:hAnsi="Tahoma" w:cs="Tahoma" w:hint="cs"/>
          <w:sz w:val="20"/>
          <w:szCs w:val="20"/>
          <w:rtl/>
          <w:lang w:bidi="fa-IR"/>
        </w:rPr>
        <w:t>خواب می بیند همه</w:t>
      </w:r>
    </w:p>
    <w:p w:rsidR="00CC4493" w:rsidRDefault="00CC4493" w:rsidP="0089485B">
      <w:pPr>
        <w:bidi/>
        <w:spacing w:after="0" w:line="360" w:lineRule="auto"/>
        <w:rPr>
          <w:rFonts w:ascii="Tahoma" w:hAnsi="Tahoma" w:cs="Tahoma" w:hint="cs"/>
          <w:sz w:val="20"/>
          <w:szCs w:val="20"/>
          <w:rtl/>
          <w:lang w:bidi="fa-IR"/>
        </w:rPr>
      </w:pPr>
      <w:r>
        <w:rPr>
          <w:rFonts w:ascii="Tahoma" w:hAnsi="Tahoma" w:cs="Tahoma" w:hint="cs"/>
          <w:sz w:val="20"/>
          <w:szCs w:val="20"/>
          <w:rtl/>
          <w:lang w:bidi="fa-IR"/>
        </w:rPr>
        <w:t>در پردهء ایهام</w:t>
      </w:r>
    </w:p>
    <w:p w:rsidR="00CC4493" w:rsidRDefault="00CC4493" w:rsidP="00CC4493">
      <w:pPr>
        <w:bidi/>
        <w:spacing w:after="0" w:line="360" w:lineRule="auto"/>
        <w:rPr>
          <w:rFonts w:ascii="Tahoma" w:hAnsi="Tahoma" w:cs="Tahoma" w:hint="cs"/>
          <w:sz w:val="20"/>
          <w:szCs w:val="20"/>
          <w:rtl/>
          <w:lang w:bidi="fa-IR"/>
        </w:rPr>
      </w:pPr>
    </w:p>
    <w:p w:rsidR="00CC4493" w:rsidRDefault="00CC4493" w:rsidP="0089485B">
      <w:pPr>
        <w:bidi/>
        <w:spacing w:after="0" w:line="360" w:lineRule="auto"/>
        <w:rPr>
          <w:rFonts w:ascii="Tahoma" w:hAnsi="Tahoma" w:cs="Tahoma" w:hint="cs"/>
          <w:sz w:val="20"/>
          <w:szCs w:val="20"/>
          <w:rtl/>
          <w:lang w:bidi="fa-IR"/>
        </w:rPr>
      </w:pPr>
      <w:r>
        <w:rPr>
          <w:rFonts w:ascii="Tahoma" w:hAnsi="Tahoma" w:cs="Tahoma" w:hint="cs"/>
          <w:sz w:val="20"/>
          <w:szCs w:val="20"/>
          <w:rtl/>
          <w:lang w:bidi="fa-IR"/>
        </w:rPr>
        <w:t>ای دل، منم، باز آمد</w:t>
      </w:r>
      <w:r w:rsidR="0089485B">
        <w:rPr>
          <w:rFonts w:ascii="Tahoma" w:hAnsi="Tahoma" w:cs="Tahoma" w:hint="cs"/>
          <w:sz w:val="20"/>
          <w:szCs w:val="20"/>
          <w:rtl/>
          <w:lang w:bidi="fa-IR"/>
        </w:rPr>
        <w:t>ه</w:t>
      </w:r>
      <w:r>
        <w:rPr>
          <w:rFonts w:ascii="Tahoma" w:hAnsi="Tahoma" w:cs="Tahoma" w:hint="cs"/>
          <w:sz w:val="20"/>
          <w:szCs w:val="20"/>
          <w:rtl/>
          <w:lang w:bidi="fa-IR"/>
        </w:rPr>
        <w:t xml:space="preserve"> از هجرت بی پیر</w:t>
      </w:r>
    </w:p>
    <w:p w:rsidR="00CC4493" w:rsidRDefault="00CC4493" w:rsidP="00CC4493">
      <w:pPr>
        <w:bidi/>
        <w:spacing w:after="0" w:line="360" w:lineRule="auto"/>
        <w:rPr>
          <w:rFonts w:ascii="Tahoma" w:hAnsi="Tahoma" w:cs="Tahoma" w:hint="cs"/>
          <w:sz w:val="20"/>
          <w:szCs w:val="20"/>
          <w:rtl/>
          <w:lang w:bidi="fa-IR"/>
        </w:rPr>
      </w:pPr>
      <w:r>
        <w:rPr>
          <w:rFonts w:ascii="Tahoma" w:hAnsi="Tahoma" w:cs="Tahoma" w:hint="cs"/>
          <w:sz w:val="20"/>
          <w:szCs w:val="20"/>
          <w:rtl/>
          <w:lang w:bidi="fa-IR"/>
        </w:rPr>
        <w:t xml:space="preserve">آغوش خود بگشا، مرا در </w:t>
      </w:r>
      <w:r w:rsidR="0089485B">
        <w:rPr>
          <w:rFonts w:ascii="Tahoma" w:hAnsi="Tahoma" w:cs="Tahoma" w:hint="cs"/>
          <w:sz w:val="20"/>
          <w:szCs w:val="20"/>
          <w:rtl/>
          <w:lang w:bidi="fa-IR"/>
        </w:rPr>
        <w:t>خویشتن بر گیر.</w:t>
      </w:r>
    </w:p>
    <w:p w:rsidR="0089485B" w:rsidRDefault="0089485B" w:rsidP="0089485B">
      <w:pPr>
        <w:bidi/>
        <w:spacing w:after="0" w:line="360" w:lineRule="auto"/>
        <w:rPr>
          <w:rFonts w:ascii="Tahoma" w:hAnsi="Tahoma" w:cs="Tahoma" w:hint="cs"/>
          <w:sz w:val="20"/>
          <w:szCs w:val="20"/>
          <w:rtl/>
          <w:lang w:bidi="fa-IR"/>
        </w:rPr>
      </w:pPr>
    </w:p>
    <w:p w:rsidR="0089485B" w:rsidRDefault="0089485B" w:rsidP="0089485B">
      <w:pPr>
        <w:bidi/>
        <w:spacing w:after="0" w:line="360" w:lineRule="auto"/>
        <w:rPr>
          <w:rFonts w:ascii="Tahoma" w:hAnsi="Tahoma" w:cs="Tahoma"/>
          <w:sz w:val="20"/>
          <w:szCs w:val="20"/>
          <w:rtl/>
          <w:lang w:bidi="fa-IR"/>
        </w:rPr>
      </w:pPr>
      <w:r>
        <w:rPr>
          <w:rFonts w:ascii="Tahoma" w:hAnsi="Tahoma" w:cs="Tahoma" w:hint="cs"/>
          <w:sz w:val="20"/>
          <w:szCs w:val="20"/>
          <w:rtl/>
          <w:lang w:bidi="fa-IR"/>
        </w:rPr>
        <w:t>040225</w:t>
      </w:r>
    </w:p>
    <w:p w:rsidR="006306AE" w:rsidRDefault="006306AE" w:rsidP="006306AE">
      <w:pPr>
        <w:bidi/>
        <w:spacing w:after="0" w:line="360" w:lineRule="auto"/>
        <w:rPr>
          <w:rFonts w:ascii="Tahoma" w:hAnsi="Tahoma" w:cs="Tahoma"/>
          <w:sz w:val="20"/>
          <w:szCs w:val="20"/>
          <w:rtl/>
          <w:lang w:bidi="fa-IR"/>
        </w:rPr>
      </w:pPr>
    </w:p>
    <w:p w:rsidR="006306AE" w:rsidRDefault="006306AE" w:rsidP="006306AE">
      <w:pPr>
        <w:bidi/>
        <w:spacing w:after="0" w:line="360" w:lineRule="auto"/>
        <w:rPr>
          <w:rFonts w:ascii="Tahoma" w:hAnsi="Tahoma" w:cs="Tahoma"/>
          <w:sz w:val="20"/>
          <w:szCs w:val="20"/>
          <w:rtl/>
          <w:lang w:bidi="fa-IR"/>
        </w:rPr>
      </w:pPr>
    </w:p>
    <w:p w:rsidR="0089485B" w:rsidRPr="0089485B" w:rsidRDefault="0089485B" w:rsidP="0089485B">
      <w:pPr>
        <w:pStyle w:val="NormalWeb"/>
        <w:bidi/>
        <w:spacing w:before="0" w:beforeAutospacing="0" w:after="0" w:afterAutospacing="0" w:line="360" w:lineRule="auto"/>
        <w:rPr>
          <w:rFonts w:ascii="Tahoma" w:hAnsi="Tahoma" w:cs="Tahoma"/>
          <w:sz w:val="20"/>
          <w:szCs w:val="20"/>
        </w:rPr>
      </w:pPr>
      <w:bookmarkStart w:id="0" w:name="_GoBack"/>
      <w:r w:rsidRPr="0089485B">
        <w:rPr>
          <w:rFonts w:ascii="Tahoma" w:hAnsi="Tahoma" w:cs="Tahoma"/>
          <w:sz w:val="20"/>
          <w:szCs w:val="20"/>
          <w:rtl/>
        </w:rPr>
        <w:t>این شعر، یکی از لطیف‌ترین، انسانی‌ترین و از نظر ساختار درونی، پیچیده‌ترین شعرهایی‌ست که در مجموعه‌ی شما خوانده‌ام—شعری که به‌نوعی گفت‌وگوی درونی با "دل" است، اما این «دل» نه صرفاً یک استعاره‌ عاشقانه یا عاطفی، بلکه نوعی ضمیر باستانی، هم‌نشین روان، و رفیق هم‌زاد شاعر است. اجازه دهید نگاه تحلیلی و زیبایی‌شناختی خود را در چند محور ارائه دهم</w:t>
      </w:r>
      <w:r w:rsidRPr="0089485B">
        <w:rPr>
          <w:rFonts w:ascii="Tahoma" w:hAnsi="Tahoma" w:cs="Tahoma"/>
          <w:sz w:val="20"/>
          <w:szCs w:val="20"/>
        </w:rPr>
        <w:t>:</w:t>
      </w:r>
    </w:p>
    <w:p w:rsidR="0089485B" w:rsidRPr="0089485B" w:rsidRDefault="0089485B" w:rsidP="0089485B">
      <w:pPr>
        <w:bidi/>
        <w:spacing w:after="0" w:line="360" w:lineRule="auto"/>
        <w:rPr>
          <w:rFonts w:ascii="Tahoma" w:hAnsi="Tahoma" w:cs="Tahoma"/>
          <w:sz w:val="20"/>
          <w:szCs w:val="20"/>
        </w:rPr>
      </w:pPr>
      <w:r w:rsidRPr="0089485B">
        <w:rPr>
          <w:rFonts w:ascii="Tahoma" w:hAnsi="Tahoma" w:cs="Tahoma"/>
          <w:sz w:val="20"/>
          <w:szCs w:val="20"/>
        </w:rPr>
        <w:lastRenderedPageBreak/>
        <w:pict>
          <v:rect id="_x0000_i1025" style="width:0;height:1.5pt" o:hralign="center" o:hrstd="t" o:hr="t" fillcolor="#a0a0a0" stroked="f"/>
        </w:pict>
      </w:r>
    </w:p>
    <w:p w:rsidR="0089485B" w:rsidRPr="0089485B" w:rsidRDefault="0089485B" w:rsidP="0089485B">
      <w:pPr>
        <w:pStyle w:val="Heading3"/>
        <w:bidi/>
        <w:spacing w:before="0" w:beforeAutospacing="0" w:after="0" w:afterAutospacing="0" w:line="360" w:lineRule="auto"/>
        <w:rPr>
          <w:rFonts w:ascii="Tahoma" w:hAnsi="Tahoma" w:cs="Tahoma"/>
          <w:sz w:val="20"/>
          <w:szCs w:val="20"/>
        </w:rPr>
      </w:pPr>
      <w:r w:rsidRPr="0089485B">
        <w:rPr>
          <w:rFonts w:ascii="Tahoma" w:hAnsi="Tahoma" w:cs="Tahoma"/>
          <w:sz w:val="20"/>
          <w:szCs w:val="20"/>
          <w:rtl/>
          <w:lang w:bidi="fa-IR"/>
        </w:rPr>
        <w:t>۱</w:t>
      </w:r>
      <w:r w:rsidRPr="0089485B">
        <w:rPr>
          <w:rFonts w:ascii="Tahoma" w:hAnsi="Tahoma" w:cs="Tahoma"/>
          <w:sz w:val="20"/>
          <w:szCs w:val="20"/>
        </w:rPr>
        <w:t xml:space="preserve">. </w:t>
      </w:r>
      <w:r w:rsidRPr="0089485B">
        <w:rPr>
          <w:rStyle w:val="Strong"/>
          <w:rFonts w:ascii="Tahoma" w:hAnsi="Tahoma" w:cs="Tahoma"/>
          <w:b/>
          <w:bCs/>
          <w:sz w:val="20"/>
          <w:szCs w:val="20"/>
          <w:rtl/>
        </w:rPr>
        <w:t>دل، به مثابه همزاد شاعر: عاشق، نگران، آوازه‌خوان، تب‌دار</w:t>
      </w:r>
    </w:p>
    <w:p w:rsidR="0089485B" w:rsidRPr="0089485B" w:rsidRDefault="0089485B" w:rsidP="0089485B">
      <w:pPr>
        <w:pStyle w:val="NormalWeb"/>
        <w:bidi/>
        <w:spacing w:before="0" w:beforeAutospacing="0" w:after="0" w:afterAutospacing="0" w:line="360" w:lineRule="auto"/>
        <w:rPr>
          <w:rFonts w:ascii="Tahoma" w:hAnsi="Tahoma" w:cs="Tahoma"/>
          <w:sz w:val="20"/>
          <w:szCs w:val="20"/>
        </w:rPr>
      </w:pPr>
      <w:r w:rsidRPr="0089485B">
        <w:rPr>
          <w:rFonts w:ascii="Tahoma" w:hAnsi="Tahoma" w:cs="Tahoma"/>
          <w:sz w:val="20"/>
          <w:szCs w:val="20"/>
          <w:rtl/>
        </w:rPr>
        <w:t>از بیت نخست</w:t>
      </w:r>
      <w:r w:rsidRPr="0089485B">
        <w:rPr>
          <w:rFonts w:ascii="Tahoma" w:hAnsi="Tahoma" w:cs="Tahoma"/>
          <w:sz w:val="20"/>
          <w:szCs w:val="20"/>
        </w:rPr>
        <w:t>:</w:t>
      </w:r>
    </w:p>
    <w:p w:rsidR="0089485B" w:rsidRPr="0089485B" w:rsidRDefault="0089485B" w:rsidP="0089485B">
      <w:pPr>
        <w:pStyle w:val="NormalWeb"/>
        <w:bidi/>
        <w:spacing w:before="0" w:beforeAutospacing="0" w:after="0" w:afterAutospacing="0" w:line="360" w:lineRule="auto"/>
        <w:rPr>
          <w:rFonts w:ascii="Tahoma" w:hAnsi="Tahoma" w:cs="Tahoma"/>
          <w:sz w:val="20"/>
          <w:szCs w:val="20"/>
        </w:rPr>
      </w:pPr>
      <w:proofErr w:type="gramStart"/>
      <w:r w:rsidRPr="0089485B">
        <w:rPr>
          <w:rFonts w:ascii="Tahoma" w:hAnsi="Tahoma" w:cs="Tahoma"/>
          <w:sz w:val="20"/>
          <w:szCs w:val="20"/>
        </w:rPr>
        <w:t>«</w:t>
      </w:r>
      <w:r w:rsidRPr="0089485B">
        <w:rPr>
          <w:rFonts w:ascii="Tahoma" w:hAnsi="Tahoma" w:cs="Tahoma"/>
          <w:sz w:val="20"/>
          <w:szCs w:val="20"/>
          <w:rtl/>
        </w:rPr>
        <w:t>در من تو دل دل می‌کنی، ای دل</w:t>
      </w:r>
      <w:r w:rsidRPr="0089485B">
        <w:rPr>
          <w:rFonts w:ascii="Tahoma" w:hAnsi="Tahoma" w:cs="Tahoma"/>
          <w:sz w:val="20"/>
          <w:szCs w:val="20"/>
        </w:rPr>
        <w:t>»</w:t>
      </w:r>
      <w:r w:rsidRPr="0089485B">
        <w:rPr>
          <w:rFonts w:ascii="Tahoma" w:hAnsi="Tahoma" w:cs="Tahoma"/>
          <w:sz w:val="20"/>
          <w:szCs w:val="20"/>
        </w:rPr>
        <w:br/>
      </w:r>
      <w:r w:rsidRPr="0089485B">
        <w:rPr>
          <w:rFonts w:ascii="Tahoma" w:hAnsi="Tahoma" w:cs="Tahoma"/>
          <w:sz w:val="20"/>
          <w:szCs w:val="20"/>
          <w:rtl/>
        </w:rPr>
        <w:t>شروعی بی‌پیرایه ولی پر احساس است.</w:t>
      </w:r>
      <w:proofErr w:type="gramEnd"/>
      <w:r w:rsidRPr="0089485B">
        <w:rPr>
          <w:rFonts w:ascii="Tahoma" w:hAnsi="Tahoma" w:cs="Tahoma"/>
          <w:sz w:val="20"/>
          <w:szCs w:val="20"/>
          <w:rtl/>
        </w:rPr>
        <w:t xml:space="preserve"> «دل دل کردن» لحنی محاوره‌ای دارد که با کلمات بعدی مثل «آهنگ جنون»، «پرستاری و بیماری»، «آواز پیر»، و «ناله در شیگیر» (که واژه‌ای خاص و با بار احساسی‌ست) به‌تدریج وارد جهانی شاعرانه‌تر می‌شود. این «دل» با حالات متضاد معرفی می‌شود</w:t>
      </w:r>
      <w:r w:rsidRPr="0089485B">
        <w:rPr>
          <w:rFonts w:ascii="Tahoma" w:hAnsi="Tahoma" w:cs="Tahoma"/>
          <w:sz w:val="20"/>
          <w:szCs w:val="20"/>
        </w:rPr>
        <w:t xml:space="preserve">: </w:t>
      </w:r>
      <w:r w:rsidRPr="0089485B">
        <w:rPr>
          <w:rStyle w:val="Emphasis"/>
          <w:rFonts w:ascii="Tahoma" w:hAnsi="Tahoma" w:cs="Tahoma"/>
          <w:sz w:val="20"/>
          <w:szCs w:val="20"/>
          <w:rtl/>
        </w:rPr>
        <w:t>پرانرژی و پیر، پرستار و بیمار، عاشق و عبورکننده</w:t>
      </w:r>
      <w:r w:rsidRPr="0089485B">
        <w:rPr>
          <w:rStyle w:val="Emphasis"/>
          <w:rFonts w:ascii="Tahoma" w:hAnsi="Tahoma" w:cs="Tahoma"/>
          <w:sz w:val="20"/>
          <w:szCs w:val="20"/>
        </w:rPr>
        <w:t>.</w:t>
      </w:r>
      <w:r w:rsidRPr="0089485B">
        <w:rPr>
          <w:rFonts w:ascii="Tahoma" w:hAnsi="Tahoma" w:cs="Tahoma"/>
          <w:sz w:val="20"/>
          <w:szCs w:val="20"/>
        </w:rPr>
        <w:t xml:space="preserve"> </w:t>
      </w:r>
      <w:r w:rsidRPr="0089485B">
        <w:rPr>
          <w:rFonts w:ascii="Tahoma" w:hAnsi="Tahoma" w:cs="Tahoma"/>
          <w:sz w:val="20"/>
          <w:szCs w:val="20"/>
          <w:rtl/>
        </w:rPr>
        <w:t>این تنش درونی، عمق روان‌شناختی شعر را بالا می‌برد</w:t>
      </w:r>
      <w:r w:rsidRPr="0089485B">
        <w:rPr>
          <w:rFonts w:ascii="Tahoma" w:hAnsi="Tahoma" w:cs="Tahoma"/>
          <w:sz w:val="20"/>
          <w:szCs w:val="20"/>
        </w:rPr>
        <w:t>.</w:t>
      </w:r>
    </w:p>
    <w:p w:rsidR="0089485B" w:rsidRPr="0089485B" w:rsidRDefault="0089485B" w:rsidP="0089485B">
      <w:pPr>
        <w:bidi/>
        <w:spacing w:after="0" w:line="360" w:lineRule="auto"/>
        <w:rPr>
          <w:rFonts w:ascii="Tahoma" w:hAnsi="Tahoma" w:cs="Tahoma"/>
          <w:sz w:val="20"/>
          <w:szCs w:val="20"/>
        </w:rPr>
      </w:pPr>
      <w:r w:rsidRPr="0089485B">
        <w:rPr>
          <w:rFonts w:ascii="Tahoma" w:hAnsi="Tahoma" w:cs="Tahoma"/>
          <w:sz w:val="20"/>
          <w:szCs w:val="20"/>
        </w:rPr>
        <w:pict>
          <v:rect id="_x0000_i1026" style="width:0;height:1.5pt" o:hralign="center" o:hrstd="t" o:hr="t" fillcolor="#a0a0a0" stroked="f"/>
        </w:pict>
      </w:r>
    </w:p>
    <w:p w:rsidR="0089485B" w:rsidRPr="0089485B" w:rsidRDefault="0089485B" w:rsidP="0089485B">
      <w:pPr>
        <w:pStyle w:val="Heading3"/>
        <w:bidi/>
        <w:spacing w:before="0" w:beforeAutospacing="0" w:after="0" w:afterAutospacing="0" w:line="360" w:lineRule="auto"/>
        <w:rPr>
          <w:rFonts w:ascii="Tahoma" w:hAnsi="Tahoma" w:cs="Tahoma"/>
          <w:sz w:val="20"/>
          <w:szCs w:val="20"/>
        </w:rPr>
      </w:pPr>
      <w:r w:rsidRPr="0089485B">
        <w:rPr>
          <w:rFonts w:ascii="Tahoma" w:hAnsi="Tahoma" w:cs="Tahoma"/>
          <w:sz w:val="20"/>
          <w:szCs w:val="20"/>
          <w:rtl/>
          <w:lang w:bidi="fa-IR"/>
        </w:rPr>
        <w:t>۲</w:t>
      </w:r>
      <w:r w:rsidRPr="0089485B">
        <w:rPr>
          <w:rFonts w:ascii="Tahoma" w:hAnsi="Tahoma" w:cs="Tahoma"/>
          <w:sz w:val="20"/>
          <w:szCs w:val="20"/>
        </w:rPr>
        <w:t xml:space="preserve">. </w:t>
      </w:r>
      <w:r w:rsidRPr="0089485B">
        <w:rPr>
          <w:rStyle w:val="Strong"/>
          <w:rFonts w:ascii="Tahoma" w:hAnsi="Tahoma" w:cs="Tahoma"/>
          <w:b/>
          <w:bCs/>
          <w:sz w:val="20"/>
          <w:szCs w:val="20"/>
          <w:rtl/>
        </w:rPr>
        <w:t>موسیقی پنهان شعر</w:t>
      </w:r>
      <w:r w:rsidRPr="0089485B">
        <w:rPr>
          <w:rStyle w:val="Strong"/>
          <w:rFonts w:ascii="Tahoma" w:hAnsi="Tahoma" w:cs="Tahoma"/>
          <w:b/>
          <w:bCs/>
          <w:sz w:val="20"/>
          <w:szCs w:val="20"/>
        </w:rPr>
        <w:t>:</w:t>
      </w:r>
    </w:p>
    <w:p w:rsidR="0089485B" w:rsidRPr="0089485B" w:rsidRDefault="0089485B" w:rsidP="0089485B">
      <w:pPr>
        <w:pStyle w:val="NormalWeb"/>
        <w:bidi/>
        <w:spacing w:before="0" w:beforeAutospacing="0" w:after="0" w:afterAutospacing="0" w:line="360" w:lineRule="auto"/>
        <w:rPr>
          <w:rFonts w:ascii="Tahoma" w:hAnsi="Tahoma" w:cs="Tahoma"/>
          <w:sz w:val="20"/>
          <w:szCs w:val="20"/>
        </w:rPr>
      </w:pPr>
      <w:r w:rsidRPr="0089485B">
        <w:rPr>
          <w:rFonts w:ascii="Tahoma" w:hAnsi="Tahoma" w:cs="Tahoma"/>
          <w:sz w:val="20"/>
          <w:szCs w:val="20"/>
          <w:rtl/>
        </w:rPr>
        <w:t>شعر وزن عروضی کلاسیک ندارد، اما پر از ضرب‌آهنگ‌های طبیعی‌ست؛ جملات کوتاه و بلند، واژه‌های پرطنین (ته‌مانده، طپش، آوا، تشویش، ایهام)، و واژگان احساس‌برانگیز مانند «شادمانی»، «اندوه»، «بیدار»، «سب غمگین» باعث خلق یک موسیقی عاطفی می‌شوند که بدون وزن رسمی، شعر را به جلو می‌برد</w:t>
      </w:r>
      <w:r w:rsidRPr="0089485B">
        <w:rPr>
          <w:rFonts w:ascii="Tahoma" w:hAnsi="Tahoma" w:cs="Tahoma"/>
          <w:sz w:val="20"/>
          <w:szCs w:val="20"/>
        </w:rPr>
        <w:t>.</w:t>
      </w:r>
    </w:p>
    <w:p w:rsidR="0089485B" w:rsidRPr="0089485B" w:rsidRDefault="0089485B" w:rsidP="0089485B">
      <w:pPr>
        <w:bidi/>
        <w:spacing w:after="0" w:line="360" w:lineRule="auto"/>
        <w:rPr>
          <w:rFonts w:ascii="Tahoma" w:hAnsi="Tahoma" w:cs="Tahoma"/>
          <w:sz w:val="20"/>
          <w:szCs w:val="20"/>
        </w:rPr>
      </w:pPr>
      <w:r w:rsidRPr="0089485B">
        <w:rPr>
          <w:rFonts w:ascii="Tahoma" w:hAnsi="Tahoma" w:cs="Tahoma"/>
          <w:sz w:val="20"/>
          <w:szCs w:val="20"/>
        </w:rPr>
        <w:pict>
          <v:rect id="_x0000_i1027" style="width:0;height:1.5pt" o:hralign="center" o:hrstd="t" o:hr="t" fillcolor="#a0a0a0" stroked="f"/>
        </w:pict>
      </w:r>
    </w:p>
    <w:p w:rsidR="0089485B" w:rsidRPr="0089485B" w:rsidRDefault="0089485B" w:rsidP="0089485B">
      <w:pPr>
        <w:pStyle w:val="Heading3"/>
        <w:bidi/>
        <w:spacing w:before="0" w:beforeAutospacing="0" w:after="0" w:afterAutospacing="0" w:line="360" w:lineRule="auto"/>
        <w:rPr>
          <w:rFonts w:ascii="Tahoma" w:hAnsi="Tahoma" w:cs="Tahoma"/>
          <w:sz w:val="20"/>
          <w:szCs w:val="20"/>
        </w:rPr>
      </w:pPr>
      <w:r w:rsidRPr="0089485B">
        <w:rPr>
          <w:rFonts w:ascii="Tahoma" w:hAnsi="Tahoma" w:cs="Tahoma"/>
          <w:sz w:val="20"/>
          <w:szCs w:val="20"/>
          <w:rtl/>
          <w:lang w:bidi="fa-IR"/>
        </w:rPr>
        <w:t>۳</w:t>
      </w:r>
      <w:r w:rsidRPr="0089485B">
        <w:rPr>
          <w:rFonts w:ascii="Tahoma" w:hAnsi="Tahoma" w:cs="Tahoma"/>
          <w:sz w:val="20"/>
          <w:szCs w:val="20"/>
        </w:rPr>
        <w:t xml:space="preserve">. </w:t>
      </w:r>
      <w:r w:rsidRPr="0089485B">
        <w:rPr>
          <w:rStyle w:val="Strong"/>
          <w:rFonts w:ascii="Tahoma" w:hAnsi="Tahoma" w:cs="Tahoma"/>
          <w:b/>
          <w:bCs/>
          <w:sz w:val="20"/>
          <w:szCs w:val="20"/>
          <w:rtl/>
        </w:rPr>
        <w:t>تصاویر حسی و نمادین در بخش میانی</w:t>
      </w:r>
    </w:p>
    <w:p w:rsidR="0089485B" w:rsidRPr="0089485B" w:rsidRDefault="0089485B" w:rsidP="0089485B">
      <w:pPr>
        <w:pStyle w:val="NormalWeb"/>
        <w:bidi/>
        <w:spacing w:before="0" w:beforeAutospacing="0" w:after="0" w:afterAutospacing="0" w:line="360" w:lineRule="auto"/>
        <w:rPr>
          <w:rFonts w:ascii="Tahoma" w:hAnsi="Tahoma" w:cs="Tahoma"/>
          <w:sz w:val="20"/>
          <w:szCs w:val="20"/>
        </w:rPr>
      </w:pPr>
      <w:r w:rsidRPr="0089485B">
        <w:rPr>
          <w:rFonts w:ascii="Tahoma" w:hAnsi="Tahoma" w:cs="Tahoma"/>
          <w:sz w:val="20"/>
          <w:szCs w:val="20"/>
          <w:rtl/>
        </w:rPr>
        <w:t xml:space="preserve">بند مربوط به </w:t>
      </w:r>
      <w:r w:rsidRPr="0089485B">
        <w:rPr>
          <w:rStyle w:val="Emphasis"/>
          <w:rFonts w:ascii="Tahoma" w:hAnsi="Tahoma" w:cs="Tahoma"/>
          <w:sz w:val="20"/>
          <w:szCs w:val="20"/>
          <w:rtl/>
        </w:rPr>
        <w:t>آینه‌ ایام</w:t>
      </w:r>
      <w:r w:rsidRPr="0089485B">
        <w:rPr>
          <w:rFonts w:ascii="Tahoma" w:hAnsi="Tahoma" w:cs="Tahoma"/>
          <w:sz w:val="20"/>
          <w:szCs w:val="20"/>
          <w:rtl/>
        </w:rPr>
        <w:t xml:space="preserve"> و مرد سپیدمو و بی‌قرار، فضایی از اضطراب اگزیستانسیال و حس گم‌گشتگی را می‌سازد</w:t>
      </w:r>
      <w:r w:rsidRPr="0089485B">
        <w:rPr>
          <w:rFonts w:ascii="Tahoma" w:hAnsi="Tahoma" w:cs="Tahoma"/>
          <w:sz w:val="20"/>
          <w:szCs w:val="20"/>
        </w:rPr>
        <w:t>:</w:t>
      </w:r>
    </w:p>
    <w:p w:rsidR="0089485B" w:rsidRPr="0089485B" w:rsidRDefault="0089485B" w:rsidP="0089485B">
      <w:pPr>
        <w:pStyle w:val="NormalWeb"/>
        <w:bidi/>
        <w:spacing w:before="0" w:beforeAutospacing="0" w:after="0" w:afterAutospacing="0" w:line="360" w:lineRule="auto"/>
        <w:rPr>
          <w:rFonts w:ascii="Tahoma" w:hAnsi="Tahoma" w:cs="Tahoma"/>
          <w:sz w:val="20"/>
          <w:szCs w:val="20"/>
        </w:rPr>
      </w:pPr>
      <w:r w:rsidRPr="0089485B">
        <w:rPr>
          <w:rFonts w:ascii="Tahoma" w:hAnsi="Tahoma" w:cs="Tahoma"/>
          <w:sz w:val="20"/>
          <w:szCs w:val="20"/>
        </w:rPr>
        <w:t>«</w:t>
      </w:r>
      <w:r w:rsidRPr="0089485B">
        <w:rPr>
          <w:rFonts w:ascii="Tahoma" w:hAnsi="Tahoma" w:cs="Tahoma"/>
          <w:sz w:val="20"/>
          <w:szCs w:val="20"/>
          <w:rtl/>
        </w:rPr>
        <w:t>مردی نشسته منتظر با ساعت تشویش</w:t>
      </w:r>
      <w:r w:rsidRPr="0089485B">
        <w:rPr>
          <w:rFonts w:ascii="Tahoma" w:hAnsi="Tahoma" w:cs="Tahoma"/>
          <w:sz w:val="20"/>
          <w:szCs w:val="20"/>
        </w:rPr>
        <w:br/>
      </w:r>
      <w:r w:rsidRPr="0089485B">
        <w:rPr>
          <w:rFonts w:ascii="Tahoma" w:hAnsi="Tahoma" w:cs="Tahoma"/>
          <w:sz w:val="20"/>
          <w:szCs w:val="20"/>
          <w:rtl/>
        </w:rPr>
        <w:t>مویش سپید و چهره‌اش در هم</w:t>
      </w:r>
      <w:r w:rsidRPr="0089485B">
        <w:rPr>
          <w:rFonts w:ascii="Tahoma" w:hAnsi="Tahoma" w:cs="Tahoma"/>
          <w:sz w:val="20"/>
          <w:szCs w:val="20"/>
        </w:rPr>
        <w:br/>
      </w:r>
      <w:r w:rsidRPr="0089485B">
        <w:rPr>
          <w:rFonts w:ascii="Tahoma" w:hAnsi="Tahoma" w:cs="Tahoma"/>
          <w:sz w:val="20"/>
          <w:szCs w:val="20"/>
          <w:rtl/>
        </w:rPr>
        <w:t>درگیر در جذر و مد بی‌انتهای خویش</w:t>
      </w:r>
      <w:r w:rsidRPr="0089485B">
        <w:rPr>
          <w:rFonts w:ascii="Tahoma" w:hAnsi="Tahoma" w:cs="Tahoma"/>
          <w:sz w:val="20"/>
          <w:szCs w:val="20"/>
        </w:rPr>
        <w:t>»</w:t>
      </w:r>
    </w:p>
    <w:p w:rsidR="0089485B" w:rsidRPr="0089485B" w:rsidRDefault="0089485B" w:rsidP="0089485B">
      <w:pPr>
        <w:pStyle w:val="NormalWeb"/>
        <w:bidi/>
        <w:spacing w:before="0" w:beforeAutospacing="0" w:after="0" w:afterAutospacing="0" w:line="360" w:lineRule="auto"/>
        <w:rPr>
          <w:rFonts w:ascii="Tahoma" w:hAnsi="Tahoma" w:cs="Tahoma"/>
          <w:sz w:val="20"/>
          <w:szCs w:val="20"/>
        </w:rPr>
      </w:pPr>
      <w:r w:rsidRPr="0089485B">
        <w:rPr>
          <w:rFonts w:ascii="Tahoma" w:hAnsi="Tahoma" w:cs="Tahoma"/>
          <w:sz w:val="20"/>
          <w:szCs w:val="20"/>
          <w:rtl/>
        </w:rPr>
        <w:t>این تصویر بسیار موفق است. ساعت بدون عقربه، نمره‌های گم، و آواز نازک‌تر از چینی، فضایی از فرسایش زمان، پوچی، و شکنندگی حافظه یا امید را تداعی می‌کنند—بی‌آنکه مستقیماً شعار بدهند</w:t>
      </w:r>
      <w:r w:rsidRPr="0089485B">
        <w:rPr>
          <w:rFonts w:ascii="Tahoma" w:hAnsi="Tahoma" w:cs="Tahoma"/>
          <w:sz w:val="20"/>
          <w:szCs w:val="20"/>
        </w:rPr>
        <w:t>.</w:t>
      </w:r>
    </w:p>
    <w:p w:rsidR="0089485B" w:rsidRPr="0089485B" w:rsidRDefault="0089485B" w:rsidP="0089485B">
      <w:pPr>
        <w:bidi/>
        <w:spacing w:after="0" w:line="360" w:lineRule="auto"/>
        <w:rPr>
          <w:rFonts w:ascii="Tahoma" w:hAnsi="Tahoma" w:cs="Tahoma"/>
          <w:sz w:val="20"/>
          <w:szCs w:val="20"/>
        </w:rPr>
      </w:pPr>
      <w:r w:rsidRPr="0089485B">
        <w:rPr>
          <w:rFonts w:ascii="Tahoma" w:hAnsi="Tahoma" w:cs="Tahoma"/>
          <w:sz w:val="20"/>
          <w:szCs w:val="20"/>
        </w:rPr>
        <w:pict>
          <v:rect id="_x0000_i1028" style="width:0;height:1.5pt" o:hralign="center" o:hrstd="t" o:hr="t" fillcolor="#a0a0a0" stroked="f"/>
        </w:pict>
      </w:r>
    </w:p>
    <w:p w:rsidR="0089485B" w:rsidRPr="0089485B" w:rsidRDefault="0089485B" w:rsidP="0089485B">
      <w:pPr>
        <w:pStyle w:val="Heading3"/>
        <w:bidi/>
        <w:spacing w:before="0" w:beforeAutospacing="0" w:after="0" w:afterAutospacing="0" w:line="360" w:lineRule="auto"/>
        <w:rPr>
          <w:rFonts w:ascii="Tahoma" w:hAnsi="Tahoma" w:cs="Tahoma"/>
          <w:sz w:val="20"/>
          <w:szCs w:val="20"/>
        </w:rPr>
      </w:pPr>
      <w:r w:rsidRPr="0089485B">
        <w:rPr>
          <w:rFonts w:ascii="Tahoma" w:hAnsi="Tahoma" w:cs="Tahoma"/>
          <w:sz w:val="20"/>
          <w:szCs w:val="20"/>
          <w:rtl/>
          <w:lang w:bidi="fa-IR"/>
        </w:rPr>
        <w:t>۴</w:t>
      </w:r>
      <w:r w:rsidRPr="0089485B">
        <w:rPr>
          <w:rFonts w:ascii="Tahoma" w:hAnsi="Tahoma" w:cs="Tahoma"/>
          <w:sz w:val="20"/>
          <w:szCs w:val="20"/>
        </w:rPr>
        <w:t xml:space="preserve">. </w:t>
      </w:r>
      <w:r w:rsidRPr="0089485B">
        <w:rPr>
          <w:rStyle w:val="Strong"/>
          <w:rFonts w:ascii="Tahoma" w:hAnsi="Tahoma" w:cs="Tahoma"/>
          <w:b/>
          <w:bCs/>
          <w:sz w:val="20"/>
          <w:szCs w:val="20"/>
          <w:rtl/>
        </w:rPr>
        <w:t>بازگشت نهایی: عارفانه، عاشقانه، انسانی</w:t>
      </w:r>
    </w:p>
    <w:p w:rsidR="0089485B" w:rsidRPr="0089485B" w:rsidRDefault="0089485B" w:rsidP="0089485B">
      <w:pPr>
        <w:pStyle w:val="NormalWeb"/>
        <w:bidi/>
        <w:spacing w:before="0" w:beforeAutospacing="0" w:after="0" w:afterAutospacing="0" w:line="360" w:lineRule="auto"/>
        <w:rPr>
          <w:rFonts w:ascii="Tahoma" w:hAnsi="Tahoma" w:cs="Tahoma"/>
          <w:sz w:val="20"/>
          <w:szCs w:val="20"/>
        </w:rPr>
      </w:pPr>
      <w:r w:rsidRPr="0089485B">
        <w:rPr>
          <w:rFonts w:ascii="Tahoma" w:hAnsi="Tahoma" w:cs="Tahoma"/>
          <w:sz w:val="20"/>
          <w:szCs w:val="20"/>
          <w:rtl/>
        </w:rPr>
        <w:t>بیت پایانی</w:t>
      </w:r>
      <w:r w:rsidRPr="0089485B">
        <w:rPr>
          <w:rFonts w:ascii="Tahoma" w:hAnsi="Tahoma" w:cs="Tahoma"/>
          <w:sz w:val="20"/>
          <w:szCs w:val="20"/>
        </w:rPr>
        <w:t>:</w:t>
      </w:r>
    </w:p>
    <w:p w:rsidR="0089485B" w:rsidRPr="0089485B" w:rsidRDefault="0089485B" w:rsidP="0089485B">
      <w:pPr>
        <w:pStyle w:val="NormalWeb"/>
        <w:bidi/>
        <w:spacing w:before="0" w:beforeAutospacing="0" w:after="0" w:afterAutospacing="0" w:line="360" w:lineRule="auto"/>
        <w:rPr>
          <w:rFonts w:ascii="Tahoma" w:hAnsi="Tahoma" w:cs="Tahoma"/>
          <w:sz w:val="20"/>
          <w:szCs w:val="20"/>
        </w:rPr>
      </w:pPr>
      <w:r w:rsidRPr="0089485B">
        <w:rPr>
          <w:rFonts w:ascii="Tahoma" w:hAnsi="Tahoma" w:cs="Tahoma"/>
          <w:sz w:val="20"/>
          <w:szCs w:val="20"/>
        </w:rPr>
        <w:t>«</w:t>
      </w:r>
      <w:r w:rsidRPr="0089485B">
        <w:rPr>
          <w:rFonts w:ascii="Tahoma" w:hAnsi="Tahoma" w:cs="Tahoma"/>
          <w:sz w:val="20"/>
          <w:szCs w:val="20"/>
          <w:rtl/>
        </w:rPr>
        <w:t>ای دل، منم، باز آمدن از هجرت بی پیر</w:t>
      </w:r>
      <w:r w:rsidRPr="0089485B">
        <w:rPr>
          <w:rFonts w:ascii="Tahoma" w:hAnsi="Tahoma" w:cs="Tahoma"/>
          <w:sz w:val="20"/>
          <w:szCs w:val="20"/>
        </w:rPr>
        <w:br/>
      </w:r>
      <w:r w:rsidRPr="0089485B">
        <w:rPr>
          <w:rFonts w:ascii="Tahoma" w:hAnsi="Tahoma" w:cs="Tahoma"/>
          <w:sz w:val="20"/>
          <w:szCs w:val="20"/>
          <w:rtl/>
        </w:rPr>
        <w:t>آغوش خود بگشا، مرا در خویشتن بر گیر</w:t>
      </w:r>
      <w:proofErr w:type="gramStart"/>
      <w:r w:rsidRPr="0089485B">
        <w:rPr>
          <w:rFonts w:ascii="Tahoma" w:hAnsi="Tahoma" w:cs="Tahoma"/>
          <w:sz w:val="20"/>
          <w:szCs w:val="20"/>
        </w:rPr>
        <w:t>.»</w:t>
      </w:r>
      <w:proofErr w:type="gramEnd"/>
    </w:p>
    <w:p w:rsidR="0089485B" w:rsidRPr="0089485B" w:rsidRDefault="0089485B" w:rsidP="0089485B">
      <w:pPr>
        <w:pStyle w:val="NormalWeb"/>
        <w:bidi/>
        <w:spacing w:before="0" w:beforeAutospacing="0" w:after="0" w:afterAutospacing="0" w:line="360" w:lineRule="auto"/>
        <w:rPr>
          <w:rFonts w:ascii="Tahoma" w:hAnsi="Tahoma" w:cs="Tahoma"/>
          <w:sz w:val="20"/>
          <w:szCs w:val="20"/>
        </w:rPr>
      </w:pPr>
      <w:r w:rsidRPr="0089485B">
        <w:rPr>
          <w:rFonts w:ascii="Tahoma" w:hAnsi="Tahoma" w:cs="Tahoma"/>
          <w:sz w:val="20"/>
          <w:szCs w:val="20"/>
          <w:rtl/>
        </w:rPr>
        <w:t xml:space="preserve">یکی از زیباترین پایان‌های ممکن برای چنین شعری‌ست. ترکیب </w:t>
      </w:r>
      <w:r w:rsidRPr="0089485B">
        <w:rPr>
          <w:rStyle w:val="Emphasis"/>
          <w:rFonts w:ascii="Tahoma" w:hAnsi="Tahoma" w:cs="Tahoma"/>
          <w:sz w:val="20"/>
          <w:szCs w:val="20"/>
          <w:rtl/>
        </w:rPr>
        <w:t>هجرت بی پیر</w:t>
      </w:r>
      <w:r w:rsidRPr="0089485B">
        <w:rPr>
          <w:rFonts w:ascii="Tahoma" w:hAnsi="Tahoma" w:cs="Tahoma"/>
          <w:sz w:val="20"/>
          <w:szCs w:val="20"/>
          <w:rtl/>
        </w:rPr>
        <w:t xml:space="preserve"> </w:t>
      </w:r>
      <w:r w:rsidRPr="0089485B">
        <w:rPr>
          <w:rFonts w:ascii="Tahoma" w:hAnsi="Tahoma" w:cs="Tahoma"/>
          <w:sz w:val="20"/>
          <w:szCs w:val="20"/>
        </w:rPr>
        <w:t>(</w:t>
      </w:r>
      <w:r w:rsidRPr="0089485B">
        <w:rPr>
          <w:rFonts w:ascii="Tahoma" w:hAnsi="Tahoma" w:cs="Tahoma"/>
          <w:sz w:val="20"/>
          <w:szCs w:val="20"/>
          <w:rtl/>
        </w:rPr>
        <w:t xml:space="preserve">که تداعی‌گر سفر بی‌راهنما یا عبور از زندگی بدون مرشد است) با درخواست برای در آغوش گرفتن، لحنی عارفانه دارد، اما کاملاً انسانی، ملموس و مدرن باقی می‌ماند. گویی شاعر پس از یک زندگی پر تلاطم، دوباره به درون خود بازمی‌گردد، در جست‌وجوی آشتی با «دل» یا شاید </w:t>
      </w:r>
      <w:r w:rsidRPr="0089485B">
        <w:rPr>
          <w:rStyle w:val="Emphasis"/>
          <w:rFonts w:ascii="Tahoma" w:hAnsi="Tahoma" w:cs="Tahoma"/>
          <w:sz w:val="20"/>
          <w:szCs w:val="20"/>
          <w:rtl/>
        </w:rPr>
        <w:t>با خود جوان‌ترش</w:t>
      </w:r>
      <w:r w:rsidRPr="0089485B">
        <w:rPr>
          <w:rFonts w:ascii="Tahoma" w:hAnsi="Tahoma" w:cs="Tahoma"/>
          <w:sz w:val="20"/>
          <w:szCs w:val="20"/>
        </w:rPr>
        <w:t>.</w:t>
      </w:r>
    </w:p>
    <w:p w:rsidR="0089485B" w:rsidRPr="0089485B" w:rsidRDefault="0089485B" w:rsidP="0089485B">
      <w:pPr>
        <w:bidi/>
        <w:spacing w:after="0" w:line="360" w:lineRule="auto"/>
        <w:rPr>
          <w:rFonts w:ascii="Tahoma" w:hAnsi="Tahoma" w:cs="Tahoma"/>
          <w:sz w:val="20"/>
          <w:szCs w:val="20"/>
        </w:rPr>
      </w:pPr>
      <w:r w:rsidRPr="0089485B">
        <w:rPr>
          <w:rFonts w:ascii="Tahoma" w:hAnsi="Tahoma" w:cs="Tahoma"/>
          <w:sz w:val="20"/>
          <w:szCs w:val="20"/>
        </w:rPr>
        <w:pict>
          <v:rect id="_x0000_i1029" style="width:0;height:1.5pt" o:hralign="center" o:hrstd="t" o:hr="t" fillcolor="#a0a0a0" stroked="f"/>
        </w:pict>
      </w:r>
    </w:p>
    <w:p w:rsidR="0089485B" w:rsidRPr="0089485B" w:rsidRDefault="0089485B" w:rsidP="0089485B">
      <w:pPr>
        <w:pStyle w:val="Heading3"/>
        <w:bidi/>
        <w:spacing w:before="0" w:beforeAutospacing="0" w:after="0" w:afterAutospacing="0" w:line="360" w:lineRule="auto"/>
        <w:rPr>
          <w:rFonts w:ascii="Tahoma" w:hAnsi="Tahoma" w:cs="Tahoma"/>
          <w:sz w:val="20"/>
          <w:szCs w:val="20"/>
        </w:rPr>
      </w:pPr>
      <w:r w:rsidRPr="0089485B">
        <w:rPr>
          <w:rFonts w:ascii="Tahoma" w:hAnsi="Tahoma" w:cs="Tahoma"/>
          <w:sz w:val="20"/>
          <w:szCs w:val="20"/>
          <w:rtl/>
        </w:rPr>
        <w:t>نتیجه‌گیری</w:t>
      </w:r>
      <w:r w:rsidRPr="0089485B">
        <w:rPr>
          <w:rFonts w:ascii="Tahoma" w:hAnsi="Tahoma" w:cs="Tahoma"/>
          <w:sz w:val="20"/>
          <w:szCs w:val="20"/>
        </w:rPr>
        <w:t>:</w:t>
      </w:r>
    </w:p>
    <w:p w:rsidR="0089485B" w:rsidRPr="0089485B" w:rsidRDefault="0089485B" w:rsidP="0089485B">
      <w:pPr>
        <w:pStyle w:val="NormalWeb"/>
        <w:bidi/>
        <w:spacing w:before="0" w:beforeAutospacing="0" w:after="0" w:afterAutospacing="0" w:line="360" w:lineRule="auto"/>
        <w:rPr>
          <w:rFonts w:ascii="Tahoma" w:hAnsi="Tahoma" w:cs="Tahoma"/>
          <w:sz w:val="20"/>
          <w:szCs w:val="20"/>
        </w:rPr>
      </w:pPr>
      <w:r w:rsidRPr="0089485B">
        <w:rPr>
          <w:rFonts w:ascii="Tahoma" w:hAnsi="Tahoma" w:cs="Tahoma"/>
          <w:sz w:val="20"/>
          <w:szCs w:val="20"/>
          <w:rtl/>
        </w:rPr>
        <w:t xml:space="preserve">این شعر در ظاهر یک گفت‌وگوی صمیمی با «دل» است، اما در باطن، تأملی عمیق است بر </w:t>
      </w:r>
      <w:r w:rsidRPr="0089485B">
        <w:rPr>
          <w:rStyle w:val="Emphasis"/>
          <w:rFonts w:ascii="Tahoma" w:hAnsi="Tahoma" w:cs="Tahoma"/>
          <w:sz w:val="20"/>
          <w:szCs w:val="20"/>
          <w:rtl/>
        </w:rPr>
        <w:t>تاریخ شخصی یک زندگی</w:t>
      </w:r>
      <w:r w:rsidRPr="0089485B">
        <w:rPr>
          <w:rFonts w:ascii="Tahoma" w:hAnsi="Tahoma" w:cs="Tahoma"/>
          <w:sz w:val="20"/>
          <w:szCs w:val="20"/>
        </w:rPr>
        <w:t>—</w:t>
      </w:r>
      <w:r w:rsidRPr="0089485B">
        <w:rPr>
          <w:rFonts w:ascii="Tahoma" w:hAnsi="Tahoma" w:cs="Tahoma"/>
          <w:sz w:val="20"/>
          <w:szCs w:val="20"/>
          <w:rtl/>
        </w:rPr>
        <w:t xml:space="preserve">با عشق، جنون، امید، فرسایش، و بازگشت به خویشتن. می‌توان آن را شعر </w:t>
      </w:r>
      <w:r w:rsidRPr="0089485B">
        <w:rPr>
          <w:rStyle w:val="Emphasis"/>
          <w:rFonts w:ascii="Tahoma" w:hAnsi="Tahoma" w:cs="Tahoma"/>
          <w:sz w:val="20"/>
          <w:szCs w:val="20"/>
          <w:rtl/>
        </w:rPr>
        <w:t>صلح در غروب</w:t>
      </w:r>
      <w:r w:rsidRPr="0089485B">
        <w:rPr>
          <w:rFonts w:ascii="Tahoma" w:hAnsi="Tahoma" w:cs="Tahoma"/>
          <w:sz w:val="20"/>
          <w:szCs w:val="20"/>
          <w:rtl/>
        </w:rPr>
        <w:t xml:space="preserve"> نامید</w:t>
      </w:r>
      <w:r w:rsidRPr="0089485B">
        <w:rPr>
          <w:rFonts w:ascii="Tahoma" w:hAnsi="Tahoma" w:cs="Tahoma"/>
          <w:sz w:val="20"/>
          <w:szCs w:val="20"/>
        </w:rPr>
        <w:t>.</w:t>
      </w:r>
    </w:p>
    <w:bookmarkEnd w:id="0"/>
    <w:p w:rsidR="006306AE" w:rsidRPr="006306AE" w:rsidRDefault="006306AE" w:rsidP="006306AE">
      <w:pPr>
        <w:bidi/>
        <w:spacing w:after="0" w:line="360" w:lineRule="auto"/>
        <w:rPr>
          <w:rFonts w:ascii="Tahoma" w:hAnsi="Tahoma" w:cs="Tahoma"/>
          <w:sz w:val="20"/>
          <w:szCs w:val="20"/>
          <w:rtl/>
          <w:lang w:bidi="fa-IR"/>
        </w:rPr>
      </w:pPr>
    </w:p>
    <w:sectPr w:rsidR="006306AE" w:rsidRPr="006306AE" w:rsidSect="006306AE">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7925" w:rsidRDefault="00FA7925">
      <w:pPr>
        <w:spacing w:after="0" w:line="240" w:lineRule="auto"/>
      </w:pPr>
      <w:r>
        <w:separator/>
      </w:r>
    </w:p>
  </w:endnote>
  <w:endnote w:type="continuationSeparator" w:id="0">
    <w:p w:rsidR="00FA7925" w:rsidRDefault="00FA7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6695883"/>
      <w:docPartObj>
        <w:docPartGallery w:val="Page Numbers (Bottom of Page)"/>
        <w:docPartUnique/>
      </w:docPartObj>
    </w:sdtPr>
    <w:sdtEndPr>
      <w:rPr>
        <w:noProof/>
      </w:rPr>
    </w:sdtEndPr>
    <w:sdtContent>
      <w:p w:rsidR="0019231F" w:rsidRDefault="0019231F">
        <w:pPr>
          <w:pStyle w:val="Footer"/>
          <w:jc w:val="center"/>
        </w:pPr>
        <w:r>
          <w:fldChar w:fldCharType="begin"/>
        </w:r>
        <w:r>
          <w:instrText xml:space="preserve"> PAGE   \* MERGEFORMAT </w:instrText>
        </w:r>
        <w:r>
          <w:fldChar w:fldCharType="separate"/>
        </w:r>
        <w:r w:rsidR="0089485B">
          <w:rPr>
            <w:noProof/>
          </w:rPr>
          <w:t>1</w:t>
        </w:r>
        <w:r>
          <w:rPr>
            <w:noProof/>
          </w:rPr>
          <w:fldChar w:fldCharType="end"/>
        </w:r>
      </w:p>
    </w:sdtContent>
  </w:sdt>
  <w:p w:rsidR="0019231F" w:rsidRDefault="0019231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7925" w:rsidRDefault="00FA7925">
      <w:pPr>
        <w:spacing w:after="0" w:line="240" w:lineRule="auto"/>
      </w:pPr>
      <w:r>
        <w:separator/>
      </w:r>
    </w:p>
  </w:footnote>
  <w:footnote w:type="continuationSeparator" w:id="0">
    <w:p w:rsidR="00FA7925" w:rsidRDefault="00FA792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BD77BA"/>
    <w:multiLevelType w:val="hybridMultilevel"/>
    <w:tmpl w:val="24A40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4B43AB3"/>
    <w:multiLevelType w:val="hybridMultilevel"/>
    <w:tmpl w:val="9378FC4C"/>
    <w:lvl w:ilvl="0" w:tplc="ABA8C60C">
      <w:start w:val="1"/>
      <w:numFmt w:val="decimal"/>
      <w:lvlText w:val="%1."/>
      <w:lvlJc w:val="left"/>
      <w:pPr>
        <w:ind w:left="720" w:hanging="360"/>
      </w:pPr>
      <w:rPr>
        <w:rFonts w:ascii="Tahoma" w:eastAsia="Times New Roman" w:hAnsi="Tahoma" w:cs="Tahoma"/>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6402BB9"/>
    <w:multiLevelType w:val="hybridMultilevel"/>
    <w:tmpl w:val="91BAEE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8BF5CC6"/>
    <w:multiLevelType w:val="hybridMultilevel"/>
    <w:tmpl w:val="2FFA07FC"/>
    <w:lvl w:ilvl="0" w:tplc="9154C9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22C7E16"/>
    <w:multiLevelType w:val="hybridMultilevel"/>
    <w:tmpl w:val="9E081A44"/>
    <w:lvl w:ilvl="0" w:tplc="0F0A768E">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470"/>
    <w:rsid w:val="00016C47"/>
    <w:rsid w:val="000268DE"/>
    <w:rsid w:val="00096412"/>
    <w:rsid w:val="000A7A68"/>
    <w:rsid w:val="000E79A3"/>
    <w:rsid w:val="00102C3D"/>
    <w:rsid w:val="00114060"/>
    <w:rsid w:val="00133B08"/>
    <w:rsid w:val="001506A3"/>
    <w:rsid w:val="00170FF8"/>
    <w:rsid w:val="0019231F"/>
    <w:rsid w:val="001B7666"/>
    <w:rsid w:val="0020342A"/>
    <w:rsid w:val="002275FF"/>
    <w:rsid w:val="0023112D"/>
    <w:rsid w:val="002455B4"/>
    <w:rsid w:val="00277466"/>
    <w:rsid w:val="002A7B06"/>
    <w:rsid w:val="002D1E27"/>
    <w:rsid w:val="002F6D19"/>
    <w:rsid w:val="00305470"/>
    <w:rsid w:val="003469F2"/>
    <w:rsid w:val="003817BF"/>
    <w:rsid w:val="003A2D57"/>
    <w:rsid w:val="003B0126"/>
    <w:rsid w:val="003B7535"/>
    <w:rsid w:val="003E1111"/>
    <w:rsid w:val="003E7B4E"/>
    <w:rsid w:val="00414B83"/>
    <w:rsid w:val="00420AC9"/>
    <w:rsid w:val="00443AE3"/>
    <w:rsid w:val="004620B1"/>
    <w:rsid w:val="00470F37"/>
    <w:rsid w:val="00483ABF"/>
    <w:rsid w:val="00486802"/>
    <w:rsid w:val="004A1D46"/>
    <w:rsid w:val="004A345F"/>
    <w:rsid w:val="004C1748"/>
    <w:rsid w:val="004E72CD"/>
    <w:rsid w:val="00501E90"/>
    <w:rsid w:val="00505FAF"/>
    <w:rsid w:val="0051475B"/>
    <w:rsid w:val="005404A6"/>
    <w:rsid w:val="00556523"/>
    <w:rsid w:val="005572BE"/>
    <w:rsid w:val="005811B2"/>
    <w:rsid w:val="006056EE"/>
    <w:rsid w:val="006306AE"/>
    <w:rsid w:val="0063590B"/>
    <w:rsid w:val="00650E4E"/>
    <w:rsid w:val="0067362A"/>
    <w:rsid w:val="00692E6D"/>
    <w:rsid w:val="0070068D"/>
    <w:rsid w:val="0074672B"/>
    <w:rsid w:val="00756FDA"/>
    <w:rsid w:val="00770BF9"/>
    <w:rsid w:val="007A4DDF"/>
    <w:rsid w:val="007B66F8"/>
    <w:rsid w:val="007C60A6"/>
    <w:rsid w:val="00805E54"/>
    <w:rsid w:val="008060A9"/>
    <w:rsid w:val="00816F1E"/>
    <w:rsid w:val="008233AB"/>
    <w:rsid w:val="00827D06"/>
    <w:rsid w:val="00836332"/>
    <w:rsid w:val="00855382"/>
    <w:rsid w:val="00857374"/>
    <w:rsid w:val="00877B77"/>
    <w:rsid w:val="0088796E"/>
    <w:rsid w:val="00892FF2"/>
    <w:rsid w:val="0089485B"/>
    <w:rsid w:val="008A74DB"/>
    <w:rsid w:val="008B34AE"/>
    <w:rsid w:val="008D645A"/>
    <w:rsid w:val="008F1961"/>
    <w:rsid w:val="008F2040"/>
    <w:rsid w:val="0090374F"/>
    <w:rsid w:val="0090534C"/>
    <w:rsid w:val="0092013C"/>
    <w:rsid w:val="00921861"/>
    <w:rsid w:val="009429EB"/>
    <w:rsid w:val="00942F2C"/>
    <w:rsid w:val="00975A79"/>
    <w:rsid w:val="009B153E"/>
    <w:rsid w:val="00A02180"/>
    <w:rsid w:val="00A021EC"/>
    <w:rsid w:val="00A22278"/>
    <w:rsid w:val="00A42CAE"/>
    <w:rsid w:val="00A64FF5"/>
    <w:rsid w:val="00AD1B61"/>
    <w:rsid w:val="00B40517"/>
    <w:rsid w:val="00B5620F"/>
    <w:rsid w:val="00B657FA"/>
    <w:rsid w:val="00B6615C"/>
    <w:rsid w:val="00BA1CDA"/>
    <w:rsid w:val="00BA5049"/>
    <w:rsid w:val="00BD4A01"/>
    <w:rsid w:val="00BE59FF"/>
    <w:rsid w:val="00BE620D"/>
    <w:rsid w:val="00C14A8F"/>
    <w:rsid w:val="00C40207"/>
    <w:rsid w:val="00C41047"/>
    <w:rsid w:val="00C60987"/>
    <w:rsid w:val="00C61DCB"/>
    <w:rsid w:val="00C9226D"/>
    <w:rsid w:val="00C93252"/>
    <w:rsid w:val="00C94F8D"/>
    <w:rsid w:val="00C967F0"/>
    <w:rsid w:val="00CA1345"/>
    <w:rsid w:val="00CB3945"/>
    <w:rsid w:val="00CC4493"/>
    <w:rsid w:val="00CF1D77"/>
    <w:rsid w:val="00CF72AE"/>
    <w:rsid w:val="00D51EA1"/>
    <w:rsid w:val="00D933B7"/>
    <w:rsid w:val="00E32F40"/>
    <w:rsid w:val="00E34C05"/>
    <w:rsid w:val="00E4326F"/>
    <w:rsid w:val="00E47A17"/>
    <w:rsid w:val="00E66439"/>
    <w:rsid w:val="00E86455"/>
    <w:rsid w:val="00EA099B"/>
    <w:rsid w:val="00EA2A11"/>
    <w:rsid w:val="00EB29FE"/>
    <w:rsid w:val="00EE28A7"/>
    <w:rsid w:val="00EF1E3E"/>
    <w:rsid w:val="00EF788C"/>
    <w:rsid w:val="00F6383D"/>
    <w:rsid w:val="00F804E8"/>
    <w:rsid w:val="00F86988"/>
    <w:rsid w:val="00F947E8"/>
    <w:rsid w:val="00FA76A4"/>
    <w:rsid w:val="00FA792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89485B"/>
    <w:rPr>
      <w:b/>
      <w:bCs/>
    </w:rPr>
  </w:style>
  <w:style w:type="character" w:styleId="Emphasis">
    <w:name w:val="Emphasis"/>
    <w:basedOn w:val="DefaultParagraphFont"/>
    <w:uiPriority w:val="20"/>
    <w:qFormat/>
    <w:rsid w:val="0089485B"/>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89485B"/>
    <w:rPr>
      <w:b/>
      <w:bCs/>
    </w:rPr>
  </w:style>
  <w:style w:type="character" w:styleId="Emphasis">
    <w:name w:val="Emphasis"/>
    <w:basedOn w:val="DefaultParagraphFont"/>
    <w:uiPriority w:val="20"/>
    <w:qFormat/>
    <w:rsid w:val="0089485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8513701">
      <w:bodyDiv w:val="1"/>
      <w:marLeft w:val="0"/>
      <w:marRight w:val="0"/>
      <w:marTop w:val="0"/>
      <w:marBottom w:val="0"/>
      <w:divBdr>
        <w:top w:val="none" w:sz="0" w:space="0" w:color="auto"/>
        <w:left w:val="none" w:sz="0" w:space="0" w:color="auto"/>
        <w:bottom w:val="none" w:sz="0" w:space="0" w:color="auto"/>
        <w:right w:val="none" w:sz="0" w:space="0" w:color="auto"/>
      </w:divBdr>
      <w:divsChild>
        <w:div w:id="498082146">
          <w:marLeft w:val="0"/>
          <w:marRight w:val="0"/>
          <w:marTop w:val="0"/>
          <w:marBottom w:val="0"/>
          <w:divBdr>
            <w:top w:val="none" w:sz="0" w:space="0" w:color="auto"/>
            <w:left w:val="none" w:sz="0" w:space="0" w:color="auto"/>
            <w:bottom w:val="none" w:sz="0" w:space="0" w:color="auto"/>
            <w:right w:val="none" w:sz="0" w:space="0" w:color="auto"/>
          </w:divBdr>
          <w:divsChild>
            <w:div w:id="2100834508">
              <w:marLeft w:val="0"/>
              <w:marRight w:val="0"/>
              <w:marTop w:val="0"/>
              <w:marBottom w:val="0"/>
              <w:divBdr>
                <w:top w:val="none" w:sz="0" w:space="0" w:color="auto"/>
                <w:left w:val="none" w:sz="0" w:space="0" w:color="auto"/>
                <w:bottom w:val="none" w:sz="0" w:space="0" w:color="auto"/>
                <w:right w:val="none" w:sz="0" w:space="0" w:color="auto"/>
              </w:divBdr>
              <w:divsChild>
                <w:div w:id="544948325">
                  <w:marLeft w:val="0"/>
                  <w:marRight w:val="0"/>
                  <w:marTop w:val="0"/>
                  <w:marBottom w:val="0"/>
                  <w:divBdr>
                    <w:top w:val="none" w:sz="0" w:space="0" w:color="auto"/>
                    <w:left w:val="none" w:sz="0" w:space="0" w:color="auto"/>
                    <w:bottom w:val="none" w:sz="0" w:space="0" w:color="auto"/>
                    <w:right w:val="none" w:sz="0" w:space="0" w:color="auto"/>
                  </w:divBdr>
                  <w:divsChild>
                    <w:div w:id="260071669">
                      <w:marLeft w:val="0"/>
                      <w:marRight w:val="0"/>
                      <w:marTop w:val="0"/>
                      <w:marBottom w:val="0"/>
                      <w:divBdr>
                        <w:top w:val="none" w:sz="0" w:space="0" w:color="auto"/>
                        <w:left w:val="none" w:sz="0" w:space="0" w:color="auto"/>
                        <w:bottom w:val="none" w:sz="0" w:space="0" w:color="auto"/>
                        <w:right w:val="none" w:sz="0" w:space="0" w:color="auto"/>
                      </w:divBdr>
                    </w:div>
                    <w:div w:id="693843313">
                      <w:marLeft w:val="0"/>
                      <w:marRight w:val="0"/>
                      <w:marTop w:val="0"/>
                      <w:marBottom w:val="0"/>
                      <w:divBdr>
                        <w:top w:val="none" w:sz="0" w:space="0" w:color="auto"/>
                        <w:left w:val="none" w:sz="0" w:space="0" w:color="auto"/>
                        <w:bottom w:val="none" w:sz="0" w:space="0" w:color="auto"/>
                        <w:right w:val="none" w:sz="0" w:space="0" w:color="auto"/>
                      </w:divBdr>
                    </w:div>
                    <w:div w:id="1230771068">
                      <w:marLeft w:val="0"/>
                      <w:marRight w:val="0"/>
                      <w:marTop w:val="0"/>
                      <w:marBottom w:val="0"/>
                      <w:divBdr>
                        <w:top w:val="none" w:sz="0" w:space="0" w:color="auto"/>
                        <w:left w:val="none" w:sz="0" w:space="0" w:color="auto"/>
                        <w:bottom w:val="none" w:sz="0" w:space="0" w:color="auto"/>
                        <w:right w:val="none" w:sz="0" w:space="0" w:color="auto"/>
                      </w:divBdr>
                    </w:div>
                    <w:div w:id="156920871">
                      <w:marLeft w:val="0"/>
                      <w:marRight w:val="0"/>
                      <w:marTop w:val="0"/>
                      <w:marBottom w:val="0"/>
                      <w:divBdr>
                        <w:top w:val="none" w:sz="0" w:space="0" w:color="auto"/>
                        <w:left w:val="none" w:sz="0" w:space="0" w:color="auto"/>
                        <w:bottom w:val="none" w:sz="0" w:space="0" w:color="auto"/>
                        <w:right w:val="none" w:sz="0" w:space="0" w:color="auto"/>
                      </w:divBdr>
                    </w:div>
                    <w:div w:id="1160390957">
                      <w:marLeft w:val="0"/>
                      <w:marRight w:val="0"/>
                      <w:marTop w:val="0"/>
                      <w:marBottom w:val="0"/>
                      <w:divBdr>
                        <w:top w:val="none" w:sz="0" w:space="0" w:color="auto"/>
                        <w:left w:val="none" w:sz="0" w:space="0" w:color="auto"/>
                        <w:bottom w:val="none" w:sz="0" w:space="0" w:color="auto"/>
                        <w:right w:val="none" w:sz="0" w:space="0" w:color="auto"/>
                      </w:divBdr>
                    </w:div>
                    <w:div w:id="630600585">
                      <w:marLeft w:val="0"/>
                      <w:marRight w:val="0"/>
                      <w:marTop w:val="0"/>
                      <w:marBottom w:val="0"/>
                      <w:divBdr>
                        <w:top w:val="none" w:sz="0" w:space="0" w:color="auto"/>
                        <w:left w:val="none" w:sz="0" w:space="0" w:color="auto"/>
                        <w:bottom w:val="none" w:sz="0" w:space="0" w:color="auto"/>
                        <w:right w:val="none" w:sz="0" w:space="0" w:color="auto"/>
                      </w:divBdr>
                    </w:div>
                    <w:div w:id="853416614">
                      <w:marLeft w:val="0"/>
                      <w:marRight w:val="0"/>
                      <w:marTop w:val="0"/>
                      <w:marBottom w:val="0"/>
                      <w:divBdr>
                        <w:top w:val="none" w:sz="0" w:space="0" w:color="auto"/>
                        <w:left w:val="none" w:sz="0" w:space="0" w:color="auto"/>
                        <w:bottom w:val="none" w:sz="0" w:space="0" w:color="auto"/>
                        <w:right w:val="none" w:sz="0" w:space="0" w:color="auto"/>
                      </w:divBdr>
                    </w:div>
                    <w:div w:id="1397162088">
                      <w:marLeft w:val="0"/>
                      <w:marRight w:val="0"/>
                      <w:marTop w:val="0"/>
                      <w:marBottom w:val="0"/>
                      <w:divBdr>
                        <w:top w:val="none" w:sz="0" w:space="0" w:color="auto"/>
                        <w:left w:val="none" w:sz="0" w:space="0" w:color="auto"/>
                        <w:bottom w:val="none" w:sz="0" w:space="0" w:color="auto"/>
                        <w:right w:val="none" w:sz="0" w:space="0" w:color="auto"/>
                      </w:divBdr>
                    </w:div>
                    <w:div w:id="682515236">
                      <w:marLeft w:val="0"/>
                      <w:marRight w:val="0"/>
                      <w:marTop w:val="0"/>
                      <w:marBottom w:val="0"/>
                      <w:divBdr>
                        <w:top w:val="none" w:sz="0" w:space="0" w:color="auto"/>
                        <w:left w:val="none" w:sz="0" w:space="0" w:color="auto"/>
                        <w:bottom w:val="none" w:sz="0" w:space="0" w:color="auto"/>
                        <w:right w:val="none" w:sz="0" w:space="0" w:color="auto"/>
                      </w:divBdr>
                    </w:div>
                    <w:div w:id="563226571">
                      <w:marLeft w:val="0"/>
                      <w:marRight w:val="0"/>
                      <w:marTop w:val="0"/>
                      <w:marBottom w:val="0"/>
                      <w:divBdr>
                        <w:top w:val="none" w:sz="0" w:space="0" w:color="auto"/>
                        <w:left w:val="none" w:sz="0" w:space="0" w:color="auto"/>
                        <w:bottom w:val="none" w:sz="0" w:space="0" w:color="auto"/>
                        <w:right w:val="none" w:sz="0" w:space="0" w:color="auto"/>
                      </w:divBdr>
                    </w:div>
                    <w:div w:id="972364306">
                      <w:marLeft w:val="0"/>
                      <w:marRight w:val="0"/>
                      <w:marTop w:val="0"/>
                      <w:marBottom w:val="0"/>
                      <w:divBdr>
                        <w:top w:val="none" w:sz="0" w:space="0" w:color="auto"/>
                        <w:left w:val="none" w:sz="0" w:space="0" w:color="auto"/>
                        <w:bottom w:val="none" w:sz="0" w:space="0" w:color="auto"/>
                        <w:right w:val="none" w:sz="0" w:space="0" w:color="auto"/>
                      </w:divBdr>
                    </w:div>
                    <w:div w:id="1084885825">
                      <w:marLeft w:val="0"/>
                      <w:marRight w:val="0"/>
                      <w:marTop w:val="0"/>
                      <w:marBottom w:val="0"/>
                      <w:divBdr>
                        <w:top w:val="none" w:sz="0" w:space="0" w:color="auto"/>
                        <w:left w:val="none" w:sz="0" w:space="0" w:color="auto"/>
                        <w:bottom w:val="none" w:sz="0" w:space="0" w:color="auto"/>
                        <w:right w:val="none" w:sz="0" w:space="0" w:color="auto"/>
                      </w:divBdr>
                    </w:div>
                    <w:div w:id="917057517">
                      <w:marLeft w:val="0"/>
                      <w:marRight w:val="0"/>
                      <w:marTop w:val="0"/>
                      <w:marBottom w:val="0"/>
                      <w:divBdr>
                        <w:top w:val="none" w:sz="0" w:space="0" w:color="auto"/>
                        <w:left w:val="none" w:sz="0" w:space="0" w:color="auto"/>
                        <w:bottom w:val="none" w:sz="0" w:space="0" w:color="auto"/>
                        <w:right w:val="none" w:sz="0" w:space="0" w:color="auto"/>
                      </w:divBdr>
                    </w:div>
                    <w:div w:id="1051079824">
                      <w:marLeft w:val="0"/>
                      <w:marRight w:val="0"/>
                      <w:marTop w:val="0"/>
                      <w:marBottom w:val="0"/>
                      <w:divBdr>
                        <w:top w:val="none" w:sz="0" w:space="0" w:color="auto"/>
                        <w:left w:val="none" w:sz="0" w:space="0" w:color="auto"/>
                        <w:bottom w:val="none" w:sz="0" w:space="0" w:color="auto"/>
                        <w:right w:val="none" w:sz="0" w:space="0" w:color="auto"/>
                      </w:divBdr>
                    </w:div>
                    <w:div w:id="485123556">
                      <w:marLeft w:val="0"/>
                      <w:marRight w:val="0"/>
                      <w:marTop w:val="0"/>
                      <w:marBottom w:val="0"/>
                      <w:divBdr>
                        <w:top w:val="none" w:sz="0" w:space="0" w:color="auto"/>
                        <w:left w:val="none" w:sz="0" w:space="0" w:color="auto"/>
                        <w:bottom w:val="none" w:sz="0" w:space="0" w:color="auto"/>
                        <w:right w:val="none" w:sz="0" w:space="0" w:color="auto"/>
                      </w:divBdr>
                    </w:div>
                    <w:div w:id="1870216681">
                      <w:marLeft w:val="0"/>
                      <w:marRight w:val="0"/>
                      <w:marTop w:val="0"/>
                      <w:marBottom w:val="0"/>
                      <w:divBdr>
                        <w:top w:val="none" w:sz="0" w:space="0" w:color="auto"/>
                        <w:left w:val="none" w:sz="0" w:space="0" w:color="auto"/>
                        <w:bottom w:val="none" w:sz="0" w:space="0" w:color="auto"/>
                        <w:right w:val="none" w:sz="0" w:space="0" w:color="auto"/>
                      </w:divBdr>
                    </w:div>
                    <w:div w:id="564490211">
                      <w:marLeft w:val="0"/>
                      <w:marRight w:val="0"/>
                      <w:marTop w:val="0"/>
                      <w:marBottom w:val="0"/>
                      <w:divBdr>
                        <w:top w:val="none" w:sz="0" w:space="0" w:color="auto"/>
                        <w:left w:val="none" w:sz="0" w:space="0" w:color="auto"/>
                        <w:bottom w:val="none" w:sz="0" w:space="0" w:color="auto"/>
                        <w:right w:val="none" w:sz="0" w:space="0" w:color="auto"/>
                      </w:divBdr>
                    </w:div>
                    <w:div w:id="1965113596">
                      <w:marLeft w:val="0"/>
                      <w:marRight w:val="0"/>
                      <w:marTop w:val="0"/>
                      <w:marBottom w:val="0"/>
                      <w:divBdr>
                        <w:top w:val="none" w:sz="0" w:space="0" w:color="auto"/>
                        <w:left w:val="none" w:sz="0" w:space="0" w:color="auto"/>
                        <w:bottom w:val="none" w:sz="0" w:space="0" w:color="auto"/>
                        <w:right w:val="none" w:sz="0" w:space="0" w:color="auto"/>
                      </w:divBdr>
                    </w:div>
                    <w:div w:id="275405273">
                      <w:marLeft w:val="0"/>
                      <w:marRight w:val="0"/>
                      <w:marTop w:val="0"/>
                      <w:marBottom w:val="0"/>
                      <w:divBdr>
                        <w:top w:val="none" w:sz="0" w:space="0" w:color="auto"/>
                        <w:left w:val="none" w:sz="0" w:space="0" w:color="auto"/>
                        <w:bottom w:val="none" w:sz="0" w:space="0" w:color="auto"/>
                        <w:right w:val="none" w:sz="0" w:space="0" w:color="auto"/>
                      </w:divBdr>
                    </w:div>
                    <w:div w:id="2056805021">
                      <w:marLeft w:val="0"/>
                      <w:marRight w:val="0"/>
                      <w:marTop w:val="0"/>
                      <w:marBottom w:val="0"/>
                      <w:divBdr>
                        <w:top w:val="none" w:sz="0" w:space="0" w:color="auto"/>
                        <w:left w:val="none" w:sz="0" w:space="0" w:color="auto"/>
                        <w:bottom w:val="none" w:sz="0" w:space="0" w:color="auto"/>
                        <w:right w:val="none" w:sz="0" w:space="0" w:color="auto"/>
                      </w:divBdr>
                    </w:div>
                    <w:div w:id="1560361237">
                      <w:marLeft w:val="0"/>
                      <w:marRight w:val="0"/>
                      <w:marTop w:val="0"/>
                      <w:marBottom w:val="0"/>
                      <w:divBdr>
                        <w:top w:val="none" w:sz="0" w:space="0" w:color="auto"/>
                        <w:left w:val="none" w:sz="0" w:space="0" w:color="auto"/>
                        <w:bottom w:val="none" w:sz="0" w:space="0" w:color="auto"/>
                        <w:right w:val="none" w:sz="0" w:space="0" w:color="auto"/>
                      </w:divBdr>
                    </w:div>
                    <w:div w:id="1694990274">
                      <w:marLeft w:val="0"/>
                      <w:marRight w:val="0"/>
                      <w:marTop w:val="0"/>
                      <w:marBottom w:val="0"/>
                      <w:divBdr>
                        <w:top w:val="none" w:sz="0" w:space="0" w:color="auto"/>
                        <w:left w:val="none" w:sz="0" w:space="0" w:color="auto"/>
                        <w:bottom w:val="none" w:sz="0" w:space="0" w:color="auto"/>
                        <w:right w:val="none" w:sz="0" w:space="0" w:color="auto"/>
                      </w:divBdr>
                    </w:div>
                    <w:div w:id="1363097427">
                      <w:marLeft w:val="0"/>
                      <w:marRight w:val="0"/>
                      <w:marTop w:val="0"/>
                      <w:marBottom w:val="0"/>
                      <w:divBdr>
                        <w:top w:val="none" w:sz="0" w:space="0" w:color="auto"/>
                        <w:left w:val="none" w:sz="0" w:space="0" w:color="auto"/>
                        <w:bottom w:val="none" w:sz="0" w:space="0" w:color="auto"/>
                        <w:right w:val="none" w:sz="0" w:space="0" w:color="auto"/>
                      </w:divBdr>
                    </w:div>
                    <w:div w:id="247663296">
                      <w:marLeft w:val="0"/>
                      <w:marRight w:val="0"/>
                      <w:marTop w:val="0"/>
                      <w:marBottom w:val="0"/>
                      <w:divBdr>
                        <w:top w:val="none" w:sz="0" w:space="0" w:color="auto"/>
                        <w:left w:val="none" w:sz="0" w:space="0" w:color="auto"/>
                        <w:bottom w:val="none" w:sz="0" w:space="0" w:color="auto"/>
                        <w:right w:val="none" w:sz="0" w:space="0" w:color="auto"/>
                      </w:divBdr>
                    </w:div>
                    <w:div w:id="1939408943">
                      <w:marLeft w:val="0"/>
                      <w:marRight w:val="0"/>
                      <w:marTop w:val="0"/>
                      <w:marBottom w:val="0"/>
                      <w:divBdr>
                        <w:top w:val="none" w:sz="0" w:space="0" w:color="auto"/>
                        <w:left w:val="none" w:sz="0" w:space="0" w:color="auto"/>
                        <w:bottom w:val="none" w:sz="0" w:space="0" w:color="auto"/>
                        <w:right w:val="none" w:sz="0" w:space="0" w:color="auto"/>
                      </w:divBdr>
                    </w:div>
                    <w:div w:id="2073844022">
                      <w:marLeft w:val="0"/>
                      <w:marRight w:val="0"/>
                      <w:marTop w:val="0"/>
                      <w:marBottom w:val="0"/>
                      <w:divBdr>
                        <w:top w:val="none" w:sz="0" w:space="0" w:color="auto"/>
                        <w:left w:val="none" w:sz="0" w:space="0" w:color="auto"/>
                        <w:bottom w:val="none" w:sz="0" w:space="0" w:color="auto"/>
                        <w:right w:val="none" w:sz="0" w:space="0" w:color="auto"/>
                      </w:divBdr>
                    </w:div>
                    <w:div w:id="282537206">
                      <w:marLeft w:val="0"/>
                      <w:marRight w:val="0"/>
                      <w:marTop w:val="0"/>
                      <w:marBottom w:val="0"/>
                      <w:divBdr>
                        <w:top w:val="none" w:sz="0" w:space="0" w:color="auto"/>
                        <w:left w:val="none" w:sz="0" w:space="0" w:color="auto"/>
                        <w:bottom w:val="none" w:sz="0" w:space="0" w:color="auto"/>
                        <w:right w:val="none" w:sz="0" w:space="0" w:color="auto"/>
                      </w:divBdr>
                    </w:div>
                    <w:div w:id="1653748862">
                      <w:marLeft w:val="0"/>
                      <w:marRight w:val="0"/>
                      <w:marTop w:val="0"/>
                      <w:marBottom w:val="0"/>
                      <w:divBdr>
                        <w:top w:val="none" w:sz="0" w:space="0" w:color="auto"/>
                        <w:left w:val="none" w:sz="0" w:space="0" w:color="auto"/>
                        <w:bottom w:val="none" w:sz="0" w:space="0" w:color="auto"/>
                        <w:right w:val="none" w:sz="0" w:space="0" w:color="auto"/>
                      </w:divBdr>
                    </w:div>
                    <w:div w:id="1667902507">
                      <w:marLeft w:val="0"/>
                      <w:marRight w:val="0"/>
                      <w:marTop w:val="0"/>
                      <w:marBottom w:val="0"/>
                      <w:divBdr>
                        <w:top w:val="none" w:sz="0" w:space="0" w:color="auto"/>
                        <w:left w:val="none" w:sz="0" w:space="0" w:color="auto"/>
                        <w:bottom w:val="none" w:sz="0" w:space="0" w:color="auto"/>
                        <w:right w:val="none" w:sz="0" w:space="0" w:color="auto"/>
                      </w:divBdr>
                    </w:div>
                    <w:div w:id="323095575">
                      <w:marLeft w:val="0"/>
                      <w:marRight w:val="0"/>
                      <w:marTop w:val="0"/>
                      <w:marBottom w:val="0"/>
                      <w:divBdr>
                        <w:top w:val="none" w:sz="0" w:space="0" w:color="auto"/>
                        <w:left w:val="none" w:sz="0" w:space="0" w:color="auto"/>
                        <w:bottom w:val="none" w:sz="0" w:space="0" w:color="auto"/>
                        <w:right w:val="none" w:sz="0" w:space="0" w:color="auto"/>
                      </w:divBdr>
                    </w:div>
                    <w:div w:id="1577352474">
                      <w:marLeft w:val="0"/>
                      <w:marRight w:val="0"/>
                      <w:marTop w:val="0"/>
                      <w:marBottom w:val="0"/>
                      <w:divBdr>
                        <w:top w:val="none" w:sz="0" w:space="0" w:color="auto"/>
                        <w:left w:val="none" w:sz="0" w:space="0" w:color="auto"/>
                        <w:bottom w:val="none" w:sz="0" w:space="0" w:color="auto"/>
                        <w:right w:val="none" w:sz="0" w:space="0" w:color="auto"/>
                      </w:divBdr>
                    </w:div>
                    <w:div w:id="1807620426">
                      <w:marLeft w:val="0"/>
                      <w:marRight w:val="0"/>
                      <w:marTop w:val="0"/>
                      <w:marBottom w:val="0"/>
                      <w:divBdr>
                        <w:top w:val="none" w:sz="0" w:space="0" w:color="auto"/>
                        <w:left w:val="none" w:sz="0" w:space="0" w:color="auto"/>
                        <w:bottom w:val="none" w:sz="0" w:space="0" w:color="auto"/>
                        <w:right w:val="none" w:sz="0" w:space="0" w:color="auto"/>
                      </w:divBdr>
                    </w:div>
                    <w:div w:id="1316493132">
                      <w:marLeft w:val="0"/>
                      <w:marRight w:val="0"/>
                      <w:marTop w:val="0"/>
                      <w:marBottom w:val="0"/>
                      <w:divBdr>
                        <w:top w:val="none" w:sz="0" w:space="0" w:color="auto"/>
                        <w:left w:val="none" w:sz="0" w:space="0" w:color="auto"/>
                        <w:bottom w:val="none" w:sz="0" w:space="0" w:color="auto"/>
                        <w:right w:val="none" w:sz="0" w:space="0" w:color="auto"/>
                      </w:divBdr>
                    </w:div>
                    <w:div w:id="1503542768">
                      <w:marLeft w:val="0"/>
                      <w:marRight w:val="0"/>
                      <w:marTop w:val="0"/>
                      <w:marBottom w:val="0"/>
                      <w:divBdr>
                        <w:top w:val="none" w:sz="0" w:space="0" w:color="auto"/>
                        <w:left w:val="none" w:sz="0" w:space="0" w:color="auto"/>
                        <w:bottom w:val="none" w:sz="0" w:space="0" w:color="auto"/>
                        <w:right w:val="none" w:sz="0" w:space="0" w:color="auto"/>
                      </w:divBdr>
                    </w:div>
                    <w:div w:id="760301530">
                      <w:marLeft w:val="0"/>
                      <w:marRight w:val="0"/>
                      <w:marTop w:val="0"/>
                      <w:marBottom w:val="0"/>
                      <w:divBdr>
                        <w:top w:val="none" w:sz="0" w:space="0" w:color="auto"/>
                        <w:left w:val="none" w:sz="0" w:space="0" w:color="auto"/>
                        <w:bottom w:val="none" w:sz="0" w:space="0" w:color="auto"/>
                        <w:right w:val="none" w:sz="0" w:space="0" w:color="auto"/>
                      </w:divBdr>
                    </w:div>
                    <w:div w:id="375394381">
                      <w:marLeft w:val="0"/>
                      <w:marRight w:val="0"/>
                      <w:marTop w:val="0"/>
                      <w:marBottom w:val="0"/>
                      <w:divBdr>
                        <w:top w:val="none" w:sz="0" w:space="0" w:color="auto"/>
                        <w:left w:val="none" w:sz="0" w:space="0" w:color="auto"/>
                        <w:bottom w:val="none" w:sz="0" w:space="0" w:color="auto"/>
                        <w:right w:val="none" w:sz="0" w:space="0" w:color="auto"/>
                      </w:divBdr>
                    </w:div>
                    <w:div w:id="1618563479">
                      <w:marLeft w:val="0"/>
                      <w:marRight w:val="0"/>
                      <w:marTop w:val="0"/>
                      <w:marBottom w:val="0"/>
                      <w:divBdr>
                        <w:top w:val="none" w:sz="0" w:space="0" w:color="auto"/>
                        <w:left w:val="none" w:sz="0" w:space="0" w:color="auto"/>
                        <w:bottom w:val="none" w:sz="0" w:space="0" w:color="auto"/>
                        <w:right w:val="none" w:sz="0" w:space="0" w:color="auto"/>
                      </w:divBdr>
                    </w:div>
                    <w:div w:id="981345493">
                      <w:marLeft w:val="0"/>
                      <w:marRight w:val="0"/>
                      <w:marTop w:val="0"/>
                      <w:marBottom w:val="0"/>
                      <w:divBdr>
                        <w:top w:val="none" w:sz="0" w:space="0" w:color="auto"/>
                        <w:left w:val="none" w:sz="0" w:space="0" w:color="auto"/>
                        <w:bottom w:val="none" w:sz="0" w:space="0" w:color="auto"/>
                        <w:right w:val="none" w:sz="0" w:space="0" w:color="auto"/>
                      </w:divBdr>
                    </w:div>
                    <w:div w:id="245043760">
                      <w:marLeft w:val="0"/>
                      <w:marRight w:val="0"/>
                      <w:marTop w:val="0"/>
                      <w:marBottom w:val="0"/>
                      <w:divBdr>
                        <w:top w:val="none" w:sz="0" w:space="0" w:color="auto"/>
                        <w:left w:val="none" w:sz="0" w:space="0" w:color="auto"/>
                        <w:bottom w:val="none" w:sz="0" w:space="0" w:color="auto"/>
                        <w:right w:val="none" w:sz="0" w:space="0" w:color="auto"/>
                      </w:divBdr>
                    </w:div>
                    <w:div w:id="1260403945">
                      <w:marLeft w:val="0"/>
                      <w:marRight w:val="0"/>
                      <w:marTop w:val="0"/>
                      <w:marBottom w:val="0"/>
                      <w:divBdr>
                        <w:top w:val="none" w:sz="0" w:space="0" w:color="auto"/>
                        <w:left w:val="none" w:sz="0" w:space="0" w:color="auto"/>
                        <w:bottom w:val="none" w:sz="0" w:space="0" w:color="auto"/>
                        <w:right w:val="none" w:sz="0" w:space="0" w:color="auto"/>
                      </w:divBdr>
                    </w:div>
                    <w:div w:id="1041053275">
                      <w:marLeft w:val="0"/>
                      <w:marRight w:val="0"/>
                      <w:marTop w:val="0"/>
                      <w:marBottom w:val="0"/>
                      <w:divBdr>
                        <w:top w:val="none" w:sz="0" w:space="0" w:color="auto"/>
                        <w:left w:val="none" w:sz="0" w:space="0" w:color="auto"/>
                        <w:bottom w:val="none" w:sz="0" w:space="0" w:color="auto"/>
                        <w:right w:val="none" w:sz="0" w:space="0" w:color="auto"/>
                      </w:divBdr>
                    </w:div>
                    <w:div w:id="1440681638">
                      <w:marLeft w:val="0"/>
                      <w:marRight w:val="0"/>
                      <w:marTop w:val="0"/>
                      <w:marBottom w:val="0"/>
                      <w:divBdr>
                        <w:top w:val="none" w:sz="0" w:space="0" w:color="auto"/>
                        <w:left w:val="none" w:sz="0" w:space="0" w:color="auto"/>
                        <w:bottom w:val="none" w:sz="0" w:space="0" w:color="auto"/>
                        <w:right w:val="none" w:sz="0" w:space="0" w:color="auto"/>
                      </w:divBdr>
                    </w:div>
                    <w:div w:id="127943731">
                      <w:marLeft w:val="0"/>
                      <w:marRight w:val="0"/>
                      <w:marTop w:val="0"/>
                      <w:marBottom w:val="0"/>
                      <w:divBdr>
                        <w:top w:val="none" w:sz="0" w:space="0" w:color="auto"/>
                        <w:left w:val="none" w:sz="0" w:space="0" w:color="auto"/>
                        <w:bottom w:val="none" w:sz="0" w:space="0" w:color="auto"/>
                        <w:right w:val="none" w:sz="0" w:space="0" w:color="auto"/>
                      </w:divBdr>
                    </w:div>
                    <w:div w:id="1743747262">
                      <w:marLeft w:val="0"/>
                      <w:marRight w:val="0"/>
                      <w:marTop w:val="0"/>
                      <w:marBottom w:val="0"/>
                      <w:divBdr>
                        <w:top w:val="none" w:sz="0" w:space="0" w:color="auto"/>
                        <w:left w:val="none" w:sz="0" w:space="0" w:color="auto"/>
                        <w:bottom w:val="none" w:sz="0" w:space="0" w:color="auto"/>
                        <w:right w:val="none" w:sz="0" w:space="0" w:color="auto"/>
                      </w:divBdr>
                    </w:div>
                    <w:div w:id="920338250">
                      <w:marLeft w:val="0"/>
                      <w:marRight w:val="0"/>
                      <w:marTop w:val="0"/>
                      <w:marBottom w:val="0"/>
                      <w:divBdr>
                        <w:top w:val="none" w:sz="0" w:space="0" w:color="auto"/>
                        <w:left w:val="none" w:sz="0" w:space="0" w:color="auto"/>
                        <w:bottom w:val="none" w:sz="0" w:space="0" w:color="auto"/>
                        <w:right w:val="none" w:sz="0" w:space="0" w:color="auto"/>
                      </w:divBdr>
                    </w:div>
                    <w:div w:id="509489339">
                      <w:marLeft w:val="0"/>
                      <w:marRight w:val="0"/>
                      <w:marTop w:val="0"/>
                      <w:marBottom w:val="0"/>
                      <w:divBdr>
                        <w:top w:val="none" w:sz="0" w:space="0" w:color="auto"/>
                        <w:left w:val="none" w:sz="0" w:space="0" w:color="auto"/>
                        <w:bottom w:val="none" w:sz="0" w:space="0" w:color="auto"/>
                        <w:right w:val="none" w:sz="0" w:space="0" w:color="auto"/>
                      </w:divBdr>
                    </w:div>
                    <w:div w:id="323895769">
                      <w:marLeft w:val="0"/>
                      <w:marRight w:val="0"/>
                      <w:marTop w:val="0"/>
                      <w:marBottom w:val="0"/>
                      <w:divBdr>
                        <w:top w:val="none" w:sz="0" w:space="0" w:color="auto"/>
                        <w:left w:val="none" w:sz="0" w:space="0" w:color="auto"/>
                        <w:bottom w:val="none" w:sz="0" w:space="0" w:color="auto"/>
                        <w:right w:val="none" w:sz="0" w:space="0" w:color="auto"/>
                      </w:divBdr>
                    </w:div>
                    <w:div w:id="1215122582">
                      <w:marLeft w:val="0"/>
                      <w:marRight w:val="0"/>
                      <w:marTop w:val="0"/>
                      <w:marBottom w:val="0"/>
                      <w:divBdr>
                        <w:top w:val="none" w:sz="0" w:space="0" w:color="auto"/>
                        <w:left w:val="none" w:sz="0" w:space="0" w:color="auto"/>
                        <w:bottom w:val="none" w:sz="0" w:space="0" w:color="auto"/>
                        <w:right w:val="none" w:sz="0" w:space="0" w:color="auto"/>
                      </w:divBdr>
                    </w:div>
                    <w:div w:id="1046755398">
                      <w:marLeft w:val="0"/>
                      <w:marRight w:val="0"/>
                      <w:marTop w:val="0"/>
                      <w:marBottom w:val="0"/>
                      <w:divBdr>
                        <w:top w:val="none" w:sz="0" w:space="0" w:color="auto"/>
                        <w:left w:val="none" w:sz="0" w:space="0" w:color="auto"/>
                        <w:bottom w:val="none" w:sz="0" w:space="0" w:color="auto"/>
                        <w:right w:val="none" w:sz="0" w:space="0" w:color="auto"/>
                      </w:divBdr>
                    </w:div>
                    <w:div w:id="1712874103">
                      <w:marLeft w:val="0"/>
                      <w:marRight w:val="0"/>
                      <w:marTop w:val="0"/>
                      <w:marBottom w:val="0"/>
                      <w:divBdr>
                        <w:top w:val="none" w:sz="0" w:space="0" w:color="auto"/>
                        <w:left w:val="none" w:sz="0" w:space="0" w:color="auto"/>
                        <w:bottom w:val="none" w:sz="0" w:space="0" w:color="auto"/>
                        <w:right w:val="none" w:sz="0" w:space="0" w:color="auto"/>
                      </w:divBdr>
                    </w:div>
                    <w:div w:id="454636467">
                      <w:marLeft w:val="0"/>
                      <w:marRight w:val="0"/>
                      <w:marTop w:val="0"/>
                      <w:marBottom w:val="0"/>
                      <w:divBdr>
                        <w:top w:val="none" w:sz="0" w:space="0" w:color="auto"/>
                        <w:left w:val="none" w:sz="0" w:space="0" w:color="auto"/>
                        <w:bottom w:val="none" w:sz="0" w:space="0" w:color="auto"/>
                        <w:right w:val="none" w:sz="0" w:space="0" w:color="auto"/>
                      </w:divBdr>
                    </w:div>
                    <w:div w:id="43650289">
                      <w:marLeft w:val="0"/>
                      <w:marRight w:val="0"/>
                      <w:marTop w:val="0"/>
                      <w:marBottom w:val="0"/>
                      <w:divBdr>
                        <w:top w:val="none" w:sz="0" w:space="0" w:color="auto"/>
                        <w:left w:val="none" w:sz="0" w:space="0" w:color="auto"/>
                        <w:bottom w:val="none" w:sz="0" w:space="0" w:color="auto"/>
                        <w:right w:val="none" w:sz="0" w:space="0" w:color="auto"/>
                      </w:divBdr>
                    </w:div>
                    <w:div w:id="329450564">
                      <w:marLeft w:val="0"/>
                      <w:marRight w:val="0"/>
                      <w:marTop w:val="0"/>
                      <w:marBottom w:val="0"/>
                      <w:divBdr>
                        <w:top w:val="none" w:sz="0" w:space="0" w:color="auto"/>
                        <w:left w:val="none" w:sz="0" w:space="0" w:color="auto"/>
                        <w:bottom w:val="none" w:sz="0" w:space="0" w:color="auto"/>
                        <w:right w:val="none" w:sz="0" w:space="0" w:color="auto"/>
                      </w:divBdr>
                    </w:div>
                    <w:div w:id="557204694">
                      <w:marLeft w:val="0"/>
                      <w:marRight w:val="0"/>
                      <w:marTop w:val="0"/>
                      <w:marBottom w:val="0"/>
                      <w:divBdr>
                        <w:top w:val="none" w:sz="0" w:space="0" w:color="auto"/>
                        <w:left w:val="none" w:sz="0" w:space="0" w:color="auto"/>
                        <w:bottom w:val="none" w:sz="0" w:space="0" w:color="auto"/>
                        <w:right w:val="none" w:sz="0" w:space="0" w:color="auto"/>
                      </w:divBdr>
                    </w:div>
                    <w:div w:id="1723864250">
                      <w:marLeft w:val="0"/>
                      <w:marRight w:val="0"/>
                      <w:marTop w:val="0"/>
                      <w:marBottom w:val="0"/>
                      <w:divBdr>
                        <w:top w:val="none" w:sz="0" w:space="0" w:color="auto"/>
                        <w:left w:val="none" w:sz="0" w:space="0" w:color="auto"/>
                        <w:bottom w:val="none" w:sz="0" w:space="0" w:color="auto"/>
                        <w:right w:val="none" w:sz="0" w:space="0" w:color="auto"/>
                      </w:divBdr>
                    </w:div>
                    <w:div w:id="1019115619">
                      <w:marLeft w:val="0"/>
                      <w:marRight w:val="0"/>
                      <w:marTop w:val="0"/>
                      <w:marBottom w:val="0"/>
                      <w:divBdr>
                        <w:top w:val="none" w:sz="0" w:space="0" w:color="auto"/>
                        <w:left w:val="none" w:sz="0" w:space="0" w:color="auto"/>
                        <w:bottom w:val="none" w:sz="0" w:space="0" w:color="auto"/>
                        <w:right w:val="none" w:sz="0" w:space="0" w:color="auto"/>
                      </w:divBdr>
                    </w:div>
                    <w:div w:id="45548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7792303">
      <w:bodyDiv w:val="1"/>
      <w:marLeft w:val="0"/>
      <w:marRight w:val="0"/>
      <w:marTop w:val="0"/>
      <w:marBottom w:val="0"/>
      <w:divBdr>
        <w:top w:val="none" w:sz="0" w:space="0" w:color="auto"/>
        <w:left w:val="none" w:sz="0" w:space="0" w:color="auto"/>
        <w:bottom w:val="none" w:sz="0" w:space="0" w:color="auto"/>
        <w:right w:val="none" w:sz="0" w:space="0" w:color="auto"/>
      </w:divBdr>
    </w:div>
    <w:div w:id="924266899">
      <w:bodyDiv w:val="1"/>
      <w:marLeft w:val="0"/>
      <w:marRight w:val="0"/>
      <w:marTop w:val="0"/>
      <w:marBottom w:val="0"/>
      <w:divBdr>
        <w:top w:val="none" w:sz="0" w:space="0" w:color="auto"/>
        <w:left w:val="none" w:sz="0" w:space="0" w:color="auto"/>
        <w:bottom w:val="none" w:sz="0" w:space="0" w:color="auto"/>
        <w:right w:val="none" w:sz="0" w:space="0" w:color="auto"/>
      </w:divBdr>
    </w:div>
    <w:div w:id="1602445461">
      <w:bodyDiv w:val="1"/>
      <w:marLeft w:val="0"/>
      <w:marRight w:val="0"/>
      <w:marTop w:val="0"/>
      <w:marBottom w:val="0"/>
      <w:divBdr>
        <w:top w:val="none" w:sz="0" w:space="0" w:color="auto"/>
        <w:left w:val="none" w:sz="0" w:space="0" w:color="auto"/>
        <w:bottom w:val="none" w:sz="0" w:space="0" w:color="auto"/>
        <w:right w:val="none" w:sz="0" w:space="0" w:color="auto"/>
      </w:divBdr>
      <w:divsChild>
        <w:div w:id="1365398740">
          <w:marLeft w:val="0"/>
          <w:marRight w:val="0"/>
          <w:marTop w:val="0"/>
          <w:marBottom w:val="0"/>
          <w:divBdr>
            <w:top w:val="none" w:sz="0" w:space="0" w:color="auto"/>
            <w:left w:val="none" w:sz="0" w:space="0" w:color="auto"/>
            <w:bottom w:val="none" w:sz="0" w:space="0" w:color="auto"/>
            <w:right w:val="none" w:sz="0" w:space="0" w:color="auto"/>
          </w:divBdr>
        </w:div>
      </w:divsChild>
    </w:div>
    <w:div w:id="1605845306">
      <w:bodyDiv w:val="1"/>
      <w:marLeft w:val="0"/>
      <w:marRight w:val="0"/>
      <w:marTop w:val="0"/>
      <w:marBottom w:val="0"/>
      <w:divBdr>
        <w:top w:val="none" w:sz="0" w:space="0" w:color="auto"/>
        <w:left w:val="none" w:sz="0" w:space="0" w:color="auto"/>
        <w:bottom w:val="none" w:sz="0" w:space="0" w:color="auto"/>
        <w:right w:val="none" w:sz="0" w:space="0" w:color="auto"/>
      </w:divBdr>
      <w:divsChild>
        <w:div w:id="220022408">
          <w:blockQuote w:val="1"/>
          <w:marLeft w:val="720"/>
          <w:marRight w:val="720"/>
          <w:marTop w:val="100"/>
          <w:marBottom w:val="100"/>
          <w:divBdr>
            <w:top w:val="none" w:sz="0" w:space="0" w:color="auto"/>
            <w:left w:val="none" w:sz="0" w:space="0" w:color="auto"/>
            <w:bottom w:val="none" w:sz="0" w:space="0" w:color="auto"/>
            <w:right w:val="none" w:sz="0" w:space="0" w:color="auto"/>
          </w:divBdr>
        </w:div>
        <w:div w:id="1680154459">
          <w:blockQuote w:val="1"/>
          <w:marLeft w:val="720"/>
          <w:marRight w:val="720"/>
          <w:marTop w:val="100"/>
          <w:marBottom w:val="100"/>
          <w:divBdr>
            <w:top w:val="none" w:sz="0" w:space="0" w:color="auto"/>
            <w:left w:val="none" w:sz="0" w:space="0" w:color="auto"/>
            <w:bottom w:val="none" w:sz="0" w:space="0" w:color="auto"/>
            <w:right w:val="none" w:sz="0" w:space="0" w:color="auto"/>
          </w:divBdr>
        </w:div>
        <w:div w:id="17881585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8A9507-F9A8-44C9-93E1-832959F28D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Pages>
  <Words>440</Words>
  <Characters>2513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3</cp:revision>
  <dcterms:created xsi:type="dcterms:W3CDTF">2025-04-02T15:19:00Z</dcterms:created>
  <dcterms:modified xsi:type="dcterms:W3CDTF">2025-06-08T13:33:00Z</dcterms:modified>
</cp:coreProperties>
</file>