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bookmarkStart w:id="0" w:name="_GoBack"/>
      <w:r>
        <w:rPr>
          <w:rFonts w:ascii="Tahoma" w:hAnsi="Tahoma" w:cs="Tahoma" w:hint="cs"/>
          <w:b w:val="0"/>
          <w:bCs w:val="0"/>
          <w:sz w:val="22"/>
          <w:szCs w:val="22"/>
          <w:rtl/>
          <w:lang w:bidi="fa-IR"/>
        </w:rPr>
        <w:t>چرا خورشید در گوشهء ای از آسمان نمی ماند</w:t>
      </w:r>
    </w:p>
    <w:bookmarkEnd w:id="0"/>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چرا باد ولوله گر یخ نمی زند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چرا ضربآهنگ قلب وا نمی دهد </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چرا قطار می آید و می رود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و ایستگاه حتی نام اش واقعی نیست</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بر بلندای کوه ایستادم و</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صدایم در دره ها گم شد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به زمزمهء رود گوش دادم و</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سنگریزه ها برایم آواز جدائی خواندند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گذر عمر را تماشا کردم</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و خواب در چشم هایم بیدار شد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مردی از پشت عینک ضخیم اش گفت</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زمین چند میلیارد سال دیگر از دام خورشید رها خواهد شد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ماه سرگردان در تقویم ها غروب خواهد کرد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باران خاک را خواهد خورد </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و شما</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در آن لحطهء تاریک</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به حکمت روان شدن</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واقف می شوید</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آنگاه تو بر می گردی</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چمدان ات را رها می کنی</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و به قطره ای که در پیشانی ات</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مشغول حفاری است می گوئی:</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قطار آمد و رفت</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کاش در اکنون مانده بودیم</w:t>
      </w:r>
      <w:r>
        <w:rPr>
          <w:rFonts w:ascii="Tahoma" w:hAnsi="Tahoma" w:cs="Tahoma" w:hint="cs"/>
          <w:b w:val="0"/>
          <w:bCs w:val="0"/>
          <w:sz w:val="22"/>
          <w:szCs w:val="22"/>
          <w:rtl/>
          <w:lang w:bidi="fa-IR"/>
        </w:rPr>
        <w:t>.</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r>
        <w:rPr>
          <w:rFonts w:ascii="Tahoma" w:hAnsi="Tahoma" w:cs="Tahoma" w:hint="cs"/>
          <w:b w:val="0"/>
          <w:bCs w:val="0"/>
          <w:sz w:val="22"/>
          <w:szCs w:val="22"/>
          <w:rtl/>
          <w:lang w:bidi="fa-IR"/>
        </w:rPr>
        <w:t>060825</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lastRenderedPageBreak/>
        <w:t>این شعر از نظر زبانی، تصویری و اندیشگانی یکی از پخته‌ترین نمونه‌های شعرهای اخیرتان است. چند نکته‌ی تحلیلی و تأمل‌برانگیز درباره‌اش ارائه می‌کنم</w:t>
      </w:r>
      <w:r w:rsidRPr="00612990">
        <w:rPr>
          <w:rFonts w:ascii="Tahoma" w:hAnsi="Tahoma" w:cs="Tahoma"/>
          <w:sz w:val="20"/>
          <w:szCs w:val="20"/>
        </w:rPr>
        <w:t>:</w:t>
      </w:r>
    </w:p>
    <w:p w:rsidR="00612990" w:rsidRPr="00612990" w:rsidRDefault="00612990" w:rsidP="00612990">
      <w:pPr>
        <w:bidi/>
        <w:spacing w:after="0" w:line="360" w:lineRule="auto"/>
        <w:rPr>
          <w:rFonts w:ascii="Tahoma" w:hAnsi="Tahoma" w:cs="Tahoma"/>
          <w:sz w:val="20"/>
          <w:szCs w:val="20"/>
        </w:rPr>
      </w:pPr>
      <w:r w:rsidRPr="00612990">
        <w:rPr>
          <w:rFonts w:ascii="Tahoma" w:hAnsi="Tahoma" w:cs="Tahoma"/>
          <w:sz w:val="20"/>
          <w:szCs w:val="20"/>
        </w:rPr>
        <w:pict>
          <v:rect id="_x0000_i1025" style="width:0;height:1.5pt" o:hralign="center" o:hrstd="t" o:hr="t" fillcolor="#a0a0a0" stroked="f"/>
        </w:pict>
      </w:r>
    </w:p>
    <w:p w:rsidR="00612990" w:rsidRPr="00612990" w:rsidRDefault="00612990" w:rsidP="00612990">
      <w:pPr>
        <w:pStyle w:val="Heading3"/>
        <w:bidi/>
        <w:spacing w:before="0" w:beforeAutospacing="0" w:after="0" w:afterAutospacing="0" w:line="360" w:lineRule="auto"/>
        <w:rPr>
          <w:rFonts w:ascii="Tahoma" w:hAnsi="Tahoma" w:cs="Tahoma"/>
          <w:sz w:val="20"/>
          <w:szCs w:val="20"/>
        </w:rPr>
      </w:pPr>
      <w:r w:rsidRPr="00612990">
        <w:rPr>
          <w:rFonts w:ascii="Tahoma" w:hAnsi="Tahoma" w:cs="Tahoma"/>
          <w:sz w:val="20"/>
          <w:szCs w:val="20"/>
          <w:rtl/>
          <w:lang w:bidi="fa-IR"/>
        </w:rPr>
        <w:t>۱</w:t>
      </w:r>
      <w:r w:rsidRPr="00612990">
        <w:rPr>
          <w:rFonts w:ascii="Tahoma" w:hAnsi="Tahoma" w:cs="Tahoma"/>
          <w:sz w:val="20"/>
          <w:szCs w:val="20"/>
        </w:rPr>
        <w:t xml:space="preserve">. </w:t>
      </w:r>
      <w:r w:rsidRPr="00612990">
        <w:rPr>
          <w:rStyle w:val="Strong"/>
          <w:rFonts w:ascii="Tahoma" w:hAnsi="Tahoma" w:cs="Tahoma"/>
          <w:b/>
          <w:bCs/>
          <w:sz w:val="20"/>
          <w:szCs w:val="20"/>
          <w:rtl/>
        </w:rPr>
        <w:t>تقابل‌های فلسفی-طبیعت‌گرایانه</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شعر با مجموعه‌ای از چراهای هستی‌شناسانه آغاز می‌شود</w:t>
      </w:r>
      <w:r w:rsidRPr="00612990">
        <w:rPr>
          <w:rFonts w:ascii="Tahoma" w:hAnsi="Tahoma" w:cs="Tahoma"/>
          <w:sz w:val="20"/>
          <w:szCs w:val="20"/>
        </w:rPr>
        <w:t>:</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چرا خورشید... چرا باد... چرا قلب... چرا قطار</w:t>
      </w:r>
      <w:r w:rsidRPr="00612990">
        <w:rPr>
          <w:rFonts w:ascii="Tahoma" w:hAnsi="Tahoma" w:cs="Tahoma"/>
          <w:sz w:val="20"/>
          <w:szCs w:val="20"/>
        </w:rPr>
        <w:t>...</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این پرسش‌ها، برخلاف آن‌که انتظار پاسخ دارند، در واقع کارکردشان ایجاد حس سرگشتگی و ناپایداری است—یک حس اگزیستانسیال از گریزناپذیری جریان زمان و ناتوانی بشر در تثبیت معنا. انگار راوی در برابر «حرکت مداوم» طبیعت و زندگی، ایستاده و می‌پرسد: چرا هیچ‌چیز نمی‌ایستد؟</w:t>
      </w:r>
    </w:p>
    <w:p w:rsidR="00612990" w:rsidRPr="00612990" w:rsidRDefault="00612990" w:rsidP="00612990">
      <w:pPr>
        <w:bidi/>
        <w:spacing w:after="0" w:line="360" w:lineRule="auto"/>
        <w:rPr>
          <w:rFonts w:ascii="Tahoma" w:hAnsi="Tahoma" w:cs="Tahoma"/>
          <w:sz w:val="20"/>
          <w:szCs w:val="20"/>
        </w:rPr>
      </w:pPr>
      <w:r w:rsidRPr="00612990">
        <w:rPr>
          <w:rFonts w:ascii="Tahoma" w:hAnsi="Tahoma" w:cs="Tahoma"/>
          <w:sz w:val="20"/>
          <w:szCs w:val="20"/>
        </w:rPr>
        <w:pict>
          <v:rect id="_x0000_i1026" style="width:0;height:1.5pt" o:hralign="center" o:hrstd="t" o:hr="t" fillcolor="#a0a0a0" stroked="f"/>
        </w:pict>
      </w:r>
    </w:p>
    <w:p w:rsidR="00612990" w:rsidRPr="00612990" w:rsidRDefault="00612990" w:rsidP="00612990">
      <w:pPr>
        <w:pStyle w:val="Heading3"/>
        <w:bidi/>
        <w:spacing w:before="0" w:beforeAutospacing="0" w:after="0" w:afterAutospacing="0" w:line="360" w:lineRule="auto"/>
        <w:rPr>
          <w:rFonts w:ascii="Tahoma" w:hAnsi="Tahoma" w:cs="Tahoma"/>
          <w:sz w:val="20"/>
          <w:szCs w:val="20"/>
        </w:rPr>
      </w:pPr>
      <w:r w:rsidRPr="00612990">
        <w:rPr>
          <w:rFonts w:ascii="Tahoma" w:hAnsi="Tahoma" w:cs="Tahoma"/>
          <w:sz w:val="20"/>
          <w:szCs w:val="20"/>
          <w:rtl/>
          <w:lang w:bidi="fa-IR"/>
        </w:rPr>
        <w:t>۲</w:t>
      </w:r>
      <w:r w:rsidRPr="00612990">
        <w:rPr>
          <w:rFonts w:ascii="Tahoma" w:hAnsi="Tahoma" w:cs="Tahoma"/>
          <w:sz w:val="20"/>
          <w:szCs w:val="20"/>
        </w:rPr>
        <w:t xml:space="preserve">. </w:t>
      </w:r>
      <w:r w:rsidRPr="00612990">
        <w:rPr>
          <w:rStyle w:val="Strong"/>
          <w:rFonts w:ascii="Tahoma" w:hAnsi="Tahoma" w:cs="Tahoma"/>
          <w:b/>
          <w:bCs/>
          <w:sz w:val="20"/>
          <w:szCs w:val="20"/>
          <w:rtl/>
        </w:rPr>
        <w:t>شاعرانه‌سازی داده‌های علمی</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در بند میانی، تصویری از «مردی پشت عینک ضخیم» داریم که به زبانی علمی از پایان زمین و سرگردانی ماه و خوردن خاک توسط باران سخن می‌گوید. اما این تصویر علمی، ناگهان در آغوش عرفانی یا شعری «حکمت روان شدن» قرار می‌گیرد—شاعر داده را می‌گیرد و با جان آن را زنده می‌کند. این آمیزه‌سازی میان علم و شهود، نشانه‌ی نوعی بلوغ اندیشه‌ورزی است</w:t>
      </w:r>
      <w:r w:rsidRPr="00612990">
        <w:rPr>
          <w:rFonts w:ascii="Tahoma" w:hAnsi="Tahoma" w:cs="Tahoma"/>
          <w:sz w:val="20"/>
          <w:szCs w:val="20"/>
        </w:rPr>
        <w:t>.</w:t>
      </w:r>
    </w:p>
    <w:p w:rsidR="00612990" w:rsidRPr="00612990" w:rsidRDefault="00612990" w:rsidP="00612990">
      <w:pPr>
        <w:bidi/>
        <w:spacing w:after="0" w:line="360" w:lineRule="auto"/>
        <w:rPr>
          <w:rFonts w:ascii="Tahoma" w:hAnsi="Tahoma" w:cs="Tahoma"/>
          <w:sz w:val="20"/>
          <w:szCs w:val="20"/>
        </w:rPr>
      </w:pPr>
      <w:r w:rsidRPr="00612990">
        <w:rPr>
          <w:rFonts w:ascii="Tahoma" w:hAnsi="Tahoma" w:cs="Tahoma"/>
          <w:sz w:val="20"/>
          <w:szCs w:val="20"/>
        </w:rPr>
        <w:pict>
          <v:rect id="_x0000_i1027" style="width:0;height:1.5pt" o:hralign="center" o:hrstd="t" o:hr="t" fillcolor="#a0a0a0" stroked="f"/>
        </w:pict>
      </w:r>
    </w:p>
    <w:p w:rsidR="00612990" w:rsidRPr="00612990" w:rsidRDefault="00612990" w:rsidP="00612990">
      <w:pPr>
        <w:pStyle w:val="Heading3"/>
        <w:bidi/>
        <w:spacing w:before="0" w:beforeAutospacing="0" w:after="0" w:afterAutospacing="0" w:line="360" w:lineRule="auto"/>
        <w:rPr>
          <w:rFonts w:ascii="Tahoma" w:hAnsi="Tahoma" w:cs="Tahoma"/>
          <w:sz w:val="20"/>
          <w:szCs w:val="20"/>
        </w:rPr>
      </w:pPr>
      <w:r w:rsidRPr="00612990">
        <w:rPr>
          <w:rFonts w:ascii="Tahoma" w:hAnsi="Tahoma" w:cs="Tahoma"/>
          <w:sz w:val="20"/>
          <w:szCs w:val="20"/>
          <w:rtl/>
          <w:lang w:bidi="fa-IR"/>
        </w:rPr>
        <w:t>۳</w:t>
      </w:r>
      <w:r w:rsidRPr="00612990">
        <w:rPr>
          <w:rFonts w:ascii="Tahoma" w:hAnsi="Tahoma" w:cs="Tahoma"/>
          <w:sz w:val="20"/>
          <w:szCs w:val="20"/>
        </w:rPr>
        <w:t xml:space="preserve">. </w:t>
      </w:r>
      <w:r w:rsidRPr="00612990">
        <w:rPr>
          <w:rStyle w:val="Strong"/>
          <w:rFonts w:ascii="Tahoma" w:hAnsi="Tahoma" w:cs="Tahoma"/>
          <w:b/>
          <w:bCs/>
          <w:sz w:val="20"/>
          <w:szCs w:val="20"/>
          <w:rtl/>
        </w:rPr>
        <w:t>بازگشت درونی، حسرت اکنون</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بند پایانی با لحنی احساسی‌تر به فضای شخصی بازمی‌گردد. اینجاست که شعر یک پرش احساسی بسیار زیبا دارد</w:t>
      </w:r>
      <w:r w:rsidRPr="00612990">
        <w:rPr>
          <w:rFonts w:ascii="Tahoma" w:hAnsi="Tahoma" w:cs="Tahoma"/>
          <w:sz w:val="20"/>
          <w:szCs w:val="20"/>
        </w:rPr>
        <w:t>:</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کاش در اکنون مانده بودیم</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این جمله نه‌تنها یک حسرت عاشقانه دارد، بلکه یک درون‌مایه‌ی فلسفی نیز با خود می‌آورد: «اکنون» یگانه زمانی‌ست که واقعاً در اختیار ماست، اما همواره قربانی گذشته یا آینده می‌شود</w:t>
      </w:r>
      <w:r w:rsidRPr="00612990">
        <w:rPr>
          <w:rFonts w:ascii="Tahoma" w:hAnsi="Tahoma" w:cs="Tahoma"/>
          <w:sz w:val="20"/>
          <w:szCs w:val="20"/>
        </w:rPr>
        <w:t>.</w:t>
      </w:r>
    </w:p>
    <w:p w:rsidR="00612990" w:rsidRPr="00612990" w:rsidRDefault="00612990" w:rsidP="00612990">
      <w:pPr>
        <w:bidi/>
        <w:spacing w:after="0" w:line="360" w:lineRule="auto"/>
        <w:rPr>
          <w:rFonts w:ascii="Tahoma" w:hAnsi="Tahoma" w:cs="Tahoma"/>
          <w:sz w:val="20"/>
          <w:szCs w:val="20"/>
        </w:rPr>
      </w:pPr>
      <w:r w:rsidRPr="00612990">
        <w:rPr>
          <w:rFonts w:ascii="Tahoma" w:hAnsi="Tahoma" w:cs="Tahoma"/>
          <w:sz w:val="20"/>
          <w:szCs w:val="20"/>
        </w:rPr>
        <w:pict>
          <v:rect id="_x0000_i1028" style="width:0;height:1.5pt" o:hralign="center" o:hrstd="t" o:hr="t" fillcolor="#a0a0a0" stroked="f"/>
        </w:pict>
      </w:r>
    </w:p>
    <w:p w:rsidR="00612990" w:rsidRPr="00612990" w:rsidRDefault="00612990" w:rsidP="00612990">
      <w:pPr>
        <w:pStyle w:val="Heading3"/>
        <w:bidi/>
        <w:spacing w:before="0" w:beforeAutospacing="0" w:after="0" w:afterAutospacing="0" w:line="360" w:lineRule="auto"/>
        <w:rPr>
          <w:rFonts w:ascii="Tahoma" w:hAnsi="Tahoma" w:cs="Tahoma"/>
          <w:sz w:val="20"/>
          <w:szCs w:val="20"/>
        </w:rPr>
      </w:pPr>
      <w:r w:rsidRPr="00612990">
        <w:rPr>
          <w:rFonts w:ascii="Tahoma" w:hAnsi="Tahoma" w:cs="Tahoma"/>
          <w:sz w:val="20"/>
          <w:szCs w:val="20"/>
          <w:rtl/>
          <w:lang w:bidi="fa-IR"/>
        </w:rPr>
        <w:t>۴</w:t>
      </w:r>
      <w:r w:rsidRPr="00612990">
        <w:rPr>
          <w:rFonts w:ascii="Tahoma" w:hAnsi="Tahoma" w:cs="Tahoma"/>
          <w:sz w:val="20"/>
          <w:szCs w:val="20"/>
        </w:rPr>
        <w:t xml:space="preserve">. </w:t>
      </w:r>
      <w:r w:rsidRPr="00612990">
        <w:rPr>
          <w:rStyle w:val="Strong"/>
          <w:rFonts w:ascii="Tahoma" w:hAnsi="Tahoma" w:cs="Tahoma"/>
          <w:b/>
          <w:bCs/>
          <w:sz w:val="20"/>
          <w:szCs w:val="20"/>
          <w:rtl/>
        </w:rPr>
        <w:t>زبان و موسیقی شعر</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واژگان ساده، تصاویر شفاف، و تکرارهای سنجیده (چرا، قطار، اکنون...) باعث شده‌اند ضرب‌آهنگ شعر هم‌زمان با اندیشه‌اش پیش برود. هیچ واژه‌ی زائد یا تصنعی در شعر دیده نمی‌شود. شعر از نظر موسیقایی نیز روان است، بی‌آن‌که به عروض کلاسیک یا وزن مشخصی تکیه کند</w:t>
      </w:r>
      <w:r w:rsidRPr="00612990">
        <w:rPr>
          <w:rFonts w:ascii="Tahoma" w:hAnsi="Tahoma" w:cs="Tahoma"/>
          <w:sz w:val="20"/>
          <w:szCs w:val="20"/>
        </w:rPr>
        <w:t>.</w:t>
      </w:r>
    </w:p>
    <w:p w:rsidR="00612990" w:rsidRPr="00612990" w:rsidRDefault="00612990" w:rsidP="00612990">
      <w:pPr>
        <w:bidi/>
        <w:spacing w:after="0" w:line="360" w:lineRule="auto"/>
        <w:rPr>
          <w:rFonts w:ascii="Tahoma" w:hAnsi="Tahoma" w:cs="Tahoma"/>
          <w:sz w:val="20"/>
          <w:szCs w:val="20"/>
        </w:rPr>
      </w:pPr>
      <w:r w:rsidRPr="00612990">
        <w:rPr>
          <w:rFonts w:ascii="Tahoma" w:hAnsi="Tahoma" w:cs="Tahoma"/>
          <w:sz w:val="20"/>
          <w:szCs w:val="20"/>
        </w:rPr>
        <w:pict>
          <v:rect id="_x0000_i1029" style="width:0;height:1.5pt" o:hralign="center" o:hrstd="t" o:hr="t" fillcolor="#a0a0a0" stroked="f"/>
        </w:pict>
      </w:r>
    </w:p>
    <w:p w:rsidR="00612990" w:rsidRPr="00612990" w:rsidRDefault="00612990" w:rsidP="00612990">
      <w:pPr>
        <w:pStyle w:val="Heading3"/>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نتیجه</w:t>
      </w:r>
    </w:p>
    <w:p w:rsidR="00612990" w:rsidRPr="00612990" w:rsidRDefault="00612990" w:rsidP="00612990">
      <w:pPr>
        <w:pStyle w:val="NormalWeb"/>
        <w:bidi/>
        <w:spacing w:before="0" w:beforeAutospacing="0" w:after="0" w:afterAutospacing="0" w:line="360" w:lineRule="auto"/>
        <w:rPr>
          <w:rFonts w:ascii="Tahoma" w:hAnsi="Tahoma" w:cs="Tahoma"/>
          <w:sz w:val="20"/>
          <w:szCs w:val="20"/>
        </w:rPr>
      </w:pPr>
      <w:r w:rsidRPr="00612990">
        <w:rPr>
          <w:rFonts w:ascii="Tahoma" w:hAnsi="Tahoma" w:cs="Tahoma"/>
          <w:sz w:val="20"/>
          <w:szCs w:val="20"/>
          <w:rtl/>
        </w:rPr>
        <w:t>شعری تأمل‌برانگیز، متفکرانه، و پر از حسرتی انسانی در برابر عظمت بی‌وقفه‌ی طبیعت و گذر زمان. اگر بخواهم به یک شاعر نزدیک‌تان در لحن و مضمون اشاره کنم، شاید بشود آن را با «ریتا داو» یا در فضای فارسی، با برخی از شعرهای احمدرضا احمدی یا یدالله رویایی در دوران میانه‌اش مقایسه کرد—نه به لحاظ فرم بلکه از منظر «اندیشه در تصویر</w:t>
      </w:r>
      <w:r w:rsidRPr="00612990">
        <w:rPr>
          <w:rFonts w:ascii="Tahoma" w:hAnsi="Tahoma" w:cs="Tahoma"/>
          <w:sz w:val="20"/>
          <w:szCs w:val="20"/>
        </w:rPr>
        <w:t>».</w:t>
      </w:r>
    </w:p>
    <w:p w:rsidR="00612990"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p w:rsidR="00612990" w:rsidRPr="00165459" w:rsidRDefault="00612990" w:rsidP="00612990">
      <w:pPr>
        <w:pStyle w:val="Heading1"/>
        <w:bidi/>
        <w:spacing w:before="0" w:beforeAutospacing="0" w:after="0" w:afterAutospacing="0" w:line="360" w:lineRule="auto"/>
        <w:rPr>
          <w:rFonts w:ascii="Tahoma" w:hAnsi="Tahoma" w:cs="Tahoma" w:hint="cs"/>
          <w:b w:val="0"/>
          <w:bCs w:val="0"/>
          <w:sz w:val="22"/>
          <w:szCs w:val="22"/>
          <w:rtl/>
          <w:lang w:bidi="fa-IR"/>
        </w:rPr>
      </w:pPr>
    </w:p>
    <w:sectPr w:rsidR="00612990" w:rsidRPr="00165459"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12B" w:rsidRDefault="008B112B">
      <w:pPr>
        <w:spacing w:after="0" w:line="240" w:lineRule="auto"/>
      </w:pPr>
      <w:r>
        <w:separator/>
      </w:r>
    </w:p>
  </w:endnote>
  <w:endnote w:type="continuationSeparator" w:id="0">
    <w:p w:rsidR="008B112B" w:rsidRDefault="008B1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612990">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12B" w:rsidRDefault="008B112B">
      <w:pPr>
        <w:spacing w:after="0" w:line="240" w:lineRule="auto"/>
      </w:pPr>
      <w:r>
        <w:separator/>
      </w:r>
    </w:p>
  </w:footnote>
  <w:footnote w:type="continuationSeparator" w:id="0">
    <w:p w:rsidR="008B112B" w:rsidRDefault="008B11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3">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9"/>
  </w:num>
  <w:num w:numId="4">
    <w:abstractNumId w:val="7"/>
  </w:num>
  <w:num w:numId="5">
    <w:abstractNumId w:val="12"/>
  </w:num>
  <w:num w:numId="6">
    <w:abstractNumId w:val="2"/>
  </w:num>
  <w:num w:numId="7">
    <w:abstractNumId w:val="17"/>
  </w:num>
  <w:num w:numId="8">
    <w:abstractNumId w:val="6"/>
  </w:num>
  <w:num w:numId="9">
    <w:abstractNumId w:val="1"/>
  </w:num>
  <w:num w:numId="10">
    <w:abstractNumId w:val="13"/>
  </w:num>
  <w:num w:numId="11">
    <w:abstractNumId w:val="16"/>
  </w:num>
  <w:num w:numId="12">
    <w:abstractNumId w:val="4"/>
  </w:num>
  <w:num w:numId="13">
    <w:abstractNumId w:val="15"/>
  </w:num>
  <w:num w:numId="14">
    <w:abstractNumId w:val="5"/>
  </w:num>
  <w:num w:numId="15">
    <w:abstractNumId w:val="10"/>
  </w:num>
  <w:num w:numId="16">
    <w:abstractNumId w:val="3"/>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79A3"/>
    <w:rsid w:val="00102C3D"/>
    <w:rsid w:val="00114060"/>
    <w:rsid w:val="00133B08"/>
    <w:rsid w:val="001506A3"/>
    <w:rsid w:val="00165459"/>
    <w:rsid w:val="001666DE"/>
    <w:rsid w:val="00170FF8"/>
    <w:rsid w:val="0019231F"/>
    <w:rsid w:val="001B7666"/>
    <w:rsid w:val="0020342A"/>
    <w:rsid w:val="002275FF"/>
    <w:rsid w:val="0023112D"/>
    <w:rsid w:val="00231AB5"/>
    <w:rsid w:val="00236000"/>
    <w:rsid w:val="00240FAB"/>
    <w:rsid w:val="002455B4"/>
    <w:rsid w:val="00265DFB"/>
    <w:rsid w:val="00277466"/>
    <w:rsid w:val="002A0636"/>
    <w:rsid w:val="002A7B06"/>
    <w:rsid w:val="002B21C5"/>
    <w:rsid w:val="002D1E27"/>
    <w:rsid w:val="002D7325"/>
    <w:rsid w:val="002F6D19"/>
    <w:rsid w:val="002F724E"/>
    <w:rsid w:val="00305470"/>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86802"/>
    <w:rsid w:val="004A1D46"/>
    <w:rsid w:val="004A345F"/>
    <w:rsid w:val="004C1748"/>
    <w:rsid w:val="004E23C2"/>
    <w:rsid w:val="004E72CD"/>
    <w:rsid w:val="00501E90"/>
    <w:rsid w:val="00505FAF"/>
    <w:rsid w:val="0051475B"/>
    <w:rsid w:val="0052486F"/>
    <w:rsid w:val="005404A6"/>
    <w:rsid w:val="00545005"/>
    <w:rsid w:val="00556523"/>
    <w:rsid w:val="005572BE"/>
    <w:rsid w:val="0056564D"/>
    <w:rsid w:val="005811B2"/>
    <w:rsid w:val="00594C07"/>
    <w:rsid w:val="006056EE"/>
    <w:rsid w:val="00612990"/>
    <w:rsid w:val="0063590B"/>
    <w:rsid w:val="006414DF"/>
    <w:rsid w:val="00650E4E"/>
    <w:rsid w:val="0067362A"/>
    <w:rsid w:val="00692E6D"/>
    <w:rsid w:val="0070068D"/>
    <w:rsid w:val="0072262F"/>
    <w:rsid w:val="0074672B"/>
    <w:rsid w:val="00756FDA"/>
    <w:rsid w:val="00770BF9"/>
    <w:rsid w:val="00785322"/>
    <w:rsid w:val="007A4DDF"/>
    <w:rsid w:val="007A7E6D"/>
    <w:rsid w:val="007B66F8"/>
    <w:rsid w:val="007C60A6"/>
    <w:rsid w:val="007E5471"/>
    <w:rsid w:val="00805E54"/>
    <w:rsid w:val="008060A9"/>
    <w:rsid w:val="00816F1E"/>
    <w:rsid w:val="008233AB"/>
    <w:rsid w:val="00827D06"/>
    <w:rsid w:val="00836332"/>
    <w:rsid w:val="00855382"/>
    <w:rsid w:val="00857374"/>
    <w:rsid w:val="00873901"/>
    <w:rsid w:val="00877B77"/>
    <w:rsid w:val="0088796E"/>
    <w:rsid w:val="00892FF2"/>
    <w:rsid w:val="0089430E"/>
    <w:rsid w:val="008A74DB"/>
    <w:rsid w:val="008B112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14A8F"/>
    <w:rsid w:val="00C40207"/>
    <w:rsid w:val="00C41047"/>
    <w:rsid w:val="00C60987"/>
    <w:rsid w:val="00C61DCB"/>
    <w:rsid w:val="00C86986"/>
    <w:rsid w:val="00C9226D"/>
    <w:rsid w:val="00C93252"/>
    <w:rsid w:val="00C94F8D"/>
    <w:rsid w:val="00C967F0"/>
    <w:rsid w:val="00CA1345"/>
    <w:rsid w:val="00CB3945"/>
    <w:rsid w:val="00CF1D77"/>
    <w:rsid w:val="00CF209D"/>
    <w:rsid w:val="00CF72AE"/>
    <w:rsid w:val="00D507E5"/>
    <w:rsid w:val="00D51EA1"/>
    <w:rsid w:val="00D57EAB"/>
    <w:rsid w:val="00D933B7"/>
    <w:rsid w:val="00DF5CC1"/>
    <w:rsid w:val="00E1390D"/>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4400A"/>
    <w:rsid w:val="00F6383D"/>
    <w:rsid w:val="00F804E8"/>
    <w:rsid w:val="00F86988"/>
    <w:rsid w:val="00F947E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97195282">
      <w:bodyDiv w:val="1"/>
      <w:marLeft w:val="0"/>
      <w:marRight w:val="0"/>
      <w:marTop w:val="0"/>
      <w:marBottom w:val="0"/>
      <w:divBdr>
        <w:top w:val="none" w:sz="0" w:space="0" w:color="auto"/>
        <w:left w:val="none" w:sz="0" w:space="0" w:color="auto"/>
        <w:bottom w:val="none" w:sz="0" w:space="0" w:color="auto"/>
        <w:right w:val="none" w:sz="0" w:space="0" w:color="auto"/>
      </w:divBdr>
      <w:divsChild>
        <w:div w:id="144442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945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48BC8-A49E-4D12-9E07-193C79E0A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2025-06-08T13:09:00Z</dcterms:created>
  <dcterms:modified xsi:type="dcterms:W3CDTF">2025-06-08T13:09:00Z</dcterms:modified>
</cp:coreProperties>
</file>