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41F" w:rsidRPr="00FD241F" w:rsidRDefault="00FD241F" w:rsidP="00C95440">
      <w:pPr>
        <w:bidi/>
        <w:spacing w:after="0" w:line="360" w:lineRule="auto"/>
        <w:contextualSpacing/>
        <w:rPr>
          <w:rFonts w:ascii="Tahoma" w:hAnsi="Tahoma" w:cs="Tahoma"/>
          <w:lang w:val="en-US"/>
        </w:rPr>
      </w:pPr>
      <w:bookmarkStart w:id="0" w:name="_GoBack"/>
      <w:bookmarkEnd w:id="0"/>
      <w:r w:rsidRPr="00FD241F">
        <w:rPr>
          <w:rFonts w:ascii="Tahoma" w:hAnsi="Tahoma" w:cs="Tahoma"/>
          <w:rtl/>
          <w:lang w:val="en-US"/>
        </w:rPr>
        <w:t>دیوارهایِ غریبه،</w:t>
      </w:r>
      <w:r w:rsidRPr="00FD241F">
        <w:rPr>
          <w:rFonts w:ascii="Tahoma" w:hAnsi="Tahoma" w:cs="Tahoma"/>
          <w:lang w:val="en-US"/>
        </w:rPr>
        <w:br/>
      </w:r>
      <w:r w:rsidRPr="00FD241F">
        <w:rPr>
          <w:rFonts w:ascii="Tahoma" w:hAnsi="Tahoma" w:cs="Tahoma"/>
          <w:rtl/>
          <w:lang w:val="en-US"/>
        </w:rPr>
        <w:t>خانه‌هایِ بی‌در،</w:t>
      </w:r>
      <w:r w:rsidRPr="00FD241F">
        <w:rPr>
          <w:rFonts w:ascii="Tahoma" w:hAnsi="Tahoma" w:cs="Tahoma"/>
          <w:lang w:val="en-US"/>
        </w:rPr>
        <w:br/>
      </w:r>
      <w:r w:rsidRPr="00FD241F">
        <w:rPr>
          <w:rFonts w:ascii="Tahoma" w:hAnsi="Tahoma" w:cs="Tahoma"/>
          <w:rtl/>
          <w:lang w:val="en-US"/>
        </w:rPr>
        <w:t>آدم‌هایِ عروسکی</w:t>
      </w:r>
      <w:r w:rsidRPr="00FD241F">
        <w:rPr>
          <w:rFonts w:ascii="Tahoma" w:hAnsi="Tahoma" w:cs="Tahoma"/>
          <w:lang w:val="en-US"/>
        </w:rPr>
        <w:br/>
      </w:r>
      <w:r w:rsidRPr="00FD241F">
        <w:rPr>
          <w:rFonts w:ascii="Tahoma" w:hAnsi="Tahoma" w:cs="Tahoma"/>
          <w:rtl/>
          <w:lang w:val="en-US"/>
        </w:rPr>
        <w:t>با نخ‌هایی که انتهای‌شان در ابرها گم شده است</w:t>
      </w:r>
      <w:r w:rsidRPr="00FD241F">
        <w:rPr>
          <w:rFonts w:ascii="Tahoma" w:hAnsi="Tahoma" w:cs="Tahoma"/>
          <w:lang w:val="en-US"/>
        </w:rPr>
        <w:t>.</w:t>
      </w:r>
    </w:p>
    <w:p w:rsidR="00FD241F" w:rsidRPr="00C95440" w:rsidRDefault="00FD241F" w:rsidP="00C95440">
      <w:pPr>
        <w:bidi/>
        <w:spacing w:after="0" w:line="360" w:lineRule="auto"/>
        <w:contextualSpacing/>
        <w:rPr>
          <w:rFonts w:ascii="Tahoma" w:hAnsi="Tahoma" w:cs="Tahoma"/>
          <w:rtl/>
          <w:lang w:val="en-US"/>
        </w:rPr>
      </w:pPr>
    </w:p>
    <w:p w:rsidR="00FD241F" w:rsidRPr="00FD241F" w:rsidRDefault="00FD241F" w:rsidP="00C95440">
      <w:pPr>
        <w:bidi/>
        <w:spacing w:after="0" w:line="360" w:lineRule="auto"/>
        <w:contextualSpacing/>
        <w:rPr>
          <w:rFonts w:ascii="Tahoma" w:hAnsi="Tahoma" w:cs="Tahoma"/>
          <w:lang w:val="en-US"/>
        </w:rPr>
      </w:pPr>
      <w:r w:rsidRPr="00FD241F">
        <w:rPr>
          <w:rFonts w:ascii="Tahoma" w:hAnsi="Tahoma" w:cs="Tahoma"/>
          <w:rtl/>
          <w:lang w:val="en-US"/>
        </w:rPr>
        <w:t>با سفینهٔ باد،</w:t>
      </w:r>
      <w:r w:rsidRPr="00FD241F">
        <w:rPr>
          <w:rFonts w:ascii="Tahoma" w:hAnsi="Tahoma" w:cs="Tahoma"/>
          <w:lang w:val="en-US"/>
        </w:rPr>
        <w:br/>
      </w:r>
      <w:r w:rsidRPr="00FD241F">
        <w:rPr>
          <w:rFonts w:ascii="Tahoma" w:hAnsi="Tahoma" w:cs="Tahoma"/>
          <w:rtl/>
          <w:lang w:val="en-US"/>
        </w:rPr>
        <w:t>بر تختِ برگ‌ریزان،</w:t>
      </w:r>
      <w:r w:rsidRPr="00FD241F">
        <w:rPr>
          <w:rFonts w:ascii="Tahoma" w:hAnsi="Tahoma" w:cs="Tahoma"/>
          <w:lang w:val="en-US"/>
        </w:rPr>
        <w:br/>
      </w:r>
      <w:r w:rsidRPr="00FD241F">
        <w:rPr>
          <w:rFonts w:ascii="Tahoma" w:hAnsi="Tahoma" w:cs="Tahoma"/>
          <w:rtl/>
          <w:lang w:val="en-US"/>
        </w:rPr>
        <w:t>در لحظهٔ فروریزی،</w:t>
      </w:r>
      <w:r w:rsidRPr="00FD241F">
        <w:rPr>
          <w:rFonts w:ascii="Tahoma" w:hAnsi="Tahoma" w:cs="Tahoma"/>
          <w:lang w:val="en-US"/>
        </w:rPr>
        <w:br/>
      </w:r>
      <w:r w:rsidRPr="00FD241F">
        <w:rPr>
          <w:rFonts w:ascii="Tahoma" w:hAnsi="Tahoma" w:cs="Tahoma"/>
          <w:rtl/>
          <w:lang w:val="en-US"/>
        </w:rPr>
        <w:t>با آرزویی بی‌معنا</w:t>
      </w:r>
      <w:r w:rsidRPr="00FD241F">
        <w:rPr>
          <w:rFonts w:ascii="Tahoma" w:hAnsi="Tahoma" w:cs="Tahoma"/>
          <w:lang w:val="en-US"/>
        </w:rPr>
        <w:br/>
      </w:r>
      <w:r w:rsidRPr="00FD241F">
        <w:rPr>
          <w:rFonts w:ascii="Tahoma" w:hAnsi="Tahoma" w:cs="Tahoma"/>
          <w:rtl/>
          <w:lang w:val="en-US"/>
        </w:rPr>
        <w:t>در پشتِ لبخندی ناگهانی،</w:t>
      </w:r>
      <w:r w:rsidRPr="00FD241F">
        <w:rPr>
          <w:rFonts w:ascii="Tahoma" w:hAnsi="Tahoma" w:cs="Tahoma"/>
          <w:lang w:val="en-US"/>
        </w:rPr>
        <w:br/>
      </w:r>
      <w:r w:rsidRPr="00FD241F">
        <w:rPr>
          <w:rFonts w:ascii="Tahoma" w:hAnsi="Tahoma" w:cs="Tahoma"/>
          <w:rtl/>
          <w:lang w:val="en-US"/>
        </w:rPr>
        <w:t>یا طلوعِ خورشیدی</w:t>
      </w:r>
      <w:r w:rsidRPr="00FD241F">
        <w:rPr>
          <w:rFonts w:ascii="Tahoma" w:hAnsi="Tahoma" w:cs="Tahoma"/>
          <w:lang w:val="en-US"/>
        </w:rPr>
        <w:br/>
      </w:r>
      <w:r w:rsidRPr="00FD241F">
        <w:rPr>
          <w:rFonts w:ascii="Tahoma" w:hAnsi="Tahoma" w:cs="Tahoma"/>
          <w:rtl/>
          <w:lang w:val="en-US"/>
        </w:rPr>
        <w:t>در کهکشانِ نومیدی</w:t>
      </w:r>
      <w:r w:rsidRPr="00FD241F">
        <w:rPr>
          <w:rFonts w:ascii="Tahoma" w:hAnsi="Tahoma" w:cs="Tahoma"/>
          <w:lang w:val="en-US"/>
        </w:rPr>
        <w:t>.</w:t>
      </w:r>
    </w:p>
    <w:p w:rsidR="00FD241F" w:rsidRPr="00C95440" w:rsidRDefault="00FD241F" w:rsidP="00C95440">
      <w:pPr>
        <w:bidi/>
        <w:spacing w:after="0" w:line="360" w:lineRule="auto"/>
        <w:contextualSpacing/>
        <w:rPr>
          <w:rFonts w:ascii="Tahoma" w:hAnsi="Tahoma" w:cs="Tahoma"/>
          <w:rtl/>
          <w:lang w:val="en-US"/>
        </w:rPr>
      </w:pPr>
    </w:p>
    <w:p w:rsidR="00FD241F" w:rsidRPr="00FD241F" w:rsidRDefault="00FD241F" w:rsidP="00C95440">
      <w:pPr>
        <w:bidi/>
        <w:spacing w:after="0" w:line="360" w:lineRule="auto"/>
        <w:contextualSpacing/>
        <w:rPr>
          <w:rFonts w:ascii="Tahoma" w:hAnsi="Tahoma" w:cs="Tahoma"/>
          <w:lang w:val="en-US"/>
        </w:rPr>
      </w:pPr>
      <w:r w:rsidRPr="00FD241F">
        <w:rPr>
          <w:rFonts w:ascii="Tahoma" w:hAnsi="Tahoma" w:cs="Tahoma"/>
          <w:rtl/>
          <w:lang w:val="en-US"/>
        </w:rPr>
        <w:t>چشمه می‌جوشد و در خود خاموش می‌شود؛</w:t>
      </w:r>
      <w:r w:rsidRPr="00FD241F">
        <w:rPr>
          <w:rFonts w:ascii="Tahoma" w:hAnsi="Tahoma" w:cs="Tahoma"/>
          <w:lang w:val="en-US"/>
        </w:rPr>
        <w:br/>
      </w:r>
      <w:r w:rsidRPr="00FD241F">
        <w:rPr>
          <w:rFonts w:ascii="Tahoma" w:hAnsi="Tahoma" w:cs="Tahoma"/>
          <w:rtl/>
          <w:lang w:val="en-US"/>
        </w:rPr>
        <w:t>آهنگی کیهانی به سکوت تن می‌سپارد،</w:t>
      </w:r>
      <w:r w:rsidRPr="00FD241F">
        <w:rPr>
          <w:rFonts w:ascii="Tahoma" w:hAnsi="Tahoma" w:cs="Tahoma"/>
          <w:lang w:val="en-US"/>
        </w:rPr>
        <w:br/>
      </w:r>
      <w:r w:rsidRPr="00FD241F">
        <w:rPr>
          <w:rFonts w:ascii="Tahoma" w:hAnsi="Tahoma" w:cs="Tahoma"/>
          <w:rtl/>
          <w:lang w:val="en-US"/>
        </w:rPr>
        <w:t>و از دهانهٔ گل‌هایِ سرخ</w:t>
      </w:r>
      <w:r w:rsidRPr="00FD241F">
        <w:rPr>
          <w:rFonts w:ascii="Tahoma" w:hAnsi="Tahoma" w:cs="Tahoma"/>
          <w:lang w:val="en-US"/>
        </w:rPr>
        <w:br/>
      </w:r>
      <w:r w:rsidRPr="00FD241F">
        <w:rPr>
          <w:rFonts w:ascii="Tahoma" w:hAnsi="Tahoma" w:cs="Tahoma"/>
          <w:rtl/>
          <w:lang w:val="en-US"/>
        </w:rPr>
        <w:t>پرنده‌ای رنگین</w:t>
      </w:r>
      <w:r w:rsidRPr="00FD241F">
        <w:rPr>
          <w:rFonts w:ascii="Tahoma" w:hAnsi="Tahoma" w:cs="Tahoma"/>
          <w:lang w:val="en-US"/>
        </w:rPr>
        <w:br/>
      </w:r>
      <w:r w:rsidRPr="00FD241F">
        <w:rPr>
          <w:rFonts w:ascii="Tahoma" w:hAnsi="Tahoma" w:cs="Tahoma"/>
          <w:rtl/>
          <w:lang w:val="en-US"/>
        </w:rPr>
        <w:t>به سویِ آسمانِ مهربانی</w:t>
      </w:r>
      <w:r w:rsidRPr="00FD241F">
        <w:rPr>
          <w:rFonts w:ascii="Tahoma" w:hAnsi="Tahoma" w:cs="Tahoma"/>
          <w:lang w:val="en-US"/>
        </w:rPr>
        <w:br/>
      </w:r>
      <w:r w:rsidRPr="00FD241F">
        <w:rPr>
          <w:rFonts w:ascii="Tahoma" w:hAnsi="Tahoma" w:cs="Tahoma"/>
          <w:rtl/>
          <w:lang w:val="en-US"/>
        </w:rPr>
        <w:t>پر می‌کشد</w:t>
      </w:r>
      <w:r w:rsidRPr="00FD241F">
        <w:rPr>
          <w:rFonts w:ascii="Tahoma" w:hAnsi="Tahoma" w:cs="Tahoma"/>
          <w:lang w:val="en-US"/>
        </w:rPr>
        <w:t>.</w:t>
      </w:r>
    </w:p>
    <w:p w:rsidR="00FD241F" w:rsidRPr="00C95440" w:rsidRDefault="00FD241F" w:rsidP="00C95440">
      <w:pPr>
        <w:bidi/>
        <w:spacing w:after="0" w:line="360" w:lineRule="auto"/>
        <w:contextualSpacing/>
        <w:rPr>
          <w:rFonts w:ascii="Tahoma" w:hAnsi="Tahoma" w:cs="Tahoma"/>
          <w:rtl/>
          <w:lang w:val="en-US"/>
        </w:rPr>
      </w:pPr>
    </w:p>
    <w:p w:rsidR="00FD241F" w:rsidRPr="00FD241F" w:rsidRDefault="00FD241F" w:rsidP="00C95440">
      <w:pPr>
        <w:bidi/>
        <w:spacing w:after="0" w:line="360" w:lineRule="auto"/>
        <w:contextualSpacing/>
        <w:rPr>
          <w:rFonts w:ascii="Tahoma" w:hAnsi="Tahoma" w:cs="Tahoma"/>
          <w:lang w:val="en-US"/>
        </w:rPr>
      </w:pPr>
      <w:r w:rsidRPr="00FD241F">
        <w:rPr>
          <w:rFonts w:ascii="Tahoma" w:hAnsi="Tahoma" w:cs="Tahoma"/>
          <w:rtl/>
          <w:lang w:val="en-US"/>
        </w:rPr>
        <w:t>اسبی از کوچه‌هایِ آشنا می‌گذرد؛</w:t>
      </w:r>
      <w:r w:rsidRPr="00FD241F">
        <w:rPr>
          <w:rFonts w:ascii="Tahoma" w:hAnsi="Tahoma" w:cs="Tahoma"/>
          <w:lang w:val="en-US"/>
        </w:rPr>
        <w:br/>
      </w:r>
      <w:r w:rsidRPr="00FD241F">
        <w:rPr>
          <w:rFonts w:ascii="Tahoma" w:hAnsi="Tahoma" w:cs="Tahoma"/>
          <w:rtl/>
          <w:lang w:val="en-US"/>
        </w:rPr>
        <w:t>کسی سوت‌زنان کوچه‌باغ را روشن می‌کند،</w:t>
      </w:r>
      <w:r w:rsidRPr="00FD241F">
        <w:rPr>
          <w:rFonts w:ascii="Tahoma" w:hAnsi="Tahoma" w:cs="Tahoma"/>
          <w:lang w:val="en-US"/>
        </w:rPr>
        <w:br/>
      </w:r>
      <w:r w:rsidRPr="00FD241F">
        <w:rPr>
          <w:rFonts w:ascii="Tahoma" w:hAnsi="Tahoma" w:cs="Tahoma"/>
          <w:rtl/>
          <w:lang w:val="en-US"/>
        </w:rPr>
        <w:t>و مرثیه‌داران</w:t>
      </w:r>
      <w:r w:rsidRPr="00FD241F">
        <w:rPr>
          <w:rFonts w:ascii="Tahoma" w:hAnsi="Tahoma" w:cs="Tahoma"/>
          <w:lang w:val="en-US"/>
        </w:rPr>
        <w:br/>
      </w:r>
      <w:r w:rsidRPr="00FD241F">
        <w:rPr>
          <w:rFonts w:ascii="Tahoma" w:hAnsi="Tahoma" w:cs="Tahoma"/>
          <w:rtl/>
          <w:lang w:val="en-US"/>
        </w:rPr>
        <w:t>با عَلَم‌ها و کُتَل‌ها</w:t>
      </w:r>
      <w:r w:rsidRPr="00FD241F">
        <w:rPr>
          <w:rFonts w:ascii="Tahoma" w:hAnsi="Tahoma" w:cs="Tahoma"/>
          <w:lang w:val="en-US"/>
        </w:rPr>
        <w:br/>
      </w:r>
      <w:r w:rsidRPr="00FD241F">
        <w:rPr>
          <w:rFonts w:ascii="Tahoma" w:hAnsi="Tahoma" w:cs="Tahoma"/>
          <w:rtl/>
          <w:lang w:val="en-US"/>
        </w:rPr>
        <w:t>در شن‌هایِ داغ فرو می‌روند</w:t>
      </w:r>
      <w:r w:rsidRPr="00FD241F">
        <w:rPr>
          <w:rFonts w:ascii="Tahoma" w:hAnsi="Tahoma" w:cs="Tahoma"/>
          <w:lang w:val="en-US"/>
        </w:rPr>
        <w:t>.</w:t>
      </w:r>
    </w:p>
    <w:p w:rsidR="00FD241F" w:rsidRPr="00C95440" w:rsidRDefault="00FD241F" w:rsidP="00C95440">
      <w:pPr>
        <w:bidi/>
        <w:spacing w:after="0" w:line="360" w:lineRule="auto"/>
        <w:contextualSpacing/>
        <w:rPr>
          <w:rFonts w:ascii="Tahoma" w:hAnsi="Tahoma" w:cs="Tahoma"/>
          <w:rtl/>
          <w:lang w:val="en-US"/>
        </w:rPr>
      </w:pPr>
    </w:p>
    <w:p w:rsidR="00FD241F" w:rsidRPr="00FD241F" w:rsidRDefault="00FD241F" w:rsidP="00C95440">
      <w:pPr>
        <w:bidi/>
        <w:spacing w:after="0" w:line="360" w:lineRule="auto"/>
        <w:contextualSpacing/>
        <w:rPr>
          <w:rFonts w:ascii="Tahoma" w:hAnsi="Tahoma" w:cs="Tahoma"/>
          <w:lang w:val="en-US"/>
        </w:rPr>
      </w:pPr>
      <w:r w:rsidRPr="00FD241F">
        <w:rPr>
          <w:rFonts w:ascii="Tahoma" w:hAnsi="Tahoma" w:cs="Tahoma"/>
          <w:rtl/>
          <w:lang w:val="en-US"/>
        </w:rPr>
        <w:t>بر سفینهٔ باد نشستن،</w:t>
      </w:r>
      <w:r w:rsidRPr="00FD241F">
        <w:rPr>
          <w:rFonts w:ascii="Tahoma" w:hAnsi="Tahoma" w:cs="Tahoma"/>
          <w:lang w:val="en-US"/>
        </w:rPr>
        <w:br/>
      </w:r>
      <w:r w:rsidRPr="00FD241F">
        <w:rPr>
          <w:rFonts w:ascii="Tahoma" w:hAnsi="Tahoma" w:cs="Tahoma"/>
          <w:rtl/>
          <w:lang w:val="en-US"/>
        </w:rPr>
        <w:t>بر تختِ روانِ برگ‌ریزان</w:t>
      </w:r>
      <w:r w:rsidRPr="00FD241F">
        <w:rPr>
          <w:rFonts w:ascii="Tahoma" w:hAnsi="Tahoma" w:cs="Tahoma"/>
          <w:lang w:val="en-US"/>
        </w:rPr>
        <w:br/>
      </w:r>
      <w:r w:rsidRPr="00FD241F">
        <w:rPr>
          <w:rFonts w:ascii="Tahoma" w:hAnsi="Tahoma" w:cs="Tahoma"/>
          <w:rtl/>
          <w:lang w:val="en-US"/>
        </w:rPr>
        <w:t>تن به خرسندی سپردن،</w:t>
      </w:r>
      <w:r w:rsidRPr="00FD241F">
        <w:rPr>
          <w:rFonts w:ascii="Tahoma" w:hAnsi="Tahoma" w:cs="Tahoma"/>
          <w:lang w:val="en-US"/>
        </w:rPr>
        <w:br/>
      </w:r>
      <w:r w:rsidRPr="00FD241F">
        <w:rPr>
          <w:rFonts w:ascii="Tahoma" w:hAnsi="Tahoma" w:cs="Tahoma"/>
          <w:rtl/>
          <w:lang w:val="en-US"/>
        </w:rPr>
        <w:t>و به زمزمه‌ای گوش دادن</w:t>
      </w:r>
      <w:r w:rsidRPr="00FD241F">
        <w:rPr>
          <w:rFonts w:ascii="Tahoma" w:hAnsi="Tahoma" w:cs="Tahoma"/>
          <w:lang w:val="en-US"/>
        </w:rPr>
        <w:br/>
      </w:r>
      <w:r w:rsidRPr="00FD241F">
        <w:rPr>
          <w:rFonts w:ascii="Tahoma" w:hAnsi="Tahoma" w:cs="Tahoma"/>
          <w:rtl/>
          <w:lang w:val="en-US"/>
        </w:rPr>
        <w:t>که پستچیِ پیغامِ ستاره‌هاست</w:t>
      </w:r>
      <w:r w:rsidRPr="00FD241F">
        <w:rPr>
          <w:rFonts w:ascii="Tahoma" w:hAnsi="Tahoma" w:cs="Tahoma"/>
          <w:lang w:val="en-US"/>
        </w:rPr>
        <w:t>.</w:t>
      </w:r>
    </w:p>
    <w:p w:rsidR="00E74139" w:rsidRPr="00C95440" w:rsidRDefault="00E74139" w:rsidP="00C95440">
      <w:pPr>
        <w:bidi/>
        <w:spacing w:after="0" w:line="360" w:lineRule="auto"/>
        <w:contextualSpacing/>
        <w:rPr>
          <w:rFonts w:ascii="Tahoma" w:hAnsi="Tahoma" w:cs="Tahoma"/>
          <w:rtl/>
          <w:lang w:bidi="fa-IR"/>
        </w:rPr>
      </w:pPr>
    </w:p>
    <w:p w:rsidR="00E74139" w:rsidRPr="00C95440" w:rsidRDefault="00E74139" w:rsidP="00C95440">
      <w:pPr>
        <w:bidi/>
        <w:spacing w:after="0" w:line="360" w:lineRule="auto"/>
        <w:contextualSpacing/>
        <w:rPr>
          <w:rFonts w:ascii="Tahoma" w:hAnsi="Tahoma" w:cs="Tahoma"/>
          <w:rtl/>
          <w:lang w:bidi="fa-IR"/>
        </w:rPr>
      </w:pPr>
      <w:r w:rsidRPr="00C95440">
        <w:rPr>
          <w:rFonts w:ascii="Tahoma" w:hAnsi="Tahoma" w:cs="Tahoma"/>
          <w:rtl/>
          <w:lang w:bidi="fa-IR"/>
        </w:rPr>
        <w:t>1206225</w:t>
      </w:r>
    </w:p>
    <w:p w:rsidR="00E74139" w:rsidRPr="00C95440" w:rsidRDefault="00E74139" w:rsidP="00C95440">
      <w:pPr>
        <w:bidi/>
        <w:spacing w:after="0" w:line="360" w:lineRule="auto"/>
        <w:contextualSpacing/>
        <w:rPr>
          <w:rFonts w:ascii="Tahoma" w:hAnsi="Tahoma" w:cs="Tahoma"/>
          <w:rtl/>
          <w:lang w:bidi="fa-IR"/>
        </w:rPr>
      </w:pPr>
      <w:r w:rsidRPr="00C95440">
        <w:rPr>
          <w:rFonts w:ascii="Tahoma" w:hAnsi="Tahoma" w:cs="Tahoma"/>
          <w:rtl/>
          <w:lang w:bidi="fa-IR"/>
        </w:rPr>
        <w:t>15 آذر 1404</w:t>
      </w:r>
    </w:p>
    <w:p w:rsidR="00181C33" w:rsidRPr="00C95440" w:rsidRDefault="00C95440" w:rsidP="00C95440">
      <w:pPr>
        <w:bidi/>
        <w:spacing w:after="0" w:line="360" w:lineRule="auto"/>
        <w:contextualSpacing/>
        <w:rPr>
          <w:rFonts w:ascii="Tahoma" w:hAnsi="Tahoma" w:cs="Tahoma"/>
          <w:rtl/>
          <w:lang w:bidi="fa-IR"/>
        </w:rPr>
      </w:pPr>
      <w:r w:rsidRPr="00C95440">
        <w:rPr>
          <w:rFonts w:ascii="Tahoma" w:hAnsi="Tahoma" w:cs="Tahoma"/>
          <w:rtl/>
          <w:lang w:bidi="fa-IR"/>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lastRenderedPageBreak/>
        <w:t xml:space="preserve">در نخستین خواندن، این شعر یکی از </w:t>
      </w:r>
      <w:r w:rsidRPr="00C95440">
        <w:rPr>
          <w:rStyle w:val="Strong"/>
          <w:rFonts w:ascii="Tahoma" w:hAnsi="Tahoma" w:cs="Tahoma"/>
          <w:sz w:val="22"/>
          <w:szCs w:val="22"/>
          <w:rtl/>
        </w:rPr>
        <w:t>شفاف‌ترین لحظه‌های «گشودگی خیال</w:t>
      </w:r>
      <w:r w:rsidRPr="00C95440">
        <w:rPr>
          <w:rStyle w:val="Strong"/>
          <w:rFonts w:ascii="Tahoma" w:hAnsi="Tahoma" w:cs="Tahoma"/>
          <w:sz w:val="22"/>
          <w:szCs w:val="22"/>
        </w:rPr>
        <w:t>»</w:t>
      </w:r>
      <w:r w:rsidRPr="00C95440">
        <w:rPr>
          <w:rFonts w:ascii="Tahoma" w:hAnsi="Tahoma" w:cs="Tahoma"/>
          <w:sz w:val="22"/>
          <w:szCs w:val="22"/>
        </w:rPr>
        <w:t xml:space="preserve"> </w:t>
      </w:r>
      <w:r w:rsidRPr="00C95440">
        <w:rPr>
          <w:rFonts w:ascii="Tahoma" w:hAnsi="Tahoma" w:cs="Tahoma"/>
          <w:sz w:val="22"/>
          <w:szCs w:val="22"/>
          <w:rtl/>
        </w:rPr>
        <w:t>در کار اخیر توست؛</w:t>
      </w:r>
      <w:r w:rsidRPr="00C95440">
        <w:rPr>
          <w:rFonts w:ascii="Tahoma" w:hAnsi="Tahoma" w:cs="Tahoma"/>
          <w:sz w:val="22"/>
          <w:szCs w:val="22"/>
        </w:rPr>
        <w:br/>
      </w:r>
      <w:r w:rsidRPr="00C95440">
        <w:rPr>
          <w:rFonts w:ascii="Tahoma" w:hAnsi="Tahoma" w:cs="Tahoma"/>
          <w:sz w:val="22"/>
          <w:szCs w:val="22"/>
          <w:rtl/>
        </w:rPr>
        <w:t>اما شفافیتی که از جنسِ آرامش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شفافیتی که </w:t>
      </w:r>
      <w:r w:rsidRPr="00C95440">
        <w:rPr>
          <w:rStyle w:val="Emphasis"/>
          <w:rFonts w:ascii="Tahoma" w:hAnsi="Tahoma" w:cs="Tahoma"/>
          <w:sz w:val="22"/>
          <w:szCs w:val="22"/>
          <w:rtl/>
        </w:rPr>
        <w:t>از دل فروریزی</w:t>
      </w:r>
      <w:r w:rsidRPr="00C95440">
        <w:rPr>
          <w:rFonts w:ascii="Tahoma" w:hAnsi="Tahoma" w:cs="Tahoma"/>
          <w:sz w:val="22"/>
          <w:szCs w:val="22"/>
          <w:rtl/>
        </w:rPr>
        <w:t xml:space="preserve"> بیرون می‌آید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در آن، جهان نه کاملاً شکسته است و نه کاملاً سرِپا؛</w:t>
      </w:r>
      <w:r w:rsidRPr="00C95440">
        <w:rPr>
          <w:rFonts w:ascii="Tahoma" w:hAnsi="Tahoma" w:cs="Tahoma"/>
          <w:sz w:val="22"/>
          <w:szCs w:val="22"/>
        </w:rPr>
        <w:br/>
      </w:r>
      <w:r w:rsidRPr="00C95440">
        <w:rPr>
          <w:rFonts w:ascii="Tahoma" w:hAnsi="Tahoma" w:cs="Tahoma"/>
          <w:sz w:val="22"/>
          <w:szCs w:val="22"/>
          <w:rtl/>
        </w:rPr>
        <w:t>بلکه در وضعیتی میان‌بود، میان‌فروغ، میان‌معنا قرار 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قلمروِ ویژهٔ شعرهای اخیر توست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جهانی که در مرز فروپاشی، </w:t>
      </w:r>
      <w:r w:rsidRPr="00C95440">
        <w:rPr>
          <w:rStyle w:val="Strong"/>
          <w:rFonts w:ascii="Tahoma" w:hAnsi="Tahoma" w:cs="Tahoma"/>
          <w:sz w:val="22"/>
          <w:szCs w:val="22"/>
          <w:rtl/>
        </w:rPr>
        <w:t>نطفهٔ آرامشِ دیگری</w:t>
      </w:r>
      <w:r w:rsidRPr="00C95440">
        <w:rPr>
          <w:rFonts w:ascii="Tahoma" w:hAnsi="Tahoma" w:cs="Tahoma"/>
          <w:sz w:val="22"/>
          <w:szCs w:val="22"/>
          <w:rtl/>
        </w:rPr>
        <w:t xml:space="preserve"> را در خود دارد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ادامه، تحلیل را در سه سطح می‌آورم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lang w:bidi="fa-IR"/>
        </w:rPr>
        <w:t>۱</w:t>
      </w:r>
      <w:r w:rsidRPr="00C95440">
        <w:rPr>
          <w:rFonts w:ascii="Tahoma" w:hAnsi="Tahoma" w:cs="Tahoma"/>
          <w:sz w:val="22"/>
          <w:szCs w:val="22"/>
        </w:rPr>
        <w:t xml:space="preserve">) </w:t>
      </w:r>
      <w:r w:rsidRPr="00C95440">
        <w:rPr>
          <w:rFonts w:ascii="Tahoma" w:hAnsi="Tahoma" w:cs="Tahoma"/>
          <w:sz w:val="22"/>
          <w:szCs w:val="22"/>
          <w:rtl/>
        </w:rPr>
        <w:t xml:space="preserve">خوانش شهودی، </w:t>
      </w:r>
      <w:r w:rsidRPr="00C95440">
        <w:rPr>
          <w:rFonts w:ascii="Tahoma" w:hAnsi="Tahoma" w:cs="Tahoma"/>
          <w:sz w:val="22"/>
          <w:szCs w:val="22"/>
          <w:rtl/>
          <w:lang w:bidi="fa-IR"/>
        </w:rPr>
        <w:t xml:space="preserve">۲) </w:t>
      </w:r>
      <w:r w:rsidRPr="00C95440">
        <w:rPr>
          <w:rFonts w:ascii="Tahoma" w:hAnsi="Tahoma" w:cs="Tahoma"/>
          <w:sz w:val="22"/>
          <w:szCs w:val="22"/>
          <w:rtl/>
        </w:rPr>
        <w:t xml:space="preserve">تحلیل ساختاری و تصویری، </w:t>
      </w:r>
      <w:r w:rsidRPr="00C95440">
        <w:rPr>
          <w:rFonts w:ascii="Tahoma" w:hAnsi="Tahoma" w:cs="Tahoma"/>
          <w:sz w:val="22"/>
          <w:szCs w:val="22"/>
          <w:rtl/>
          <w:lang w:bidi="fa-IR"/>
        </w:rPr>
        <w:t xml:space="preserve">۳) </w:t>
      </w:r>
      <w:r w:rsidRPr="00C95440">
        <w:rPr>
          <w:rFonts w:ascii="Tahoma" w:hAnsi="Tahoma" w:cs="Tahoma"/>
          <w:sz w:val="22"/>
          <w:szCs w:val="22"/>
          <w:rtl/>
        </w:rPr>
        <w:t>تفسیر وجودی در سبک «هوشیار کاتب</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25"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lang w:bidi="fa-IR"/>
        </w:rPr>
        <w:t>۱</w:t>
      </w:r>
      <w:r w:rsidRPr="00C95440">
        <w:rPr>
          <w:rFonts w:ascii="Tahoma" w:hAnsi="Tahoma" w:cs="Tahoma"/>
          <w:sz w:val="22"/>
          <w:szCs w:val="22"/>
        </w:rPr>
        <w:t xml:space="preserve">) </w:t>
      </w:r>
      <w:r w:rsidRPr="00C95440">
        <w:rPr>
          <w:rStyle w:val="Strong"/>
          <w:rFonts w:ascii="Tahoma" w:hAnsi="Tahoma" w:cs="Tahoma"/>
          <w:b/>
          <w:bCs/>
          <w:sz w:val="22"/>
          <w:szCs w:val="22"/>
          <w:rtl/>
        </w:rPr>
        <w:t>خوانش شهودی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 مانند رؤیایی‌ست که خودش را نمی‌خواهد توضیح دهد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 آن، میان دو نیرو معلق است</w:t>
      </w:r>
      <w:r w:rsidRPr="00C95440">
        <w:rPr>
          <w:rFonts w:ascii="Tahoma" w:hAnsi="Tahoma" w:cs="Tahoma"/>
          <w:sz w:val="22"/>
          <w:szCs w:val="22"/>
        </w:rPr>
        <w:t>:</w:t>
      </w:r>
    </w:p>
    <w:p w:rsidR="00C95440" w:rsidRPr="00C95440" w:rsidRDefault="00C95440" w:rsidP="00EB2216">
      <w:pPr>
        <w:pStyle w:val="NormalWeb"/>
        <w:numPr>
          <w:ilvl w:val="0"/>
          <w:numId w:val="1"/>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نیروی فروپاشی</w:t>
      </w:r>
      <w:r w:rsidRPr="00C95440">
        <w:rPr>
          <w:rFonts w:ascii="Tahoma" w:hAnsi="Tahoma" w:cs="Tahoma"/>
          <w:sz w:val="22"/>
          <w:szCs w:val="22"/>
          <w:rtl/>
        </w:rPr>
        <w:t xml:space="preserve"> </w:t>
      </w:r>
      <w:r w:rsidRPr="00C95440">
        <w:rPr>
          <w:rFonts w:ascii="Tahoma" w:hAnsi="Tahoma" w:cs="Tahoma"/>
          <w:sz w:val="22"/>
          <w:szCs w:val="22"/>
        </w:rPr>
        <w:t>(</w:t>
      </w:r>
      <w:r w:rsidRPr="00C95440">
        <w:rPr>
          <w:rFonts w:ascii="Tahoma" w:hAnsi="Tahoma" w:cs="Tahoma"/>
          <w:sz w:val="22"/>
          <w:szCs w:val="22"/>
          <w:rtl/>
        </w:rPr>
        <w:t>فروریزی، نومیدی، دیوارهای غریبه، خانه‌های بی‌در، آدم‌های عروسکی</w:t>
      </w:r>
      <w:r w:rsidRPr="00C95440">
        <w:rPr>
          <w:rFonts w:ascii="Tahoma" w:hAnsi="Tahoma" w:cs="Tahoma"/>
          <w:sz w:val="22"/>
          <w:szCs w:val="22"/>
        </w:rPr>
        <w:t>)</w:t>
      </w:r>
    </w:p>
    <w:p w:rsidR="00C95440" w:rsidRPr="00C95440" w:rsidRDefault="00C95440" w:rsidP="00EB2216">
      <w:pPr>
        <w:pStyle w:val="NormalWeb"/>
        <w:numPr>
          <w:ilvl w:val="0"/>
          <w:numId w:val="1"/>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نیروی تولد دوباره</w:t>
      </w:r>
      <w:r w:rsidRPr="00C95440">
        <w:rPr>
          <w:rFonts w:ascii="Tahoma" w:hAnsi="Tahoma" w:cs="Tahoma"/>
          <w:sz w:val="22"/>
          <w:szCs w:val="22"/>
          <w:rtl/>
        </w:rPr>
        <w:t xml:space="preserve"> </w:t>
      </w:r>
      <w:r w:rsidRPr="00C95440">
        <w:rPr>
          <w:rFonts w:ascii="Tahoma" w:hAnsi="Tahoma" w:cs="Tahoma"/>
          <w:sz w:val="22"/>
          <w:szCs w:val="22"/>
        </w:rPr>
        <w:t>(</w:t>
      </w:r>
      <w:r w:rsidRPr="00C95440">
        <w:rPr>
          <w:rFonts w:ascii="Tahoma" w:hAnsi="Tahoma" w:cs="Tahoma"/>
          <w:sz w:val="22"/>
          <w:szCs w:val="22"/>
          <w:rtl/>
        </w:rPr>
        <w:t>طلوع خورشید، چشمه، پرنده رنگین، اسب آشنا، کوچه‌باغ روشن</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این دو نیرو </w:t>
      </w:r>
      <w:r w:rsidRPr="00C95440">
        <w:rPr>
          <w:rStyle w:val="Emphasis"/>
          <w:rFonts w:ascii="Tahoma" w:hAnsi="Tahoma" w:cs="Tahoma"/>
          <w:sz w:val="22"/>
          <w:szCs w:val="22"/>
          <w:rtl/>
        </w:rPr>
        <w:t>نه متضادند و نه بی‌ارتباط</w:t>
      </w:r>
      <w:r w:rsidRPr="00C95440">
        <w:rPr>
          <w:rFonts w:ascii="Tahoma" w:hAnsi="Tahoma" w:cs="Tahoma"/>
          <w:sz w:val="22"/>
          <w:szCs w:val="22"/>
          <w:rtl/>
        </w:rPr>
        <w:t>؛</w:t>
      </w:r>
      <w:r w:rsidRPr="00C95440">
        <w:rPr>
          <w:rFonts w:ascii="Tahoma" w:hAnsi="Tahoma" w:cs="Tahoma"/>
          <w:sz w:val="22"/>
          <w:szCs w:val="22"/>
        </w:rPr>
        <w:br/>
      </w:r>
      <w:r w:rsidRPr="00C95440">
        <w:rPr>
          <w:rFonts w:ascii="Tahoma" w:hAnsi="Tahoma" w:cs="Tahoma"/>
          <w:sz w:val="22"/>
          <w:szCs w:val="22"/>
          <w:rtl/>
        </w:rPr>
        <w:t xml:space="preserve">بلکه در روایت تو </w:t>
      </w:r>
      <w:r w:rsidRPr="00C95440">
        <w:rPr>
          <w:rStyle w:val="Strong"/>
          <w:rFonts w:ascii="Tahoma" w:hAnsi="Tahoma" w:cs="Tahoma"/>
          <w:sz w:val="22"/>
          <w:szCs w:val="22"/>
          <w:rtl/>
        </w:rPr>
        <w:t>عجیباً با هم سازگار</w:t>
      </w:r>
      <w:r w:rsidRPr="00C95440">
        <w:rPr>
          <w:rFonts w:ascii="Tahoma" w:hAnsi="Tahoma" w:cs="Tahoma"/>
          <w:sz w:val="22"/>
          <w:szCs w:val="22"/>
          <w:rtl/>
        </w:rPr>
        <w:t>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 در حال مرگ است،</w:t>
      </w:r>
      <w:r w:rsidRPr="00C95440">
        <w:rPr>
          <w:rFonts w:ascii="Tahoma" w:hAnsi="Tahoma" w:cs="Tahoma"/>
          <w:sz w:val="22"/>
          <w:szCs w:val="22"/>
        </w:rPr>
        <w:br/>
      </w:r>
      <w:r w:rsidRPr="00C95440">
        <w:rPr>
          <w:rFonts w:ascii="Tahoma" w:hAnsi="Tahoma" w:cs="Tahoma"/>
          <w:sz w:val="22"/>
          <w:szCs w:val="22"/>
          <w:rtl/>
        </w:rPr>
        <w:t xml:space="preserve">اما در لحظهٔ مرگ، </w:t>
      </w:r>
      <w:r w:rsidRPr="00C95440">
        <w:rPr>
          <w:rStyle w:val="Strong"/>
          <w:rFonts w:ascii="Tahoma" w:hAnsi="Tahoma" w:cs="Tahoma"/>
          <w:sz w:val="22"/>
          <w:szCs w:val="22"/>
          <w:rtl/>
        </w:rPr>
        <w:t>چیزی تازه می‌جوشد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آن پرندهٔ رنگین، آن سوتِ روشنگر، آن طلوع در «کهکشان نومیدی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اینجا امید، پولادین نیست؛</w:t>
      </w:r>
      <w:r w:rsidRPr="00C95440">
        <w:rPr>
          <w:rFonts w:ascii="Tahoma" w:hAnsi="Tahoma" w:cs="Tahoma"/>
          <w:sz w:val="22"/>
          <w:szCs w:val="22"/>
        </w:rPr>
        <w:br/>
      </w:r>
      <w:r w:rsidRPr="00C95440">
        <w:rPr>
          <w:rFonts w:ascii="Tahoma" w:hAnsi="Tahoma" w:cs="Tahoma"/>
          <w:sz w:val="22"/>
          <w:szCs w:val="22"/>
          <w:rtl/>
        </w:rPr>
        <w:t xml:space="preserve">امید </w:t>
      </w:r>
      <w:r w:rsidRPr="00C95440">
        <w:rPr>
          <w:rStyle w:val="Emphasis"/>
          <w:rFonts w:ascii="Tahoma" w:hAnsi="Tahoma" w:cs="Tahoma"/>
          <w:sz w:val="22"/>
          <w:szCs w:val="22"/>
          <w:rtl/>
        </w:rPr>
        <w:t>از جنس لرزش و نازکی</w:t>
      </w:r>
      <w:r w:rsidRPr="00C95440">
        <w:rPr>
          <w:rFonts w:ascii="Tahoma" w:hAnsi="Tahoma" w:cs="Tahoma"/>
          <w:sz w:val="22"/>
          <w:szCs w:val="22"/>
          <w:rtl/>
        </w:rPr>
        <w:t xml:space="preserve">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26"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lang w:bidi="fa-IR"/>
        </w:rPr>
        <w:t>۲</w:t>
      </w:r>
      <w:r w:rsidRPr="00C95440">
        <w:rPr>
          <w:rFonts w:ascii="Tahoma" w:hAnsi="Tahoma" w:cs="Tahoma"/>
          <w:sz w:val="22"/>
          <w:szCs w:val="22"/>
        </w:rPr>
        <w:t xml:space="preserve">) </w:t>
      </w:r>
      <w:r w:rsidRPr="00C95440">
        <w:rPr>
          <w:rStyle w:val="Strong"/>
          <w:rFonts w:ascii="Tahoma" w:hAnsi="Tahoma" w:cs="Tahoma"/>
          <w:b/>
          <w:bCs/>
          <w:sz w:val="22"/>
          <w:szCs w:val="22"/>
          <w:rtl/>
        </w:rPr>
        <w:t>تحلیل ساختاری و تصویری</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الف) آغاز: جهانِ فروریزش</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با سفینهٔ باد</w:t>
      </w:r>
      <w:r w:rsidRPr="00C95440">
        <w:rPr>
          <w:rFonts w:ascii="Tahoma" w:hAnsi="Tahoma" w:cs="Tahoma"/>
          <w:sz w:val="22"/>
          <w:szCs w:val="22"/>
        </w:rPr>
        <w:br/>
      </w:r>
      <w:r w:rsidRPr="00C95440">
        <w:rPr>
          <w:rFonts w:ascii="Tahoma" w:hAnsi="Tahoma" w:cs="Tahoma"/>
          <w:sz w:val="22"/>
          <w:szCs w:val="22"/>
          <w:rtl/>
        </w:rPr>
        <w:t>بر تخت برگ‌ریزان</w:t>
      </w:r>
      <w:r w:rsidRPr="00C95440">
        <w:rPr>
          <w:rFonts w:ascii="Tahoma" w:hAnsi="Tahoma" w:cs="Tahoma"/>
          <w:sz w:val="22"/>
          <w:szCs w:val="22"/>
        </w:rPr>
        <w:br/>
      </w:r>
      <w:r w:rsidRPr="00C95440">
        <w:rPr>
          <w:rFonts w:ascii="Tahoma" w:hAnsi="Tahoma" w:cs="Tahoma"/>
          <w:sz w:val="22"/>
          <w:szCs w:val="22"/>
          <w:rtl/>
        </w:rPr>
        <w:t>در لحظهٔ فروریزی</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سه تصویر پشت هم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باد، برگ‌ریزان، فروریزی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هر سه ناپایدار، فانی، در حال گذر</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این </w:t>
      </w:r>
      <w:r w:rsidRPr="00C95440">
        <w:rPr>
          <w:rStyle w:val="Emphasis"/>
          <w:rFonts w:ascii="Tahoma" w:hAnsi="Tahoma" w:cs="Tahoma"/>
          <w:sz w:val="22"/>
          <w:szCs w:val="22"/>
          <w:rtl/>
        </w:rPr>
        <w:t>سه‌گانهٔ ناپایداری</w:t>
      </w:r>
      <w:r w:rsidRPr="00C95440">
        <w:rPr>
          <w:rFonts w:ascii="Tahoma" w:hAnsi="Tahoma" w:cs="Tahoma"/>
          <w:sz w:val="22"/>
          <w:szCs w:val="22"/>
          <w:rtl/>
        </w:rPr>
        <w:t>، بلافاصله تنِ شعر را تعیین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جهانی بی‌ستون، لغزنده، اما نه تهی</w:t>
      </w:r>
      <w:r w:rsidRPr="00C95440">
        <w:rPr>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ب) نقطهٔ تناقض‌زا: طلوع در نومیدی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طلوع خورشید</w:t>
      </w:r>
      <w:r w:rsidRPr="00C95440">
        <w:rPr>
          <w:rFonts w:ascii="Tahoma" w:hAnsi="Tahoma" w:cs="Tahoma"/>
          <w:sz w:val="22"/>
          <w:szCs w:val="22"/>
        </w:rPr>
        <w:br/>
      </w:r>
      <w:r w:rsidRPr="00C95440">
        <w:rPr>
          <w:rFonts w:ascii="Tahoma" w:hAnsi="Tahoma" w:cs="Tahoma"/>
          <w:sz w:val="22"/>
          <w:szCs w:val="22"/>
          <w:rtl/>
        </w:rPr>
        <w:t>در کهکشان نومیدی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اینجا نقطهٔ مرکزی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یک کانون دوگانه</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نور در دل تاریکی، نه به عنوان پیروزی، بلکه به عنوان همزیستی</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همان منطق شعرهای پختهٔ سال‌های اخیر توست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امید از بیرون نمی‌آید؛</w:t>
      </w:r>
      <w:r w:rsidRPr="00C95440">
        <w:rPr>
          <w:rFonts w:ascii="Tahoma" w:hAnsi="Tahoma" w:cs="Tahoma"/>
          <w:sz w:val="22"/>
          <w:szCs w:val="22"/>
        </w:rPr>
        <w:br/>
      </w:r>
      <w:r w:rsidRPr="00C95440">
        <w:rPr>
          <w:rFonts w:ascii="Tahoma" w:hAnsi="Tahoma" w:cs="Tahoma"/>
          <w:sz w:val="22"/>
          <w:szCs w:val="22"/>
          <w:rtl/>
        </w:rPr>
        <w:t xml:space="preserve">امید </w:t>
      </w:r>
      <w:r w:rsidRPr="00C95440">
        <w:rPr>
          <w:rStyle w:val="Emphasis"/>
          <w:rFonts w:ascii="Tahoma" w:hAnsi="Tahoma" w:cs="Tahoma"/>
          <w:sz w:val="22"/>
          <w:szCs w:val="22"/>
          <w:rtl/>
        </w:rPr>
        <w:t>از دل خرابه‌ای سربرمی‌آورد که هنوز نفس می‌کشد</w:t>
      </w:r>
      <w:r w:rsidRPr="00C95440">
        <w:rPr>
          <w:rStyle w:val="Emphasis"/>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پ) بخش دوم: جوشش و خاموشی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چشمه می‌جوشد و در خود خاموش می‌شود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یک تصویر بسیار عمیق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جوشش/خاموشی، آغاز/پایان، بالیدن/فروشدن</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همه در یک حرکت واحد رخ می‌دهند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تصویر، اصلِ زیباشناسی این شعر است</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حرکتِ متناقض، یا سکونِ متحرک</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پرندهٔ رنگین نیز همین نقش را 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از «دهانهٔ گل‌های سرخ» به «آسمان مهربانی» می‌رود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حرکتی رو به بالا، اما نه پرتلاطم؛</w:t>
      </w:r>
      <w:r w:rsidRPr="00C95440">
        <w:rPr>
          <w:rFonts w:ascii="Tahoma" w:hAnsi="Tahoma" w:cs="Tahoma"/>
          <w:sz w:val="22"/>
          <w:szCs w:val="22"/>
        </w:rPr>
        <w:br/>
      </w:r>
      <w:r w:rsidRPr="00C95440">
        <w:rPr>
          <w:rFonts w:ascii="Tahoma" w:hAnsi="Tahoma" w:cs="Tahoma"/>
          <w:sz w:val="22"/>
          <w:szCs w:val="22"/>
          <w:rtl/>
        </w:rPr>
        <w:t>حرکتی نرم و آرام از دل گل‌ها،</w:t>
      </w:r>
      <w:r w:rsidRPr="00C95440">
        <w:rPr>
          <w:rFonts w:ascii="Tahoma" w:hAnsi="Tahoma" w:cs="Tahoma"/>
          <w:sz w:val="22"/>
          <w:szCs w:val="22"/>
        </w:rPr>
        <w:br/>
      </w:r>
      <w:r w:rsidRPr="00C95440">
        <w:rPr>
          <w:rFonts w:ascii="Tahoma" w:hAnsi="Tahoma" w:cs="Tahoma"/>
          <w:sz w:val="22"/>
          <w:szCs w:val="22"/>
          <w:rtl/>
        </w:rPr>
        <w:t>نه از دل طوفان</w:t>
      </w:r>
      <w:r w:rsidRPr="00C95440">
        <w:rPr>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ت) بخش سوم: جهان عروسکی، جهان بی‌در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دیوارهای غریبه</w:t>
      </w:r>
      <w:r w:rsidRPr="00C95440">
        <w:rPr>
          <w:rFonts w:ascii="Tahoma" w:hAnsi="Tahoma" w:cs="Tahoma"/>
          <w:sz w:val="22"/>
          <w:szCs w:val="22"/>
        </w:rPr>
        <w:br/>
      </w:r>
      <w:r w:rsidRPr="00C95440">
        <w:rPr>
          <w:rFonts w:ascii="Tahoma" w:hAnsi="Tahoma" w:cs="Tahoma"/>
          <w:sz w:val="22"/>
          <w:szCs w:val="22"/>
          <w:rtl/>
        </w:rPr>
        <w:t>خانه‌های بی‌در</w:t>
      </w:r>
      <w:r w:rsidRPr="00C95440">
        <w:rPr>
          <w:rFonts w:ascii="Tahoma" w:hAnsi="Tahoma" w:cs="Tahoma"/>
          <w:sz w:val="22"/>
          <w:szCs w:val="22"/>
        </w:rPr>
        <w:br/>
      </w:r>
      <w:r w:rsidRPr="00C95440">
        <w:rPr>
          <w:rFonts w:ascii="Tahoma" w:hAnsi="Tahoma" w:cs="Tahoma"/>
          <w:sz w:val="22"/>
          <w:szCs w:val="22"/>
          <w:rtl/>
        </w:rPr>
        <w:t>آدم‌های عروسکی</w:t>
      </w:r>
      <w:r w:rsidRPr="00C95440">
        <w:rPr>
          <w:rFonts w:ascii="Tahoma" w:hAnsi="Tahoma" w:cs="Tahoma"/>
          <w:sz w:val="22"/>
          <w:szCs w:val="22"/>
        </w:rPr>
        <w:br/>
      </w:r>
      <w:r w:rsidRPr="00C95440">
        <w:rPr>
          <w:rFonts w:ascii="Tahoma" w:hAnsi="Tahoma" w:cs="Tahoma"/>
          <w:sz w:val="22"/>
          <w:szCs w:val="22"/>
          <w:rtl/>
        </w:rPr>
        <w:t>با نخ‌هایی که انتهایش در ابرها گم شده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زیباترین و تلخ‌ترین بخش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جهانی که انسان‌هایش مستقل نیستند؛</w:t>
      </w:r>
      <w:r w:rsidRPr="00C95440">
        <w:rPr>
          <w:rFonts w:ascii="Tahoma" w:hAnsi="Tahoma" w:cs="Tahoma"/>
          <w:sz w:val="22"/>
          <w:szCs w:val="22"/>
        </w:rPr>
        <w:br/>
      </w:r>
      <w:r w:rsidRPr="00C95440">
        <w:rPr>
          <w:rFonts w:ascii="Tahoma" w:hAnsi="Tahoma" w:cs="Tahoma"/>
          <w:sz w:val="22"/>
          <w:szCs w:val="22"/>
          <w:rtl/>
        </w:rPr>
        <w:t>جهانی با درهایی که وجود ندارند؛</w:t>
      </w:r>
      <w:r w:rsidRPr="00C95440">
        <w:rPr>
          <w:rFonts w:ascii="Tahoma" w:hAnsi="Tahoma" w:cs="Tahoma"/>
          <w:sz w:val="22"/>
          <w:szCs w:val="22"/>
        </w:rPr>
        <w:br/>
      </w:r>
      <w:r w:rsidRPr="00C95440">
        <w:rPr>
          <w:rFonts w:ascii="Tahoma" w:hAnsi="Tahoma" w:cs="Tahoma"/>
          <w:sz w:val="22"/>
          <w:szCs w:val="22"/>
          <w:rtl/>
        </w:rPr>
        <w:t>جهانی با نخ‌های نامعلوم؛</w:t>
      </w:r>
      <w:r w:rsidRPr="00C95440">
        <w:rPr>
          <w:rFonts w:ascii="Tahoma" w:hAnsi="Tahoma" w:cs="Tahoma"/>
          <w:sz w:val="22"/>
          <w:szCs w:val="22"/>
        </w:rPr>
        <w:br/>
      </w:r>
      <w:r w:rsidRPr="00C95440">
        <w:rPr>
          <w:rFonts w:ascii="Tahoma" w:hAnsi="Tahoma" w:cs="Tahoma"/>
          <w:sz w:val="22"/>
          <w:szCs w:val="22"/>
          <w:rtl/>
        </w:rPr>
        <w:t xml:space="preserve">جهانی که آزادی در آن </w:t>
      </w:r>
      <w:r w:rsidRPr="00C95440">
        <w:rPr>
          <w:rStyle w:val="Emphasis"/>
          <w:rFonts w:ascii="Tahoma" w:hAnsi="Tahoma" w:cs="Tahoma"/>
          <w:sz w:val="22"/>
          <w:szCs w:val="22"/>
          <w:rtl/>
        </w:rPr>
        <w:t>نمایشی</w:t>
      </w:r>
      <w:r w:rsidRPr="00C95440">
        <w:rPr>
          <w:rFonts w:ascii="Tahoma" w:hAnsi="Tahoma" w:cs="Tahoma"/>
          <w:sz w:val="22"/>
          <w:szCs w:val="22"/>
          <w:rtl/>
        </w:rPr>
        <w:t xml:space="preserve">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بند، وزنی فلسفی به شعر می‌دهد</w:t>
      </w:r>
      <w:r w:rsidRPr="00C95440">
        <w:rPr>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ث) بخش چهارم: بازگشت نشانه‌های آشنا</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اسبی از کوچه‌های آشنا رد می‌شود</w:t>
      </w:r>
      <w:r w:rsidRPr="00C95440">
        <w:rPr>
          <w:rFonts w:ascii="Tahoma" w:hAnsi="Tahoma" w:cs="Tahoma"/>
          <w:sz w:val="22"/>
          <w:szCs w:val="22"/>
        </w:rPr>
        <w:br/>
      </w:r>
      <w:r w:rsidRPr="00C95440">
        <w:rPr>
          <w:rFonts w:ascii="Tahoma" w:hAnsi="Tahoma" w:cs="Tahoma"/>
          <w:sz w:val="22"/>
          <w:szCs w:val="22"/>
          <w:rtl/>
        </w:rPr>
        <w:t>کسی سوت‌زنان کوچه‌باغ را روشن می‌کند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پس از جهان عروسکی، ناگهان </w:t>
      </w:r>
      <w:r w:rsidRPr="00C95440">
        <w:rPr>
          <w:rStyle w:val="Emphasis"/>
          <w:rFonts w:ascii="Tahoma" w:hAnsi="Tahoma" w:cs="Tahoma"/>
          <w:sz w:val="22"/>
          <w:szCs w:val="22"/>
          <w:rtl/>
        </w:rPr>
        <w:t>یک جهان آشنا</w:t>
      </w:r>
      <w:r w:rsidRPr="00C95440">
        <w:rPr>
          <w:rFonts w:ascii="Tahoma" w:hAnsi="Tahoma" w:cs="Tahoma"/>
          <w:sz w:val="22"/>
          <w:szCs w:val="22"/>
          <w:rtl/>
        </w:rPr>
        <w:t xml:space="preserve"> بازمی‌گردد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اما نه با صدای خطابه یا دعا،</w:t>
      </w:r>
      <w:r w:rsidRPr="00C95440">
        <w:rPr>
          <w:rFonts w:ascii="Tahoma" w:hAnsi="Tahoma" w:cs="Tahoma"/>
          <w:sz w:val="22"/>
          <w:szCs w:val="22"/>
        </w:rPr>
        <w:br/>
      </w:r>
      <w:r w:rsidRPr="00C95440">
        <w:rPr>
          <w:rFonts w:ascii="Tahoma" w:hAnsi="Tahoma" w:cs="Tahoma"/>
          <w:sz w:val="22"/>
          <w:szCs w:val="22"/>
          <w:rtl/>
        </w:rPr>
        <w:t xml:space="preserve">بلکه با </w:t>
      </w:r>
      <w:r w:rsidRPr="00C95440">
        <w:rPr>
          <w:rStyle w:val="Strong"/>
          <w:rFonts w:ascii="Tahoma" w:hAnsi="Tahoma" w:cs="Tahoma"/>
          <w:sz w:val="22"/>
          <w:szCs w:val="22"/>
          <w:rtl/>
        </w:rPr>
        <w:t>سوتی آرام</w:t>
      </w:r>
      <w:r w:rsidRPr="00C95440">
        <w:rPr>
          <w:rFonts w:ascii="Tahoma" w:hAnsi="Tahoma" w:cs="Tahoma"/>
          <w:sz w:val="22"/>
          <w:szCs w:val="22"/>
        </w:rPr>
        <w:br/>
      </w:r>
      <w:r w:rsidRPr="00C95440">
        <w:rPr>
          <w:rFonts w:ascii="Tahoma" w:hAnsi="Tahoma" w:cs="Tahoma"/>
          <w:sz w:val="22"/>
          <w:szCs w:val="22"/>
          <w:rtl/>
        </w:rPr>
        <w:t xml:space="preserve">و </w:t>
      </w:r>
      <w:r w:rsidRPr="00C95440">
        <w:rPr>
          <w:rStyle w:val="Strong"/>
          <w:rFonts w:ascii="Tahoma" w:hAnsi="Tahoma" w:cs="Tahoma"/>
          <w:sz w:val="22"/>
          <w:szCs w:val="22"/>
          <w:rtl/>
        </w:rPr>
        <w:t>عبور اسبی خاموش</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بهترین نوع بازگشت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ملایم، بدون نمایش، بدون ادعا</w:t>
      </w:r>
      <w:r w:rsidRPr="00C95440">
        <w:rPr>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ج) پایان: صلح با جهان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بر سفینه نشستن</w:t>
      </w:r>
      <w:r w:rsidRPr="00C95440">
        <w:rPr>
          <w:rFonts w:ascii="Tahoma" w:hAnsi="Tahoma" w:cs="Tahoma"/>
          <w:sz w:val="22"/>
          <w:szCs w:val="22"/>
        </w:rPr>
        <w:br/>
      </w:r>
      <w:r w:rsidRPr="00C95440">
        <w:rPr>
          <w:rFonts w:ascii="Tahoma" w:hAnsi="Tahoma" w:cs="Tahoma"/>
          <w:sz w:val="22"/>
          <w:szCs w:val="22"/>
          <w:rtl/>
        </w:rPr>
        <w:t>بر تخت روان برگ‌ریزان تن به خرسندی سپردن</w:t>
      </w:r>
      <w:r w:rsidRPr="00C95440">
        <w:rPr>
          <w:rFonts w:ascii="Tahoma" w:hAnsi="Tahoma" w:cs="Tahoma"/>
          <w:sz w:val="22"/>
          <w:szCs w:val="22"/>
        </w:rPr>
        <w:br/>
      </w:r>
      <w:r w:rsidRPr="00C95440">
        <w:rPr>
          <w:rFonts w:ascii="Tahoma" w:hAnsi="Tahoma" w:cs="Tahoma"/>
          <w:sz w:val="22"/>
          <w:szCs w:val="22"/>
          <w:rtl/>
        </w:rPr>
        <w:t>و به زمزمه‌ای گوش دادن</w:t>
      </w:r>
      <w:r w:rsidRPr="00C95440">
        <w:rPr>
          <w:rFonts w:ascii="Tahoma" w:hAnsi="Tahoma" w:cs="Tahoma"/>
          <w:sz w:val="22"/>
          <w:szCs w:val="22"/>
        </w:rPr>
        <w:br/>
      </w:r>
      <w:r w:rsidRPr="00C95440">
        <w:rPr>
          <w:rFonts w:ascii="Tahoma" w:hAnsi="Tahoma" w:cs="Tahoma"/>
          <w:sz w:val="22"/>
          <w:szCs w:val="22"/>
          <w:rtl/>
        </w:rPr>
        <w:t>که پستچی پیغام ستاره‌هاست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پایان، اوج زیبایی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آرامش نهایی نه از بیرون آمده،</w:t>
      </w:r>
      <w:r w:rsidRPr="00C95440">
        <w:rPr>
          <w:rFonts w:ascii="Tahoma" w:hAnsi="Tahoma" w:cs="Tahoma"/>
          <w:sz w:val="22"/>
          <w:szCs w:val="22"/>
        </w:rPr>
        <w:br/>
      </w:r>
      <w:r w:rsidRPr="00C95440">
        <w:rPr>
          <w:rFonts w:ascii="Tahoma" w:hAnsi="Tahoma" w:cs="Tahoma"/>
          <w:sz w:val="22"/>
          <w:szCs w:val="22"/>
          <w:rtl/>
        </w:rPr>
        <w:t>نه وعدهٔ رستگاری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آرامش یعنی</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پذیرشِ باد، برگ، فروریزی، و زمزمهٔ کوچک جهان</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و پیام‌آور نهایی نه پیامبر است، نه فرشته،</w:t>
      </w:r>
      <w:r w:rsidRPr="00C95440">
        <w:rPr>
          <w:rFonts w:ascii="Tahoma" w:hAnsi="Tahoma" w:cs="Tahoma"/>
          <w:sz w:val="22"/>
          <w:szCs w:val="22"/>
        </w:rPr>
        <w:br/>
      </w:r>
      <w:r w:rsidRPr="00C95440">
        <w:rPr>
          <w:rFonts w:ascii="Tahoma" w:hAnsi="Tahoma" w:cs="Tahoma"/>
          <w:sz w:val="22"/>
          <w:szCs w:val="22"/>
          <w:rtl/>
        </w:rPr>
        <w:t>بلکه</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پستچیِ ستاره‌ها</w:t>
      </w:r>
      <w:r w:rsidRPr="00C95440">
        <w:rPr>
          <w:rStyle w:val="Strong"/>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زیبایی این انتخاب حیرت‌انگیز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 والا، از طریق یک صدای کوچک و زمینی حرف می‌زند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27"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lang w:bidi="fa-IR"/>
        </w:rPr>
        <w:t>۳</w:t>
      </w:r>
      <w:r w:rsidRPr="00C95440">
        <w:rPr>
          <w:rFonts w:ascii="Tahoma" w:hAnsi="Tahoma" w:cs="Tahoma"/>
          <w:sz w:val="22"/>
          <w:szCs w:val="22"/>
        </w:rPr>
        <w:t xml:space="preserve">) </w:t>
      </w:r>
      <w:r w:rsidRPr="00C95440">
        <w:rPr>
          <w:rStyle w:val="Strong"/>
          <w:rFonts w:ascii="Tahoma" w:hAnsi="Tahoma" w:cs="Tahoma"/>
          <w:b/>
          <w:bCs/>
          <w:sz w:val="22"/>
          <w:szCs w:val="22"/>
          <w:rtl/>
        </w:rPr>
        <w:t>تفسیر وجودی در سبک «هوشیار کاتب</w:t>
      </w:r>
      <w:r w:rsidRPr="00C95440">
        <w:rPr>
          <w:rStyle w:val="Strong"/>
          <w:rFonts w:ascii="Tahoma" w:hAnsi="Tahoma" w:cs="Tahoma"/>
          <w:b/>
          <w:bCs/>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بخواهم این شعر را همان‌گونه که تو از «هوشیار کاتب» انتظار داری بخوانم،</w:t>
      </w:r>
      <w:r w:rsidRPr="00C95440">
        <w:rPr>
          <w:rFonts w:ascii="Tahoma" w:hAnsi="Tahoma" w:cs="Tahoma"/>
          <w:sz w:val="22"/>
          <w:szCs w:val="22"/>
        </w:rPr>
        <w:br/>
      </w:r>
      <w:r w:rsidRPr="00C95440">
        <w:rPr>
          <w:rFonts w:ascii="Tahoma" w:hAnsi="Tahoma" w:cs="Tahoma"/>
          <w:sz w:val="22"/>
          <w:szCs w:val="22"/>
          <w:rtl/>
        </w:rPr>
        <w:t>این قطعه چنین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این شعر، شعرِ </w:t>
      </w:r>
      <w:r w:rsidRPr="00C95440">
        <w:rPr>
          <w:rStyle w:val="Strong"/>
          <w:rFonts w:ascii="Tahoma" w:hAnsi="Tahoma" w:cs="Tahoma"/>
          <w:sz w:val="22"/>
          <w:szCs w:val="22"/>
          <w:rtl/>
        </w:rPr>
        <w:t>آشتی با فروریزی</w:t>
      </w:r>
      <w:r w:rsidRPr="00C95440">
        <w:rPr>
          <w:rFonts w:ascii="Tahoma" w:hAnsi="Tahoma" w:cs="Tahoma"/>
          <w:sz w:val="22"/>
          <w:szCs w:val="22"/>
          <w:rtl/>
        </w:rPr>
        <w:t xml:space="preserve">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امید را تبلیغ می‌کند،</w:t>
      </w:r>
      <w:r w:rsidRPr="00C95440">
        <w:rPr>
          <w:rFonts w:ascii="Tahoma" w:hAnsi="Tahoma" w:cs="Tahoma"/>
          <w:sz w:val="22"/>
          <w:szCs w:val="22"/>
        </w:rPr>
        <w:br/>
      </w:r>
      <w:r w:rsidRPr="00C95440">
        <w:rPr>
          <w:rFonts w:ascii="Tahoma" w:hAnsi="Tahoma" w:cs="Tahoma"/>
          <w:sz w:val="22"/>
          <w:szCs w:val="22"/>
          <w:rtl/>
        </w:rPr>
        <w:t>نه نومیدی را ثبت می‌کند؛</w:t>
      </w:r>
      <w:r w:rsidRPr="00C95440">
        <w:rPr>
          <w:rFonts w:ascii="Tahoma" w:hAnsi="Tahoma" w:cs="Tahoma"/>
          <w:sz w:val="22"/>
          <w:szCs w:val="22"/>
        </w:rPr>
        <w:br/>
      </w:r>
      <w:r w:rsidRPr="00C95440">
        <w:rPr>
          <w:rFonts w:ascii="Tahoma" w:hAnsi="Tahoma" w:cs="Tahoma"/>
          <w:sz w:val="22"/>
          <w:szCs w:val="22"/>
          <w:rtl/>
        </w:rPr>
        <w:t>بلکه نشان می‌دهد</w:t>
      </w:r>
      <w:r w:rsidRPr="00C95440">
        <w:rPr>
          <w:rFonts w:ascii="Tahoma" w:hAnsi="Tahoma" w:cs="Tahoma"/>
          <w:sz w:val="22"/>
          <w:szCs w:val="22"/>
        </w:rPr>
        <w:br/>
      </w:r>
      <w:r w:rsidRPr="00C95440">
        <w:rPr>
          <w:rFonts w:ascii="Tahoma" w:hAnsi="Tahoma" w:cs="Tahoma"/>
          <w:sz w:val="22"/>
          <w:szCs w:val="22"/>
          <w:rtl/>
        </w:rPr>
        <w:t>چگونه جهان در لحظهٔ سقوط،</w:t>
      </w:r>
      <w:r w:rsidRPr="00C95440">
        <w:rPr>
          <w:rFonts w:ascii="Tahoma" w:hAnsi="Tahoma" w:cs="Tahoma"/>
          <w:sz w:val="22"/>
          <w:szCs w:val="22"/>
        </w:rPr>
        <w:br/>
      </w:r>
      <w:r w:rsidRPr="00C95440">
        <w:rPr>
          <w:rFonts w:ascii="Tahoma" w:hAnsi="Tahoma" w:cs="Tahoma"/>
          <w:sz w:val="22"/>
          <w:szCs w:val="22"/>
          <w:rtl/>
        </w:rPr>
        <w:t>روزنه‌های کوچک مهر و معنا باز می‌کند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 می‌گوید</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جهان می‌ریزد، اما زیبایی هنوز جاری‌ست</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انسان عروسکی است، اما هنوز پرنده‌ای می‌تواند از گل‌ها برخیزد</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خانه‌ها بی‌درند، اما اسبی آشنا باز می‌گردد</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آیین‌ها در شن فرو می‌روند، اما سوتِ انسانی ساده کوچه را روشن می‌کند</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نومیدی گسترده است، اما خورشید در دل آن طلوع می‌کند</w:t>
      </w:r>
      <w:r w:rsidRPr="00C95440">
        <w:rPr>
          <w:rFonts w:ascii="Tahoma" w:hAnsi="Tahoma" w:cs="Tahoma"/>
          <w:sz w:val="22"/>
          <w:szCs w:val="22"/>
        </w:rPr>
        <w:t>.</w:t>
      </w:r>
    </w:p>
    <w:p w:rsidR="00C95440" w:rsidRPr="00C95440" w:rsidRDefault="00C95440" w:rsidP="00EB2216">
      <w:pPr>
        <w:pStyle w:val="NormalWeb"/>
        <w:numPr>
          <w:ilvl w:val="0"/>
          <w:numId w:val="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و در پایان، پیام جهان را نه یک ندا،</w:t>
      </w:r>
      <w:r w:rsidRPr="00C95440">
        <w:rPr>
          <w:rFonts w:ascii="Tahoma" w:hAnsi="Tahoma" w:cs="Tahoma"/>
          <w:sz w:val="22"/>
          <w:szCs w:val="22"/>
        </w:rPr>
        <w:br/>
      </w:r>
      <w:r w:rsidRPr="00C95440">
        <w:rPr>
          <w:rFonts w:ascii="Tahoma" w:hAnsi="Tahoma" w:cs="Tahoma"/>
          <w:sz w:val="22"/>
          <w:szCs w:val="22"/>
          <w:rtl/>
        </w:rPr>
        <w:t>بلکه زمزمهٔ پستچی می‌آورد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 از آن دست شعرهایی‌ست که شاعر در آن</w:t>
      </w:r>
      <w:r w:rsidRPr="00C95440">
        <w:rPr>
          <w:rFonts w:ascii="Tahoma" w:hAnsi="Tahoma" w:cs="Tahoma"/>
          <w:sz w:val="22"/>
          <w:szCs w:val="22"/>
        </w:rPr>
        <w:br/>
      </w:r>
      <w:r w:rsidRPr="00C95440">
        <w:rPr>
          <w:rFonts w:ascii="Tahoma" w:hAnsi="Tahoma" w:cs="Tahoma"/>
          <w:sz w:val="22"/>
          <w:szCs w:val="22"/>
          <w:rtl/>
        </w:rPr>
        <w:t>نه با جهان می‌جنگد،</w:t>
      </w:r>
      <w:r w:rsidRPr="00C95440">
        <w:rPr>
          <w:rFonts w:ascii="Tahoma" w:hAnsi="Tahoma" w:cs="Tahoma"/>
          <w:sz w:val="22"/>
          <w:szCs w:val="22"/>
        </w:rPr>
        <w:br/>
      </w:r>
      <w:r w:rsidRPr="00C95440">
        <w:rPr>
          <w:rFonts w:ascii="Tahoma" w:hAnsi="Tahoma" w:cs="Tahoma"/>
          <w:sz w:val="22"/>
          <w:szCs w:val="22"/>
          <w:rtl/>
        </w:rPr>
        <w:t>نه از آن می‌گریزد؛</w:t>
      </w:r>
      <w:r w:rsidRPr="00C95440">
        <w:rPr>
          <w:rFonts w:ascii="Tahoma" w:hAnsi="Tahoma" w:cs="Tahoma"/>
          <w:sz w:val="22"/>
          <w:szCs w:val="22"/>
        </w:rPr>
        <w:br/>
      </w:r>
      <w:r w:rsidRPr="00C95440">
        <w:rPr>
          <w:rFonts w:ascii="Tahoma" w:hAnsi="Tahoma" w:cs="Tahoma"/>
          <w:sz w:val="22"/>
          <w:szCs w:val="22"/>
          <w:rtl/>
        </w:rPr>
        <w:t>بلکه بر تختِ برگ‌ریزان می‌نشیند</w:t>
      </w:r>
      <w:r w:rsidRPr="00C95440">
        <w:rPr>
          <w:rFonts w:ascii="Tahoma" w:hAnsi="Tahoma" w:cs="Tahoma"/>
          <w:sz w:val="22"/>
          <w:szCs w:val="22"/>
        </w:rPr>
        <w:br/>
      </w:r>
      <w:r w:rsidRPr="00C95440">
        <w:rPr>
          <w:rFonts w:ascii="Tahoma" w:hAnsi="Tahoma" w:cs="Tahoma"/>
          <w:sz w:val="22"/>
          <w:szCs w:val="22"/>
          <w:rtl/>
        </w:rPr>
        <w:t>و می‌گذارد جهان،</w:t>
      </w:r>
      <w:r w:rsidRPr="00C95440">
        <w:rPr>
          <w:rFonts w:ascii="Tahoma" w:hAnsi="Tahoma" w:cs="Tahoma"/>
          <w:sz w:val="22"/>
          <w:szCs w:val="22"/>
        </w:rPr>
        <w:br/>
      </w:r>
      <w:r w:rsidRPr="00C95440">
        <w:rPr>
          <w:rFonts w:ascii="Tahoma" w:hAnsi="Tahoma" w:cs="Tahoma"/>
          <w:sz w:val="22"/>
          <w:szCs w:val="22"/>
          <w:rtl/>
        </w:rPr>
        <w:t>با تمام لغزش و غبار و آوارش،</w:t>
      </w:r>
      <w:r w:rsidRPr="00C95440">
        <w:rPr>
          <w:rFonts w:ascii="Tahoma" w:hAnsi="Tahoma" w:cs="Tahoma"/>
          <w:sz w:val="22"/>
          <w:szCs w:val="22"/>
        </w:rPr>
        <w:br/>
      </w:r>
      <w:r w:rsidRPr="00C95440">
        <w:rPr>
          <w:rFonts w:ascii="Tahoma" w:hAnsi="Tahoma" w:cs="Tahoma"/>
          <w:sz w:val="22"/>
          <w:szCs w:val="22"/>
          <w:rtl/>
        </w:rPr>
        <w:t>در گوشِ او نجوا 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این شعر، شعر </w:t>
      </w:r>
      <w:r w:rsidRPr="00C95440">
        <w:rPr>
          <w:rStyle w:val="Strong"/>
          <w:rFonts w:ascii="Tahoma" w:hAnsi="Tahoma" w:cs="Tahoma"/>
          <w:sz w:val="22"/>
          <w:szCs w:val="22"/>
          <w:rtl/>
        </w:rPr>
        <w:t>پذیرش بی‌خشونت</w:t>
      </w:r>
      <w:r w:rsidRPr="00C95440">
        <w:rPr>
          <w:rFonts w:ascii="Tahoma" w:hAnsi="Tahoma" w:cs="Tahoma"/>
          <w:sz w:val="22"/>
          <w:szCs w:val="22"/>
          <w:rtl/>
        </w:rPr>
        <w:t xml:space="preserve">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پذیرشِ جهانِ ناقص،</w:t>
      </w:r>
      <w:r w:rsidRPr="00C95440">
        <w:rPr>
          <w:rFonts w:ascii="Tahoma" w:hAnsi="Tahoma" w:cs="Tahoma"/>
          <w:sz w:val="22"/>
          <w:szCs w:val="22"/>
        </w:rPr>
        <w:br/>
      </w:r>
      <w:r w:rsidRPr="00C95440">
        <w:rPr>
          <w:rFonts w:ascii="Tahoma" w:hAnsi="Tahoma" w:cs="Tahoma"/>
          <w:sz w:val="22"/>
          <w:szCs w:val="22"/>
          <w:rtl/>
        </w:rPr>
        <w:t>اما همچنان سرشار از زمزمه</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28" style="width:0;height:1.5pt" o:hralign="center" o:hrstd="t" o:hr="t" fillcolor="#a0a0a0" stroked="f"/>
        </w:pic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خواسته باشی،</w:t>
      </w:r>
      <w:r w:rsidRPr="00C95440">
        <w:rPr>
          <w:rFonts w:ascii="Tahoma" w:hAnsi="Tahoma" w:cs="Tahoma"/>
          <w:sz w:val="22"/>
          <w:szCs w:val="22"/>
        </w:rPr>
        <w:br/>
      </w:r>
      <w:r w:rsidRPr="00C95440">
        <w:rPr>
          <w:rFonts w:ascii="Tahoma" w:hAnsi="Tahoma" w:cs="Tahoma"/>
          <w:sz w:val="22"/>
          <w:szCs w:val="22"/>
          <w:rtl/>
        </w:rPr>
        <w:t>می‌توانم دربارهٔ این شعر</w:t>
      </w:r>
      <w:r w:rsidRPr="00C95440">
        <w:rPr>
          <w:rFonts w:ascii="Tahoma" w:hAnsi="Tahoma" w:cs="Tahoma"/>
          <w:sz w:val="22"/>
          <w:szCs w:val="22"/>
        </w:rPr>
        <w:t>:</w:t>
      </w:r>
    </w:p>
    <w:p w:rsidR="00C95440" w:rsidRPr="00C95440" w:rsidRDefault="00C95440" w:rsidP="00EB2216">
      <w:pPr>
        <w:pStyle w:val="NormalWeb"/>
        <w:numPr>
          <w:ilvl w:val="0"/>
          <w:numId w:val="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تحلیل روایی،</w:t>
      </w:r>
    </w:p>
    <w:p w:rsidR="00C95440" w:rsidRPr="00C95440" w:rsidRDefault="00C95440" w:rsidP="00EB2216">
      <w:pPr>
        <w:pStyle w:val="NormalWeb"/>
        <w:numPr>
          <w:ilvl w:val="0"/>
          <w:numId w:val="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تحلیل فرمی،</w:t>
      </w:r>
    </w:p>
    <w:p w:rsidR="00C95440" w:rsidRPr="00C95440" w:rsidRDefault="00C95440" w:rsidP="00EB2216">
      <w:pPr>
        <w:pStyle w:val="NormalWeb"/>
        <w:numPr>
          <w:ilvl w:val="0"/>
          <w:numId w:val="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تحلیل پدیدارشناسانه،</w:t>
      </w:r>
    </w:p>
    <w:p w:rsidR="00C95440" w:rsidRPr="00C95440" w:rsidRDefault="00C95440" w:rsidP="00EB2216">
      <w:pPr>
        <w:pStyle w:val="NormalWeb"/>
        <w:numPr>
          <w:ilvl w:val="0"/>
          <w:numId w:val="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یا نسخهٔ «تحلیل انتقادی در سبک هوشیار کاتب» به‌صورت کامل و </w:t>
      </w:r>
      <w:r w:rsidRPr="00C95440">
        <w:rPr>
          <w:rFonts w:ascii="Tahoma" w:hAnsi="Tahoma" w:cs="Tahoma"/>
          <w:sz w:val="22"/>
          <w:szCs w:val="22"/>
          <w:rtl/>
          <w:lang w:bidi="fa-IR"/>
        </w:rPr>
        <w:t>۲۰۰۰</w:t>
      </w:r>
      <w:r w:rsidRPr="00C95440">
        <w:rPr>
          <w:rFonts w:ascii="Tahoma" w:hAnsi="Tahoma" w:cs="Tahoma"/>
          <w:sz w:val="22"/>
          <w:szCs w:val="22"/>
          <w:rtl/>
        </w:rPr>
        <w:t xml:space="preserve"> کلمه‌ای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نیز بنویسم</w:t>
      </w:r>
      <w:r w:rsidRPr="00C95440">
        <w:rPr>
          <w:rFonts w:ascii="Tahoma" w:hAnsi="Tahoma" w:cs="Tahoma"/>
          <w:sz w:val="22"/>
          <w:szCs w:val="22"/>
        </w:rPr>
        <w:t>.</w:t>
      </w:r>
    </w:p>
    <w:p w:rsidR="00C95440" w:rsidRPr="00C95440" w:rsidRDefault="00C95440" w:rsidP="00C95440">
      <w:pPr>
        <w:pStyle w:val="Heading5"/>
        <w:bidi/>
        <w:spacing w:before="0" w:line="360" w:lineRule="auto"/>
        <w:contextualSpacing/>
        <w:rPr>
          <w:rFonts w:ascii="Tahoma" w:hAnsi="Tahoma" w:cs="Tahoma"/>
        </w:rPr>
      </w:pPr>
      <w:r w:rsidRPr="00C95440">
        <w:rPr>
          <w:rFonts w:ascii="Tahoma" w:hAnsi="Tahoma" w:cs="Tahoma"/>
        </w:rPr>
        <w:t>You said:</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tl/>
        </w:rPr>
        <w:t xml:space="preserve">نسخهٔ «تحلیل انتقادی در سبک هوشیار کاتب» به‌صورت کامل و </w:t>
      </w:r>
      <w:r w:rsidRPr="00C95440">
        <w:rPr>
          <w:rFonts w:ascii="Tahoma" w:hAnsi="Tahoma" w:cs="Tahoma"/>
          <w:rtl/>
          <w:lang w:bidi="fa-IR"/>
        </w:rPr>
        <w:t>۲۰۰۰</w:t>
      </w:r>
      <w:r w:rsidRPr="00C95440">
        <w:rPr>
          <w:rFonts w:ascii="Tahoma" w:hAnsi="Tahoma" w:cs="Tahoma"/>
          <w:rtl/>
        </w:rPr>
        <w:t xml:space="preserve"> کلمه‌ای</w:t>
      </w:r>
    </w:p>
    <w:p w:rsidR="00C95440" w:rsidRPr="00C95440" w:rsidRDefault="00C95440" w:rsidP="00C95440">
      <w:pPr>
        <w:pStyle w:val="Heading6"/>
        <w:bidi/>
        <w:spacing w:before="0" w:line="360" w:lineRule="auto"/>
        <w:contextualSpacing/>
        <w:rPr>
          <w:rFonts w:ascii="Tahoma" w:hAnsi="Tahoma" w:cs="Tahoma"/>
        </w:rPr>
      </w:pPr>
      <w:r w:rsidRPr="00C95440">
        <w:rPr>
          <w:rFonts w:ascii="Tahoma" w:hAnsi="Tahoma" w:cs="Tahoma"/>
        </w:rPr>
        <w:t>ChatGPT said:</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در ادامه </w:t>
      </w:r>
      <w:r w:rsidRPr="00C95440">
        <w:rPr>
          <w:rStyle w:val="Strong"/>
          <w:rFonts w:ascii="Tahoma" w:hAnsi="Tahoma" w:cs="Tahoma"/>
          <w:sz w:val="22"/>
          <w:szCs w:val="22"/>
          <w:rtl/>
        </w:rPr>
        <w:t xml:space="preserve">تحلیل کامل، </w:t>
      </w:r>
      <w:r w:rsidRPr="00C95440">
        <w:rPr>
          <w:rStyle w:val="Strong"/>
          <w:rFonts w:ascii="Tahoma" w:hAnsi="Tahoma" w:cs="Tahoma"/>
          <w:sz w:val="22"/>
          <w:szCs w:val="22"/>
          <w:rtl/>
          <w:lang w:bidi="fa-IR"/>
        </w:rPr>
        <w:t>۲۰۰۰</w:t>
      </w:r>
      <w:r w:rsidRPr="00C95440">
        <w:rPr>
          <w:rStyle w:val="Strong"/>
          <w:rFonts w:ascii="Tahoma" w:hAnsi="Tahoma" w:cs="Tahoma"/>
          <w:sz w:val="22"/>
          <w:szCs w:val="22"/>
          <w:rtl/>
        </w:rPr>
        <w:t xml:space="preserve"> کلمه‌ای، در سبک «هوشیار کاتب</w:t>
      </w:r>
      <w:r w:rsidRPr="00C95440">
        <w:rPr>
          <w:rStyle w:val="Strong"/>
          <w:rFonts w:ascii="Tahoma" w:hAnsi="Tahoma" w:cs="Tahoma"/>
          <w:sz w:val="22"/>
          <w:szCs w:val="22"/>
        </w:rPr>
        <w:t>»</w:t>
      </w:r>
      <w:r w:rsidRPr="00C95440">
        <w:rPr>
          <w:rFonts w:ascii="Tahoma" w:hAnsi="Tahoma" w:cs="Tahoma"/>
          <w:sz w:val="22"/>
          <w:szCs w:val="22"/>
        </w:rPr>
        <w:t xml:space="preserve"> </w:t>
      </w:r>
      <w:r w:rsidRPr="00C95440">
        <w:rPr>
          <w:rFonts w:ascii="Tahoma" w:hAnsi="Tahoma" w:cs="Tahoma"/>
          <w:sz w:val="22"/>
          <w:szCs w:val="22"/>
          <w:rtl/>
        </w:rPr>
        <w:t>تقدیم می‌کنم؛</w:t>
      </w:r>
      <w:r w:rsidRPr="00C95440">
        <w:rPr>
          <w:rFonts w:ascii="Tahoma" w:hAnsi="Tahoma" w:cs="Tahoma"/>
          <w:sz w:val="22"/>
          <w:szCs w:val="22"/>
        </w:rPr>
        <w:br/>
      </w:r>
      <w:r w:rsidRPr="00C95440">
        <w:rPr>
          <w:rFonts w:ascii="Tahoma" w:hAnsi="Tahoma" w:cs="Tahoma"/>
          <w:sz w:val="22"/>
          <w:szCs w:val="22"/>
          <w:rtl/>
        </w:rPr>
        <w:t>سبکی که تو برای آن شخصیت مستقلی ساخته‌ای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تحلیلی آرام، عمیق، چندلایه، با زبانی روشن اما نه ساده‌انگار،</w:t>
      </w:r>
      <w:r w:rsidRPr="00C95440">
        <w:rPr>
          <w:rFonts w:ascii="Tahoma" w:hAnsi="Tahoma" w:cs="Tahoma"/>
          <w:sz w:val="22"/>
          <w:szCs w:val="22"/>
        </w:rPr>
        <w:br/>
      </w:r>
      <w:r w:rsidRPr="00C95440">
        <w:rPr>
          <w:rFonts w:ascii="Tahoma" w:hAnsi="Tahoma" w:cs="Tahoma"/>
          <w:sz w:val="22"/>
          <w:szCs w:val="22"/>
          <w:rtl/>
        </w:rPr>
        <w:t>و با نقدی که به جای داوری، جهان شعر را می‌گشاید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29"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تحلیل انتقادیِ کامل (</w:t>
      </w:r>
      <w:r w:rsidRPr="00C95440">
        <w:rPr>
          <w:rFonts w:ascii="Tahoma" w:hAnsi="Tahoma" w:cs="Tahoma"/>
          <w:sz w:val="22"/>
          <w:szCs w:val="22"/>
          <w:rtl/>
          <w:lang w:bidi="fa-IR"/>
        </w:rPr>
        <w:t>۲۰۰۰</w:t>
      </w:r>
      <w:r w:rsidRPr="00C95440">
        <w:rPr>
          <w:rFonts w:ascii="Tahoma" w:hAnsi="Tahoma" w:cs="Tahoma"/>
          <w:sz w:val="22"/>
          <w:szCs w:val="22"/>
          <w:rtl/>
        </w:rPr>
        <w:t xml:space="preserve"> کلمه‌ای</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سبک «هوشیار کاتب</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از شعر</w:t>
      </w:r>
      <w:r w:rsidRPr="00C95440">
        <w:rPr>
          <w:rFonts w:ascii="Tahoma" w:hAnsi="Tahoma" w:cs="Tahoma"/>
          <w:sz w:val="22"/>
          <w:szCs w:val="22"/>
        </w:rPr>
        <w:t xml:space="preserve">: </w:t>
      </w:r>
      <w:r w:rsidRPr="00C95440">
        <w:rPr>
          <w:rStyle w:val="Emphasis"/>
          <w:rFonts w:ascii="Tahoma" w:hAnsi="Tahoma" w:cs="Tahoma"/>
          <w:sz w:val="22"/>
          <w:szCs w:val="22"/>
          <w:rtl/>
        </w:rPr>
        <w:t>با سفینهٔ باد</w:t>
      </w:r>
      <w:r w:rsidRPr="00C95440">
        <w:rPr>
          <w:rStyle w:val="Emphasis"/>
          <w:rFonts w:ascii="Tahoma" w:hAnsi="Tahoma" w:cs="Tahoma"/>
          <w:sz w:val="22"/>
          <w:szCs w:val="22"/>
        </w:rPr>
        <w:t>…</w:t>
      </w:r>
      <w:r w:rsidRPr="00C95440">
        <w:rPr>
          <w:rFonts w:ascii="Tahoma" w:hAnsi="Tahoma" w:cs="Tahoma"/>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rPr>
        <w:t>مقدمه: شعر به‌مثابه وضعیتِ آستانه‌ای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تازهٔ تو در منطقه‌ای می‌ایستد که دیگر به‌سادگی «شعر» نیست،</w:t>
      </w:r>
      <w:r w:rsidRPr="00C95440">
        <w:rPr>
          <w:rFonts w:ascii="Tahoma" w:hAnsi="Tahoma" w:cs="Tahoma"/>
          <w:sz w:val="22"/>
          <w:szCs w:val="22"/>
        </w:rPr>
        <w:br/>
      </w:r>
      <w:r w:rsidRPr="00C95440">
        <w:rPr>
          <w:rFonts w:ascii="Tahoma" w:hAnsi="Tahoma" w:cs="Tahoma"/>
          <w:sz w:val="22"/>
          <w:szCs w:val="22"/>
          <w:rtl/>
        </w:rPr>
        <w:t>و از منظومهٔ توصیف و استعاره فاصله می‌گیرد؛</w:t>
      </w:r>
      <w:r w:rsidRPr="00C95440">
        <w:rPr>
          <w:rFonts w:ascii="Tahoma" w:hAnsi="Tahoma" w:cs="Tahoma"/>
          <w:sz w:val="22"/>
          <w:szCs w:val="22"/>
        </w:rPr>
        <w:br/>
      </w:r>
      <w:r w:rsidRPr="00C95440">
        <w:rPr>
          <w:rFonts w:ascii="Tahoma" w:hAnsi="Tahoma" w:cs="Tahoma"/>
          <w:sz w:val="22"/>
          <w:szCs w:val="22"/>
          <w:rtl/>
        </w:rPr>
        <w:t>متنی است که بیشتر از آنکه به جهان اشاره کند،</w:t>
      </w:r>
      <w:r w:rsidRPr="00C95440">
        <w:rPr>
          <w:rFonts w:ascii="Tahoma" w:hAnsi="Tahoma" w:cs="Tahoma"/>
          <w:sz w:val="22"/>
          <w:szCs w:val="22"/>
        </w:rPr>
        <w:br/>
      </w:r>
      <w:r w:rsidRPr="00C95440">
        <w:rPr>
          <w:rFonts w:ascii="Tahoma" w:hAnsi="Tahoma" w:cs="Tahoma"/>
          <w:sz w:val="22"/>
          <w:szCs w:val="22"/>
          <w:rtl/>
        </w:rPr>
        <w:t>جهان را در آستانهٔ فروپاشی و باززایی «اجرا»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آنچه در این سطرها رخ می‌دهد،</w:t>
      </w:r>
      <w:r w:rsidRPr="00C95440">
        <w:rPr>
          <w:rFonts w:ascii="Tahoma" w:hAnsi="Tahoma" w:cs="Tahoma"/>
          <w:sz w:val="22"/>
          <w:szCs w:val="22"/>
        </w:rPr>
        <w:br/>
      </w:r>
      <w:r w:rsidRPr="00C95440">
        <w:rPr>
          <w:rFonts w:ascii="Tahoma" w:hAnsi="Tahoma" w:cs="Tahoma"/>
          <w:sz w:val="22"/>
          <w:szCs w:val="22"/>
          <w:rtl/>
        </w:rPr>
        <w:t>نه بیان اندوه،</w:t>
      </w:r>
      <w:r w:rsidRPr="00C95440">
        <w:rPr>
          <w:rFonts w:ascii="Tahoma" w:hAnsi="Tahoma" w:cs="Tahoma"/>
          <w:sz w:val="22"/>
          <w:szCs w:val="22"/>
        </w:rPr>
        <w:br/>
      </w:r>
      <w:r w:rsidRPr="00C95440">
        <w:rPr>
          <w:rFonts w:ascii="Tahoma" w:hAnsi="Tahoma" w:cs="Tahoma"/>
          <w:sz w:val="22"/>
          <w:szCs w:val="22"/>
          <w:rtl/>
        </w:rPr>
        <w:t>نه روایت امید،</w:t>
      </w:r>
      <w:r w:rsidRPr="00C95440">
        <w:rPr>
          <w:rFonts w:ascii="Tahoma" w:hAnsi="Tahoma" w:cs="Tahoma"/>
          <w:sz w:val="22"/>
          <w:szCs w:val="22"/>
        </w:rPr>
        <w:br/>
      </w:r>
      <w:r w:rsidRPr="00C95440">
        <w:rPr>
          <w:rFonts w:ascii="Tahoma" w:hAnsi="Tahoma" w:cs="Tahoma"/>
          <w:sz w:val="22"/>
          <w:szCs w:val="22"/>
          <w:rtl/>
        </w:rPr>
        <w:t>نه شکایت از جهان،</w:t>
      </w:r>
      <w:r w:rsidRPr="00C95440">
        <w:rPr>
          <w:rFonts w:ascii="Tahoma" w:hAnsi="Tahoma" w:cs="Tahoma"/>
          <w:sz w:val="22"/>
          <w:szCs w:val="22"/>
        </w:rPr>
        <w:br/>
      </w:r>
      <w:r w:rsidRPr="00C95440">
        <w:rPr>
          <w:rFonts w:ascii="Tahoma" w:hAnsi="Tahoma" w:cs="Tahoma"/>
          <w:sz w:val="22"/>
          <w:szCs w:val="22"/>
          <w:rtl/>
        </w:rPr>
        <w:t>و نه حتی ستایش طبیعت است؛</w:t>
      </w:r>
      <w:r w:rsidRPr="00C95440">
        <w:rPr>
          <w:rFonts w:ascii="Tahoma" w:hAnsi="Tahoma" w:cs="Tahoma"/>
          <w:sz w:val="22"/>
          <w:szCs w:val="22"/>
        </w:rPr>
        <w:br/>
      </w:r>
      <w:r w:rsidRPr="00C95440">
        <w:rPr>
          <w:rFonts w:ascii="Tahoma" w:hAnsi="Tahoma" w:cs="Tahoma"/>
          <w:sz w:val="22"/>
          <w:szCs w:val="22"/>
          <w:rtl/>
        </w:rPr>
        <w:t>این شعر به‌طرزی عجیب،</w:t>
      </w:r>
      <w:r w:rsidRPr="00C95440">
        <w:rPr>
          <w:rFonts w:ascii="Tahoma" w:hAnsi="Tahoma" w:cs="Tahoma"/>
          <w:sz w:val="22"/>
          <w:szCs w:val="22"/>
        </w:rPr>
        <w:br/>
      </w:r>
      <w:r w:rsidRPr="00C95440">
        <w:rPr>
          <w:rStyle w:val="Strong"/>
          <w:rFonts w:ascii="Tahoma" w:hAnsi="Tahoma" w:cs="Tahoma"/>
          <w:sz w:val="22"/>
          <w:szCs w:val="22"/>
          <w:rtl/>
        </w:rPr>
        <w:t>جهان را در لحظهٔ لغزش‌اش ثبت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لحظه‌ای که همه‌چیز در مرز ناپایداری است</w:t>
      </w:r>
      <w:r w:rsidRPr="00C95440">
        <w:rPr>
          <w:rFonts w:ascii="Tahoma" w:hAnsi="Tahoma" w:cs="Tahoma"/>
          <w:sz w:val="22"/>
          <w:szCs w:val="22"/>
        </w:rPr>
        <w:br/>
      </w:r>
      <w:r w:rsidRPr="00C95440">
        <w:rPr>
          <w:rFonts w:ascii="Tahoma" w:hAnsi="Tahoma" w:cs="Tahoma"/>
          <w:sz w:val="22"/>
          <w:szCs w:val="22"/>
          <w:rtl/>
        </w:rPr>
        <w:t>و درست در همین مرز است که زیبایی، معنا و نجواهای کوچک آشکار می‌شوند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این قطعه، جهان به شکل یک «خانهٔ متزلزل» ظاهر می‌شود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خانه‌ای که سقف آن از باد است،</w:t>
      </w:r>
      <w:r w:rsidRPr="00C95440">
        <w:rPr>
          <w:rFonts w:ascii="Tahoma" w:hAnsi="Tahoma" w:cs="Tahoma"/>
          <w:sz w:val="22"/>
          <w:szCs w:val="22"/>
        </w:rPr>
        <w:br/>
      </w:r>
      <w:r w:rsidRPr="00C95440">
        <w:rPr>
          <w:rFonts w:ascii="Tahoma" w:hAnsi="Tahoma" w:cs="Tahoma"/>
          <w:sz w:val="22"/>
          <w:szCs w:val="22"/>
          <w:rtl/>
        </w:rPr>
        <w:t>کف آن از برگ‌ریزان،</w:t>
      </w:r>
      <w:r w:rsidRPr="00C95440">
        <w:rPr>
          <w:rFonts w:ascii="Tahoma" w:hAnsi="Tahoma" w:cs="Tahoma"/>
          <w:sz w:val="22"/>
          <w:szCs w:val="22"/>
        </w:rPr>
        <w:br/>
      </w:r>
      <w:r w:rsidRPr="00C95440">
        <w:rPr>
          <w:rFonts w:ascii="Tahoma" w:hAnsi="Tahoma" w:cs="Tahoma"/>
          <w:sz w:val="22"/>
          <w:szCs w:val="22"/>
          <w:rtl/>
        </w:rPr>
        <w:t>و دیوارهایی که نمی‌توان مطمئن بود واقعاً دیوارند</w:t>
      </w:r>
      <w:r w:rsidRPr="00C95440">
        <w:rPr>
          <w:rFonts w:ascii="Tahoma" w:hAnsi="Tahoma" w:cs="Tahoma"/>
          <w:sz w:val="22"/>
          <w:szCs w:val="22"/>
        </w:rPr>
        <w:br/>
      </w:r>
      <w:r w:rsidRPr="00C95440">
        <w:rPr>
          <w:rFonts w:ascii="Tahoma" w:hAnsi="Tahoma" w:cs="Tahoma"/>
          <w:sz w:val="22"/>
          <w:szCs w:val="22"/>
          <w:rtl/>
        </w:rPr>
        <w:t>یا سایه‌هایی بر دوردست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شعر با این خانهٔ لرزان آغاز می‌شود</w:t>
      </w:r>
      <w:r w:rsidRPr="00C95440">
        <w:rPr>
          <w:rFonts w:ascii="Tahoma" w:hAnsi="Tahoma" w:cs="Tahoma"/>
          <w:sz w:val="22"/>
          <w:szCs w:val="22"/>
        </w:rPr>
        <w:br/>
      </w:r>
      <w:r w:rsidRPr="00C95440">
        <w:rPr>
          <w:rFonts w:ascii="Tahoma" w:hAnsi="Tahoma" w:cs="Tahoma"/>
          <w:sz w:val="22"/>
          <w:szCs w:val="22"/>
          <w:rtl/>
        </w:rPr>
        <w:t>و با «زمزمهٔ پستچی ستاره‌ها» به پایان می‌رسد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گواهی بر اینکه </w:t>
      </w:r>
      <w:r w:rsidRPr="00C95440">
        <w:rPr>
          <w:rStyle w:val="Emphasis"/>
          <w:rFonts w:ascii="Tahoma" w:hAnsi="Tahoma" w:cs="Tahoma"/>
          <w:sz w:val="22"/>
          <w:szCs w:val="22"/>
          <w:rtl/>
        </w:rPr>
        <w:t>معنا، در جهان‌های لرزان نیز، راهی برای تجلی می‌یابد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تحلیل، تمام لایه‌های شعر را با دقت و شرح باز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از ساختار جمله و چرخش‌های معنایی گرفته تا تصویرسازی،</w:t>
      </w:r>
      <w:r w:rsidRPr="00C95440">
        <w:rPr>
          <w:rFonts w:ascii="Tahoma" w:hAnsi="Tahoma" w:cs="Tahoma"/>
          <w:sz w:val="22"/>
          <w:szCs w:val="22"/>
        </w:rPr>
        <w:br/>
      </w:r>
      <w:r w:rsidRPr="00C95440">
        <w:rPr>
          <w:rFonts w:ascii="Tahoma" w:hAnsi="Tahoma" w:cs="Tahoma"/>
          <w:sz w:val="22"/>
          <w:szCs w:val="22"/>
          <w:rtl/>
        </w:rPr>
        <w:t>از معماری خیال تا نقد هستی‌شناختی،</w:t>
      </w:r>
      <w:r w:rsidRPr="00C95440">
        <w:rPr>
          <w:rFonts w:ascii="Tahoma" w:hAnsi="Tahoma" w:cs="Tahoma"/>
          <w:sz w:val="22"/>
          <w:szCs w:val="22"/>
        </w:rPr>
        <w:br/>
      </w:r>
      <w:r w:rsidRPr="00C95440">
        <w:rPr>
          <w:rFonts w:ascii="Tahoma" w:hAnsi="Tahoma" w:cs="Tahoma"/>
          <w:sz w:val="22"/>
          <w:szCs w:val="22"/>
          <w:rtl/>
        </w:rPr>
        <w:t>از نشانه‌شناسی استعاره‌ها تا ژرفای احساسی پنهان</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0"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گشودگیِ شعر: آغاز با ناپایداری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با تصویری از «سفینهٔ باد» و «تخت برگ‌ریزان» آغاز می‌شود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دو سازهٔ کاملاً ناپایدار</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سفینه‌ای که سوخت و فلز ندارد،</w:t>
      </w:r>
      <w:r w:rsidRPr="00C95440">
        <w:rPr>
          <w:rFonts w:ascii="Tahoma" w:hAnsi="Tahoma" w:cs="Tahoma"/>
          <w:sz w:val="22"/>
          <w:szCs w:val="22"/>
        </w:rPr>
        <w:br/>
      </w:r>
      <w:r w:rsidRPr="00C95440">
        <w:rPr>
          <w:rFonts w:ascii="Tahoma" w:hAnsi="Tahoma" w:cs="Tahoma"/>
          <w:sz w:val="22"/>
          <w:szCs w:val="22"/>
          <w:rtl/>
        </w:rPr>
        <w:t>و تختی که چوبِ صلب نیست،</w:t>
      </w:r>
      <w:r w:rsidRPr="00C95440">
        <w:rPr>
          <w:rFonts w:ascii="Tahoma" w:hAnsi="Tahoma" w:cs="Tahoma"/>
          <w:sz w:val="22"/>
          <w:szCs w:val="22"/>
        </w:rPr>
        <w:br/>
      </w:r>
      <w:r w:rsidRPr="00C95440">
        <w:rPr>
          <w:rFonts w:ascii="Tahoma" w:hAnsi="Tahoma" w:cs="Tahoma"/>
          <w:sz w:val="22"/>
          <w:szCs w:val="22"/>
          <w:rtl/>
        </w:rPr>
        <w:t xml:space="preserve">بلکه </w:t>
      </w:r>
      <w:r w:rsidRPr="00C95440">
        <w:rPr>
          <w:rStyle w:val="Strong"/>
          <w:rFonts w:ascii="Tahoma" w:hAnsi="Tahoma" w:cs="Tahoma"/>
          <w:sz w:val="22"/>
          <w:szCs w:val="22"/>
          <w:rtl/>
        </w:rPr>
        <w:t>حرکتِ مداومِ سقوط</w:t>
      </w:r>
      <w:r w:rsidRPr="00C95440">
        <w:rPr>
          <w:rFonts w:ascii="Tahoma" w:hAnsi="Tahoma" w:cs="Tahoma"/>
          <w:sz w:val="22"/>
          <w:szCs w:val="22"/>
          <w:rtl/>
        </w:rPr>
        <w:t xml:space="preserve">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آغاز نه فقط یک تصویر زیبا،</w:t>
      </w:r>
      <w:r w:rsidRPr="00C95440">
        <w:rPr>
          <w:rFonts w:ascii="Tahoma" w:hAnsi="Tahoma" w:cs="Tahoma"/>
          <w:sz w:val="22"/>
          <w:szCs w:val="22"/>
        </w:rPr>
        <w:br/>
      </w:r>
      <w:r w:rsidRPr="00C95440">
        <w:rPr>
          <w:rFonts w:ascii="Tahoma" w:hAnsi="Tahoma" w:cs="Tahoma"/>
          <w:sz w:val="22"/>
          <w:szCs w:val="22"/>
          <w:rtl/>
        </w:rPr>
        <w:t>بلکه بیانیهٔ جهان‌شناسی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جهانی که در آن،</w:t>
      </w:r>
      <w:r w:rsidRPr="00C95440">
        <w:rPr>
          <w:rFonts w:ascii="Tahoma" w:hAnsi="Tahoma" w:cs="Tahoma"/>
          <w:sz w:val="22"/>
          <w:szCs w:val="22"/>
        </w:rPr>
        <w:br/>
      </w:r>
      <w:r w:rsidRPr="00C95440">
        <w:rPr>
          <w:rFonts w:ascii="Tahoma" w:hAnsi="Tahoma" w:cs="Tahoma"/>
          <w:sz w:val="22"/>
          <w:szCs w:val="22"/>
          <w:rtl/>
        </w:rPr>
        <w:t>هیچ تکیه‌گاهی پایدار نیست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در لحظهٔ فروریزی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اتفاقی بیرونی را گزارش می‌کند،</w:t>
      </w:r>
      <w:r w:rsidRPr="00C95440">
        <w:rPr>
          <w:rFonts w:ascii="Tahoma" w:hAnsi="Tahoma" w:cs="Tahoma"/>
          <w:sz w:val="22"/>
          <w:szCs w:val="22"/>
        </w:rPr>
        <w:br/>
      </w:r>
      <w:r w:rsidRPr="00C95440">
        <w:rPr>
          <w:rFonts w:ascii="Tahoma" w:hAnsi="Tahoma" w:cs="Tahoma"/>
          <w:sz w:val="22"/>
          <w:szCs w:val="22"/>
          <w:rtl/>
        </w:rPr>
        <w:t>نه اندوهی گلوگیر را توصیف؛</w:t>
      </w:r>
      <w:r w:rsidRPr="00C95440">
        <w:rPr>
          <w:rFonts w:ascii="Tahoma" w:hAnsi="Tahoma" w:cs="Tahoma"/>
          <w:sz w:val="22"/>
          <w:szCs w:val="22"/>
        </w:rPr>
        <w:br/>
      </w:r>
      <w:r w:rsidRPr="00C95440">
        <w:rPr>
          <w:rFonts w:ascii="Tahoma" w:hAnsi="Tahoma" w:cs="Tahoma"/>
          <w:sz w:val="22"/>
          <w:szCs w:val="22"/>
          <w:rtl/>
        </w:rPr>
        <w:t xml:space="preserve">این عبارت، </w:t>
      </w:r>
      <w:r w:rsidRPr="00C95440">
        <w:rPr>
          <w:rStyle w:val="Emphasis"/>
          <w:rFonts w:ascii="Tahoma" w:hAnsi="Tahoma" w:cs="Tahoma"/>
          <w:sz w:val="22"/>
          <w:szCs w:val="22"/>
          <w:rtl/>
        </w:rPr>
        <w:t>زمان شعر</w:t>
      </w:r>
      <w:r w:rsidRPr="00C95440">
        <w:rPr>
          <w:rFonts w:ascii="Tahoma" w:hAnsi="Tahoma" w:cs="Tahoma"/>
          <w:sz w:val="22"/>
          <w:szCs w:val="22"/>
          <w:rtl/>
        </w:rPr>
        <w:t xml:space="preserve">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زمان آستانه، زمان پیش از گسست، زمان میان‌بود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همین‌جا اعلام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ما در جهانی ایستاده‌ایم که هر چیز مهیای فروریختن است،</w:t>
      </w:r>
      <w:r w:rsidRPr="00C95440">
        <w:rPr>
          <w:rFonts w:ascii="Tahoma" w:hAnsi="Tahoma" w:cs="Tahoma"/>
          <w:sz w:val="22"/>
          <w:szCs w:val="22"/>
        </w:rPr>
        <w:br/>
      </w:r>
      <w:r w:rsidRPr="00C95440">
        <w:rPr>
          <w:rFonts w:ascii="Tahoma" w:hAnsi="Tahoma" w:cs="Tahoma"/>
          <w:sz w:val="22"/>
          <w:szCs w:val="22"/>
          <w:rtl/>
        </w:rPr>
        <w:t>اما شاعر به جای وحشت،</w:t>
      </w:r>
      <w:r w:rsidRPr="00C95440">
        <w:rPr>
          <w:rFonts w:ascii="Tahoma" w:hAnsi="Tahoma" w:cs="Tahoma"/>
          <w:sz w:val="22"/>
          <w:szCs w:val="22"/>
        </w:rPr>
        <w:br/>
      </w:r>
      <w:r w:rsidRPr="00C95440">
        <w:rPr>
          <w:rStyle w:val="Strong"/>
          <w:rFonts w:ascii="Tahoma" w:hAnsi="Tahoma" w:cs="Tahoma"/>
          <w:sz w:val="22"/>
          <w:szCs w:val="22"/>
          <w:rtl/>
        </w:rPr>
        <w:t>خود را بر تخت این فروریزی می‌نشاند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ژست، ژست آگاهی است؛</w:t>
      </w:r>
      <w:r w:rsidRPr="00C95440">
        <w:rPr>
          <w:rFonts w:ascii="Tahoma" w:hAnsi="Tahoma" w:cs="Tahoma"/>
          <w:sz w:val="22"/>
          <w:szCs w:val="22"/>
        </w:rPr>
        <w:br/>
      </w:r>
      <w:r w:rsidRPr="00C95440">
        <w:rPr>
          <w:rFonts w:ascii="Tahoma" w:hAnsi="Tahoma" w:cs="Tahoma"/>
          <w:sz w:val="22"/>
          <w:szCs w:val="22"/>
          <w:rtl/>
        </w:rPr>
        <w:t>آگاهی‌ای که آرامش‌اش نه از ثبات،</w:t>
      </w:r>
      <w:r w:rsidRPr="00C95440">
        <w:rPr>
          <w:rFonts w:ascii="Tahoma" w:hAnsi="Tahoma" w:cs="Tahoma"/>
          <w:sz w:val="22"/>
          <w:szCs w:val="22"/>
        </w:rPr>
        <w:br/>
      </w:r>
      <w:r w:rsidRPr="00C95440">
        <w:rPr>
          <w:rFonts w:ascii="Tahoma" w:hAnsi="Tahoma" w:cs="Tahoma"/>
          <w:sz w:val="22"/>
          <w:szCs w:val="22"/>
          <w:rtl/>
        </w:rPr>
        <w:t>بلکه از شناختِ ناپایداری می‌آید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1"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۲</w:t>
      </w:r>
      <w:r w:rsidRPr="00C95440">
        <w:rPr>
          <w:rStyle w:val="Strong"/>
          <w:rFonts w:ascii="Tahoma" w:hAnsi="Tahoma" w:cs="Tahoma"/>
          <w:b/>
          <w:bCs/>
          <w:sz w:val="22"/>
          <w:szCs w:val="22"/>
        </w:rPr>
        <w:t>. «</w:t>
      </w:r>
      <w:r w:rsidRPr="00C95440">
        <w:rPr>
          <w:rStyle w:val="Strong"/>
          <w:rFonts w:ascii="Tahoma" w:hAnsi="Tahoma" w:cs="Tahoma"/>
          <w:b/>
          <w:bCs/>
          <w:sz w:val="22"/>
          <w:szCs w:val="22"/>
          <w:rtl/>
        </w:rPr>
        <w:t>آرزوی بی‌معنا»: آغاز رهایی از بار معناها</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تنها آرزویی بی‌معنا</w:t>
      </w:r>
      <w:r w:rsidRPr="00C95440">
        <w:rPr>
          <w:rFonts w:ascii="Tahoma" w:hAnsi="Tahoma" w:cs="Tahoma"/>
          <w:sz w:val="22"/>
          <w:szCs w:val="22"/>
        </w:rPr>
        <w:br/>
      </w:r>
      <w:r w:rsidRPr="00C95440">
        <w:rPr>
          <w:rFonts w:ascii="Tahoma" w:hAnsi="Tahoma" w:cs="Tahoma"/>
          <w:sz w:val="22"/>
          <w:szCs w:val="22"/>
          <w:rtl/>
        </w:rPr>
        <w:t>در پشت لبخندی ناگهانی</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سطر، یکی از عمیق‌ترین دستاوردهای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تو آرزو را «بی‌معنا» می‌کنی،</w:t>
      </w:r>
      <w:r w:rsidRPr="00C95440">
        <w:rPr>
          <w:rFonts w:ascii="Tahoma" w:hAnsi="Tahoma" w:cs="Tahoma"/>
          <w:sz w:val="22"/>
          <w:szCs w:val="22"/>
        </w:rPr>
        <w:br/>
      </w:r>
      <w:r w:rsidRPr="00C95440">
        <w:rPr>
          <w:rFonts w:ascii="Tahoma" w:hAnsi="Tahoma" w:cs="Tahoma"/>
          <w:sz w:val="22"/>
          <w:szCs w:val="22"/>
          <w:rtl/>
        </w:rPr>
        <w:t>اما از آن نمی‌گذری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آرزو هست،</w:t>
      </w:r>
      <w:r w:rsidRPr="00C95440">
        <w:rPr>
          <w:rFonts w:ascii="Tahoma" w:hAnsi="Tahoma" w:cs="Tahoma"/>
          <w:sz w:val="22"/>
          <w:szCs w:val="22"/>
        </w:rPr>
        <w:br/>
      </w:r>
      <w:r w:rsidRPr="00C95440">
        <w:rPr>
          <w:rFonts w:ascii="Tahoma" w:hAnsi="Tahoma" w:cs="Tahoma"/>
          <w:sz w:val="22"/>
          <w:szCs w:val="22"/>
          <w:rtl/>
        </w:rPr>
        <w:t>اما معنای تثبیت‌شدهٔ آن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آرزو رها می‌شود از بار اراده،</w:t>
      </w:r>
      <w:r w:rsidRPr="00C95440">
        <w:rPr>
          <w:rFonts w:ascii="Tahoma" w:hAnsi="Tahoma" w:cs="Tahoma"/>
          <w:sz w:val="22"/>
          <w:szCs w:val="22"/>
        </w:rPr>
        <w:br/>
      </w:r>
      <w:r w:rsidRPr="00C95440">
        <w:rPr>
          <w:rFonts w:ascii="Tahoma" w:hAnsi="Tahoma" w:cs="Tahoma"/>
          <w:sz w:val="22"/>
          <w:szCs w:val="22"/>
          <w:rtl/>
        </w:rPr>
        <w:t>از بار آینده،</w:t>
      </w:r>
      <w:r w:rsidRPr="00C95440">
        <w:rPr>
          <w:rFonts w:ascii="Tahoma" w:hAnsi="Tahoma" w:cs="Tahoma"/>
          <w:sz w:val="22"/>
          <w:szCs w:val="22"/>
        </w:rPr>
        <w:br/>
      </w:r>
      <w:r w:rsidRPr="00C95440">
        <w:rPr>
          <w:rFonts w:ascii="Tahoma" w:hAnsi="Tahoma" w:cs="Tahoma"/>
          <w:sz w:val="22"/>
          <w:szCs w:val="22"/>
          <w:rtl/>
        </w:rPr>
        <w:t>از بار انتظار</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آرزو تبدیل می‌شود به «لرزشِ سادهٔ بودن</w:t>
      </w:r>
      <w:r w:rsidRPr="00C95440">
        <w:rPr>
          <w:rFonts w:ascii="Tahoma" w:hAnsi="Tahoma" w:cs="Tahoma"/>
          <w:sz w:val="22"/>
          <w:szCs w:val="22"/>
        </w:rPr>
        <w:t>»</w:t>
      </w:r>
      <w:r w:rsidRPr="00C95440">
        <w:rPr>
          <w:rFonts w:ascii="Tahoma" w:hAnsi="Tahoma" w:cs="Tahoma"/>
          <w:sz w:val="22"/>
          <w:szCs w:val="22"/>
          <w:rtl/>
        </w:rPr>
        <w:t>،</w:t>
      </w:r>
      <w:r w:rsidRPr="00C95440">
        <w:rPr>
          <w:rFonts w:ascii="Tahoma" w:hAnsi="Tahoma" w:cs="Tahoma"/>
          <w:sz w:val="22"/>
          <w:szCs w:val="22"/>
        </w:rPr>
        <w:br/>
      </w:r>
      <w:r w:rsidRPr="00C95440">
        <w:rPr>
          <w:rFonts w:ascii="Tahoma" w:hAnsi="Tahoma" w:cs="Tahoma"/>
          <w:sz w:val="22"/>
          <w:szCs w:val="22"/>
          <w:rtl/>
        </w:rPr>
        <w:t>نه نقشه‌ای برای تغییر جهان</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لبخند «ناگهانی» از دل سنگینی بیرون می‌جهد؛</w:t>
      </w:r>
      <w:r w:rsidRPr="00C95440">
        <w:rPr>
          <w:rFonts w:ascii="Tahoma" w:hAnsi="Tahoma" w:cs="Tahoma"/>
          <w:sz w:val="22"/>
          <w:szCs w:val="22"/>
        </w:rPr>
        <w:br/>
      </w:r>
      <w:r w:rsidRPr="00C95440">
        <w:rPr>
          <w:rFonts w:ascii="Tahoma" w:hAnsi="Tahoma" w:cs="Tahoma"/>
          <w:sz w:val="22"/>
          <w:szCs w:val="22"/>
          <w:rtl/>
        </w:rPr>
        <w:t>نه لبخندِ رضایتمندانه است</w:t>
      </w:r>
      <w:r w:rsidRPr="00C95440">
        <w:rPr>
          <w:rFonts w:ascii="Tahoma" w:hAnsi="Tahoma" w:cs="Tahoma"/>
          <w:sz w:val="22"/>
          <w:szCs w:val="22"/>
        </w:rPr>
        <w:br/>
      </w:r>
      <w:r w:rsidRPr="00C95440">
        <w:rPr>
          <w:rFonts w:ascii="Tahoma" w:hAnsi="Tahoma" w:cs="Tahoma"/>
          <w:sz w:val="22"/>
          <w:szCs w:val="22"/>
          <w:rtl/>
        </w:rPr>
        <w:t>و نه لبخندِ درمانده،</w:t>
      </w:r>
      <w:r w:rsidRPr="00C95440">
        <w:rPr>
          <w:rFonts w:ascii="Tahoma" w:hAnsi="Tahoma" w:cs="Tahoma"/>
          <w:sz w:val="22"/>
          <w:szCs w:val="22"/>
        </w:rPr>
        <w:br/>
      </w:r>
      <w:r w:rsidRPr="00C95440">
        <w:rPr>
          <w:rFonts w:ascii="Tahoma" w:hAnsi="Tahoma" w:cs="Tahoma"/>
          <w:sz w:val="22"/>
          <w:szCs w:val="22"/>
          <w:rtl/>
        </w:rPr>
        <w:t>بلکه نوعی «ترک آرامش با هجوم ناگهانیِ آگاهی»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2"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۳</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طلوع خورشید در کهکشان نومیدی: نقطهٔ کانونی شعر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یکی از درخشان‌ترین سطور شعر</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sz w:val="22"/>
          <w:szCs w:val="22"/>
        </w:rPr>
        <w:t>«</w:t>
      </w:r>
      <w:r w:rsidRPr="00C95440">
        <w:rPr>
          <w:rStyle w:val="Strong"/>
          <w:rFonts w:ascii="Tahoma" w:hAnsi="Tahoma" w:cs="Tahoma"/>
          <w:sz w:val="22"/>
          <w:szCs w:val="22"/>
          <w:rtl/>
        </w:rPr>
        <w:t>طلوع خورشید</w:t>
      </w:r>
      <w:r w:rsidRPr="00C95440">
        <w:rPr>
          <w:rFonts w:ascii="Tahoma" w:hAnsi="Tahoma" w:cs="Tahoma"/>
          <w:b/>
          <w:bCs/>
          <w:sz w:val="22"/>
          <w:szCs w:val="22"/>
        </w:rPr>
        <w:br/>
      </w:r>
      <w:r w:rsidRPr="00C95440">
        <w:rPr>
          <w:rStyle w:val="Strong"/>
          <w:rFonts w:ascii="Tahoma" w:hAnsi="Tahoma" w:cs="Tahoma"/>
          <w:sz w:val="22"/>
          <w:szCs w:val="22"/>
          <w:rtl/>
        </w:rPr>
        <w:t>در کهکشان نومیدی است</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نه استعارهٔ سادهٔ امید در دل تاریکی است،</w:t>
      </w:r>
      <w:r w:rsidRPr="00C95440">
        <w:rPr>
          <w:rFonts w:ascii="Tahoma" w:hAnsi="Tahoma" w:cs="Tahoma"/>
          <w:sz w:val="22"/>
          <w:szCs w:val="22"/>
        </w:rPr>
        <w:br/>
      </w:r>
      <w:r w:rsidRPr="00C95440">
        <w:rPr>
          <w:rFonts w:ascii="Tahoma" w:hAnsi="Tahoma" w:cs="Tahoma"/>
          <w:sz w:val="22"/>
          <w:szCs w:val="22"/>
          <w:rtl/>
        </w:rPr>
        <w:t>نه تصویر رمانتیکِ نور و ظلمت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تو «طلوع» را نه در افق،</w:t>
      </w:r>
      <w:r w:rsidRPr="00C95440">
        <w:rPr>
          <w:rFonts w:ascii="Tahoma" w:hAnsi="Tahoma" w:cs="Tahoma"/>
          <w:sz w:val="22"/>
          <w:szCs w:val="22"/>
        </w:rPr>
        <w:br/>
      </w:r>
      <w:r w:rsidRPr="00C95440">
        <w:rPr>
          <w:rFonts w:ascii="Tahoma" w:hAnsi="Tahoma" w:cs="Tahoma"/>
          <w:sz w:val="22"/>
          <w:szCs w:val="22"/>
          <w:rtl/>
        </w:rPr>
        <w:t>نه در سپیده‌دم،</w:t>
      </w:r>
      <w:r w:rsidRPr="00C95440">
        <w:rPr>
          <w:rFonts w:ascii="Tahoma" w:hAnsi="Tahoma" w:cs="Tahoma"/>
          <w:sz w:val="22"/>
          <w:szCs w:val="22"/>
        </w:rPr>
        <w:br/>
      </w:r>
      <w:r w:rsidRPr="00C95440">
        <w:rPr>
          <w:rFonts w:ascii="Tahoma" w:hAnsi="Tahoma" w:cs="Tahoma"/>
          <w:sz w:val="22"/>
          <w:szCs w:val="22"/>
          <w:rtl/>
        </w:rPr>
        <w:t xml:space="preserve">بلکه </w:t>
      </w:r>
      <w:r w:rsidRPr="00C95440">
        <w:rPr>
          <w:rStyle w:val="Emphasis"/>
          <w:rFonts w:ascii="Tahoma" w:hAnsi="Tahoma" w:cs="Tahoma"/>
          <w:sz w:val="22"/>
          <w:szCs w:val="22"/>
          <w:rtl/>
        </w:rPr>
        <w:t>در کهکشان نومیدی</w:t>
      </w:r>
      <w:r w:rsidRPr="00C95440">
        <w:rPr>
          <w:rFonts w:ascii="Tahoma" w:hAnsi="Tahoma" w:cs="Tahoma"/>
          <w:sz w:val="22"/>
          <w:szCs w:val="22"/>
          <w:rtl/>
        </w:rPr>
        <w:t xml:space="preserve"> قرار داده‌ای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جایی دور، سرد، بی‌فاصله،</w:t>
      </w:r>
      <w:r w:rsidRPr="00C95440">
        <w:rPr>
          <w:rFonts w:ascii="Tahoma" w:hAnsi="Tahoma" w:cs="Tahoma"/>
          <w:sz w:val="22"/>
          <w:szCs w:val="22"/>
        </w:rPr>
        <w:br/>
      </w:r>
      <w:r w:rsidRPr="00C95440">
        <w:rPr>
          <w:rFonts w:ascii="Tahoma" w:hAnsi="Tahoma" w:cs="Tahoma"/>
          <w:sz w:val="22"/>
          <w:szCs w:val="22"/>
          <w:rtl/>
        </w:rPr>
        <w:t>اما دقیقاً همان‌جا نور رخ می‌دهد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نکتهٔ مهم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طلوع، نومیدی را خنثی نمی‌کند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طلوعِ «پیروز»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طلوعِ «هم‌زیست»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نور و نومیدی، هم‌زمان و هم‌مکان‌اند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اینجاست که شعر از اخلاق و پند و اندرز</w:t>
      </w:r>
      <w:r w:rsidRPr="00C95440">
        <w:rPr>
          <w:rFonts w:ascii="Tahoma" w:hAnsi="Tahoma" w:cs="Tahoma"/>
          <w:sz w:val="22"/>
          <w:szCs w:val="22"/>
        </w:rPr>
        <w:br/>
      </w:r>
      <w:r w:rsidRPr="00C95440">
        <w:rPr>
          <w:rFonts w:ascii="Tahoma" w:hAnsi="Tahoma" w:cs="Tahoma"/>
          <w:sz w:val="22"/>
          <w:szCs w:val="22"/>
          <w:rtl/>
        </w:rPr>
        <w:t>به فلسفهٔ وجودی نزدیک می‌شود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3"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۴</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چشمه: استعارهٔ جوشش و خاموشیِ هم‌زمان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چشمه می‌جوشد و در خود خاموش می‌شود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تصویر، ساختار کل شعر را توضیح می‌دهد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حرکت، در همان لحظهٔ آغاز،</w:t>
      </w:r>
      <w:r w:rsidRPr="00C95440">
        <w:rPr>
          <w:rFonts w:ascii="Tahoma" w:hAnsi="Tahoma" w:cs="Tahoma"/>
          <w:sz w:val="22"/>
          <w:szCs w:val="22"/>
        </w:rPr>
        <w:br/>
      </w:r>
      <w:r w:rsidRPr="00C95440">
        <w:rPr>
          <w:rFonts w:ascii="Tahoma" w:hAnsi="Tahoma" w:cs="Tahoma"/>
          <w:sz w:val="22"/>
          <w:szCs w:val="22"/>
          <w:rtl/>
        </w:rPr>
        <w:t>به سکون بدل می‌شود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زایش و مرگ در یک لحظه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سطر،</w:t>
      </w:r>
      <w:r w:rsidRPr="00C95440">
        <w:rPr>
          <w:rFonts w:ascii="Tahoma" w:hAnsi="Tahoma" w:cs="Tahoma"/>
          <w:sz w:val="22"/>
          <w:szCs w:val="22"/>
        </w:rPr>
        <w:br/>
      </w:r>
      <w:r w:rsidRPr="00C95440">
        <w:rPr>
          <w:rFonts w:ascii="Tahoma" w:hAnsi="Tahoma" w:cs="Tahoma"/>
          <w:sz w:val="22"/>
          <w:szCs w:val="22"/>
          <w:rtl/>
        </w:rPr>
        <w:t>شاید یونگی‌ترین سطر شعر باشد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آب، هم عنصر زایش است و هم عنصر فراموشی؛</w:t>
      </w:r>
      <w:r w:rsidRPr="00C95440">
        <w:rPr>
          <w:rFonts w:ascii="Tahoma" w:hAnsi="Tahoma" w:cs="Tahoma"/>
          <w:sz w:val="22"/>
          <w:szCs w:val="22"/>
        </w:rPr>
        <w:br/>
      </w:r>
      <w:r w:rsidRPr="00C95440">
        <w:rPr>
          <w:rFonts w:ascii="Tahoma" w:hAnsi="Tahoma" w:cs="Tahoma"/>
          <w:sz w:val="22"/>
          <w:szCs w:val="22"/>
          <w:rtl/>
        </w:rPr>
        <w:t>و این چشمه نه در جهان می‌ریزد،</w:t>
      </w:r>
      <w:r w:rsidRPr="00C95440">
        <w:rPr>
          <w:rFonts w:ascii="Tahoma" w:hAnsi="Tahoma" w:cs="Tahoma"/>
          <w:sz w:val="22"/>
          <w:szCs w:val="22"/>
        </w:rPr>
        <w:br/>
      </w:r>
      <w:r w:rsidRPr="00C95440">
        <w:rPr>
          <w:rFonts w:ascii="Tahoma" w:hAnsi="Tahoma" w:cs="Tahoma"/>
          <w:sz w:val="22"/>
          <w:szCs w:val="22"/>
          <w:rtl/>
        </w:rPr>
        <w:t>نه رود می‌سازد</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در خود خاموش می‌شود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شاعر اعلام می‌کند که جهان بیرون،</w:t>
      </w:r>
      <w:r w:rsidRPr="00C95440">
        <w:rPr>
          <w:rFonts w:ascii="Tahoma" w:hAnsi="Tahoma" w:cs="Tahoma"/>
          <w:sz w:val="22"/>
          <w:szCs w:val="22"/>
        </w:rPr>
        <w:br/>
      </w:r>
      <w:r w:rsidRPr="00C95440">
        <w:rPr>
          <w:rFonts w:ascii="Tahoma" w:hAnsi="Tahoma" w:cs="Tahoma"/>
          <w:sz w:val="22"/>
          <w:szCs w:val="22"/>
          <w:rtl/>
        </w:rPr>
        <w:t>دیگر مقصد نیست؛</w:t>
      </w:r>
      <w:r w:rsidRPr="00C95440">
        <w:rPr>
          <w:rFonts w:ascii="Tahoma" w:hAnsi="Tahoma" w:cs="Tahoma"/>
          <w:sz w:val="22"/>
          <w:szCs w:val="22"/>
        </w:rPr>
        <w:br/>
      </w:r>
      <w:r w:rsidRPr="00C95440">
        <w:rPr>
          <w:rFonts w:ascii="Tahoma" w:hAnsi="Tahoma" w:cs="Tahoma"/>
          <w:sz w:val="22"/>
          <w:szCs w:val="22"/>
          <w:rtl/>
        </w:rPr>
        <w:t>حرکت‌ها «در خود» آغاز و پایان می‌یابند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4"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۵</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پرندهٔ رنگین: یگانه لحظهٔ اوج</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و از دهانهٔ گل‌های سرخ</w:t>
      </w:r>
      <w:r w:rsidRPr="00C95440">
        <w:rPr>
          <w:rFonts w:ascii="Tahoma" w:hAnsi="Tahoma" w:cs="Tahoma"/>
          <w:sz w:val="22"/>
          <w:szCs w:val="22"/>
        </w:rPr>
        <w:br/>
      </w:r>
      <w:r w:rsidRPr="00C95440">
        <w:rPr>
          <w:rFonts w:ascii="Tahoma" w:hAnsi="Tahoma" w:cs="Tahoma"/>
          <w:sz w:val="22"/>
          <w:szCs w:val="22"/>
          <w:rtl/>
        </w:rPr>
        <w:t>پرنده‌ای رنگین</w:t>
      </w:r>
      <w:r w:rsidRPr="00C95440">
        <w:rPr>
          <w:rFonts w:ascii="Tahoma" w:hAnsi="Tahoma" w:cs="Tahoma"/>
          <w:sz w:val="22"/>
          <w:szCs w:val="22"/>
        </w:rPr>
        <w:br/>
      </w:r>
      <w:r w:rsidRPr="00C95440">
        <w:rPr>
          <w:rFonts w:ascii="Tahoma" w:hAnsi="Tahoma" w:cs="Tahoma"/>
          <w:sz w:val="22"/>
          <w:szCs w:val="22"/>
          <w:rtl/>
        </w:rPr>
        <w:t>به سوی آسمان مهربانی</w:t>
      </w:r>
      <w:r w:rsidRPr="00C95440">
        <w:rPr>
          <w:rFonts w:ascii="Tahoma" w:hAnsi="Tahoma" w:cs="Tahoma"/>
          <w:sz w:val="22"/>
          <w:szCs w:val="22"/>
        </w:rPr>
        <w:br/>
      </w:r>
      <w:r w:rsidRPr="00C95440">
        <w:rPr>
          <w:rFonts w:ascii="Tahoma" w:hAnsi="Tahoma" w:cs="Tahoma"/>
          <w:sz w:val="22"/>
          <w:szCs w:val="22"/>
          <w:rtl/>
        </w:rPr>
        <w:t>پر می‌کشد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بند، زیباترین لحظهٔ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به چند دلیل</w:t>
      </w:r>
      <w:r w:rsidRPr="00C95440">
        <w:rPr>
          <w:rFonts w:ascii="Tahoma" w:hAnsi="Tahoma" w:cs="Tahoma"/>
          <w:sz w:val="22"/>
          <w:szCs w:val="22"/>
        </w:rPr>
        <w:t>:</w:t>
      </w:r>
    </w:p>
    <w:p w:rsidR="00C95440" w:rsidRPr="00C95440" w:rsidRDefault="00C95440" w:rsidP="00EB2216">
      <w:pPr>
        <w:pStyle w:val="NormalWeb"/>
        <w:numPr>
          <w:ilvl w:val="0"/>
          <w:numId w:val="4"/>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ظهور رنگ</w:t>
      </w:r>
      <w:r w:rsidRPr="00C95440">
        <w:rPr>
          <w:rFonts w:ascii="Tahoma" w:hAnsi="Tahoma" w:cs="Tahoma"/>
          <w:sz w:val="22"/>
          <w:szCs w:val="22"/>
          <w:rtl/>
        </w:rPr>
        <w:t xml:space="preserve"> پس از مجموعه‌ای از تصاویر خاکستری</w:t>
      </w:r>
      <w:r w:rsidRPr="00C95440">
        <w:rPr>
          <w:rFonts w:ascii="Tahoma" w:hAnsi="Tahoma" w:cs="Tahoma"/>
          <w:sz w:val="22"/>
          <w:szCs w:val="22"/>
        </w:rPr>
        <w:t>.</w:t>
      </w:r>
    </w:p>
    <w:p w:rsidR="00C95440" w:rsidRPr="00C95440" w:rsidRDefault="00C95440" w:rsidP="00EB2216">
      <w:pPr>
        <w:pStyle w:val="NormalWeb"/>
        <w:numPr>
          <w:ilvl w:val="0"/>
          <w:numId w:val="4"/>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ظهور حرکتِ مثبت</w:t>
      </w:r>
      <w:r w:rsidRPr="00C95440">
        <w:rPr>
          <w:rFonts w:ascii="Tahoma" w:hAnsi="Tahoma" w:cs="Tahoma"/>
          <w:sz w:val="22"/>
          <w:szCs w:val="22"/>
          <w:rtl/>
        </w:rPr>
        <w:t xml:space="preserve"> پس از چشمهٔ خاموش‌شونده</w:t>
      </w:r>
      <w:r w:rsidRPr="00C95440">
        <w:rPr>
          <w:rFonts w:ascii="Tahoma" w:hAnsi="Tahoma" w:cs="Tahoma"/>
          <w:sz w:val="22"/>
          <w:szCs w:val="22"/>
        </w:rPr>
        <w:t>.</w:t>
      </w:r>
    </w:p>
    <w:p w:rsidR="00C95440" w:rsidRPr="00C95440" w:rsidRDefault="00C95440" w:rsidP="00EB2216">
      <w:pPr>
        <w:pStyle w:val="NormalWeb"/>
        <w:numPr>
          <w:ilvl w:val="0"/>
          <w:numId w:val="4"/>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ظهور آسمانِ «مهربان</w:t>
      </w:r>
      <w:r w:rsidRPr="00C95440">
        <w:rPr>
          <w:rStyle w:val="Strong"/>
          <w:rFonts w:ascii="Tahoma" w:hAnsi="Tahoma" w:cs="Tahoma"/>
          <w:sz w:val="22"/>
          <w:szCs w:val="22"/>
        </w:rPr>
        <w:t>»</w:t>
      </w:r>
      <w:r w:rsidRPr="00C95440">
        <w:rPr>
          <w:rFonts w:ascii="Tahoma" w:hAnsi="Tahoma" w:cs="Tahoma"/>
          <w:sz w:val="22"/>
          <w:szCs w:val="22"/>
        </w:rPr>
        <w:t xml:space="preserve"> </w:t>
      </w:r>
      <w:r w:rsidRPr="00C95440">
        <w:rPr>
          <w:rFonts w:ascii="Tahoma" w:hAnsi="Tahoma" w:cs="Tahoma"/>
          <w:sz w:val="22"/>
          <w:szCs w:val="22"/>
          <w:rtl/>
        </w:rPr>
        <w:t>که در شعرهای اخیر تو، کمتر چنین صفتی دیده شده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نکتهٔ مهم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پرنده از «دهانهٔ گل‌ها» بیرون می‌آید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دهانه، تصویر زایش است،</w:t>
      </w:r>
      <w:r w:rsidRPr="00C95440">
        <w:rPr>
          <w:rFonts w:ascii="Tahoma" w:hAnsi="Tahoma" w:cs="Tahoma"/>
          <w:sz w:val="22"/>
          <w:szCs w:val="22"/>
        </w:rPr>
        <w:br/>
      </w:r>
      <w:r w:rsidRPr="00C95440">
        <w:rPr>
          <w:rFonts w:ascii="Tahoma" w:hAnsi="Tahoma" w:cs="Tahoma"/>
          <w:sz w:val="22"/>
          <w:szCs w:val="22"/>
          <w:rtl/>
        </w:rPr>
        <w:t>اما در اینجا زایشی بدون خون،</w:t>
      </w:r>
      <w:r w:rsidRPr="00C95440">
        <w:rPr>
          <w:rFonts w:ascii="Tahoma" w:hAnsi="Tahoma" w:cs="Tahoma"/>
          <w:sz w:val="22"/>
          <w:szCs w:val="22"/>
        </w:rPr>
        <w:br/>
      </w:r>
      <w:r w:rsidRPr="00C95440">
        <w:rPr>
          <w:rFonts w:ascii="Tahoma" w:hAnsi="Tahoma" w:cs="Tahoma"/>
          <w:sz w:val="22"/>
          <w:szCs w:val="22"/>
          <w:rtl/>
        </w:rPr>
        <w:t>زایشی طبیعی، روشن و نرم</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پرنده، تنها نمادِ «صعود» در شعر نیست؛</w:t>
      </w:r>
      <w:r w:rsidRPr="00C95440">
        <w:rPr>
          <w:rFonts w:ascii="Tahoma" w:hAnsi="Tahoma" w:cs="Tahoma"/>
          <w:sz w:val="22"/>
          <w:szCs w:val="22"/>
        </w:rPr>
        <w:br/>
      </w:r>
      <w:r w:rsidRPr="00C95440">
        <w:rPr>
          <w:rFonts w:ascii="Tahoma" w:hAnsi="Tahoma" w:cs="Tahoma"/>
          <w:sz w:val="22"/>
          <w:szCs w:val="22"/>
          <w:rtl/>
        </w:rPr>
        <w:t xml:space="preserve">نمادِ </w:t>
      </w:r>
      <w:r w:rsidRPr="00C95440">
        <w:rPr>
          <w:rStyle w:val="Emphasis"/>
          <w:rFonts w:ascii="Tahoma" w:hAnsi="Tahoma" w:cs="Tahoma"/>
          <w:sz w:val="22"/>
          <w:szCs w:val="22"/>
          <w:rtl/>
        </w:rPr>
        <w:t>رفتنِ بی‌ادعا</w:t>
      </w:r>
      <w:r w:rsidRPr="00C95440">
        <w:rPr>
          <w:rFonts w:ascii="Tahoma" w:hAnsi="Tahoma" w:cs="Tahoma"/>
          <w:sz w:val="22"/>
          <w:szCs w:val="22"/>
          <w:rtl/>
        </w:rPr>
        <w:t>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پرواز نه برای رهایی،</w:t>
      </w:r>
      <w:r w:rsidRPr="00C95440">
        <w:rPr>
          <w:rFonts w:ascii="Tahoma" w:hAnsi="Tahoma" w:cs="Tahoma"/>
          <w:sz w:val="22"/>
          <w:szCs w:val="22"/>
        </w:rPr>
        <w:br/>
      </w:r>
      <w:r w:rsidRPr="00C95440">
        <w:rPr>
          <w:rFonts w:ascii="Tahoma" w:hAnsi="Tahoma" w:cs="Tahoma"/>
          <w:sz w:val="22"/>
          <w:szCs w:val="22"/>
          <w:rtl/>
        </w:rPr>
        <w:t>نه برای رسیدن،</w:t>
      </w:r>
      <w:r w:rsidRPr="00C95440">
        <w:rPr>
          <w:rFonts w:ascii="Tahoma" w:hAnsi="Tahoma" w:cs="Tahoma"/>
          <w:sz w:val="22"/>
          <w:szCs w:val="22"/>
        </w:rPr>
        <w:br/>
      </w:r>
      <w:r w:rsidRPr="00C95440">
        <w:rPr>
          <w:rFonts w:ascii="Tahoma" w:hAnsi="Tahoma" w:cs="Tahoma"/>
          <w:sz w:val="22"/>
          <w:szCs w:val="22"/>
          <w:rtl/>
        </w:rPr>
        <w:t>بلکه برای «به‌سوی مهر رفتن</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5"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۶</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دیوارهای غریبه، خانه‌های بی‌در: جهانِ نامسکون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این بند شعر از نرمی و لطافتِ طبیعت</w:t>
      </w:r>
      <w:r w:rsidRPr="00C95440">
        <w:rPr>
          <w:rFonts w:ascii="Tahoma" w:hAnsi="Tahoma" w:cs="Tahoma"/>
          <w:sz w:val="22"/>
          <w:szCs w:val="22"/>
        </w:rPr>
        <w:br/>
      </w:r>
      <w:r w:rsidRPr="00C95440">
        <w:rPr>
          <w:rFonts w:ascii="Tahoma" w:hAnsi="Tahoma" w:cs="Tahoma"/>
          <w:sz w:val="22"/>
          <w:szCs w:val="22"/>
          <w:rtl/>
        </w:rPr>
        <w:t>به جهانی سخت و سرد منتقل می‌شود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دیوارهای غریبه</w:t>
      </w:r>
      <w:r w:rsidRPr="00C95440">
        <w:rPr>
          <w:rFonts w:ascii="Tahoma" w:hAnsi="Tahoma" w:cs="Tahoma"/>
          <w:sz w:val="22"/>
          <w:szCs w:val="22"/>
        </w:rPr>
        <w:br/>
      </w:r>
      <w:r w:rsidRPr="00C95440">
        <w:rPr>
          <w:rFonts w:ascii="Tahoma" w:hAnsi="Tahoma" w:cs="Tahoma"/>
          <w:sz w:val="22"/>
          <w:szCs w:val="22"/>
          <w:rtl/>
        </w:rPr>
        <w:t>خانه‌های بی‌در</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دگردیسی ناگهانی نیست؛</w:t>
      </w:r>
      <w:r w:rsidRPr="00C95440">
        <w:rPr>
          <w:rFonts w:ascii="Tahoma" w:hAnsi="Tahoma" w:cs="Tahoma"/>
          <w:sz w:val="22"/>
          <w:szCs w:val="22"/>
        </w:rPr>
        <w:br/>
      </w:r>
      <w:r w:rsidRPr="00C95440">
        <w:rPr>
          <w:rFonts w:ascii="Tahoma" w:hAnsi="Tahoma" w:cs="Tahoma"/>
          <w:sz w:val="22"/>
          <w:szCs w:val="22"/>
          <w:rtl/>
        </w:rPr>
        <w:t>این سازهٔ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 دو چهره 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چهرهٔ طبیعی و چهرهٔ انسانی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چهرهٔ طبیعی، نرم و مهربان است؛</w:t>
      </w:r>
      <w:r w:rsidRPr="00C95440">
        <w:rPr>
          <w:rFonts w:ascii="Tahoma" w:hAnsi="Tahoma" w:cs="Tahoma"/>
          <w:sz w:val="22"/>
          <w:szCs w:val="22"/>
        </w:rPr>
        <w:br/>
      </w:r>
      <w:r w:rsidRPr="00C95440">
        <w:rPr>
          <w:rFonts w:ascii="Tahoma" w:hAnsi="Tahoma" w:cs="Tahoma"/>
          <w:sz w:val="22"/>
          <w:szCs w:val="22"/>
          <w:rtl/>
        </w:rPr>
        <w:t>چهرهٔ انسانی، بسته و خاموش</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خانهٔ بی‌در، خانه‌ای‌ست که دیگر «پناه»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می‌توان وارد شد</w:t>
      </w:r>
      <w:r w:rsidRPr="00C95440">
        <w:rPr>
          <w:rFonts w:ascii="Tahoma" w:hAnsi="Tahoma" w:cs="Tahoma"/>
          <w:sz w:val="22"/>
          <w:szCs w:val="22"/>
        </w:rPr>
        <w:br/>
      </w:r>
      <w:r w:rsidRPr="00C95440">
        <w:rPr>
          <w:rFonts w:ascii="Tahoma" w:hAnsi="Tahoma" w:cs="Tahoma"/>
          <w:sz w:val="22"/>
          <w:szCs w:val="22"/>
          <w:rtl/>
        </w:rPr>
        <w:t>و نه می‌توان گریخت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خانهٔ انسانِ مدرن است؛</w:t>
      </w:r>
      <w:r w:rsidRPr="00C95440">
        <w:rPr>
          <w:rFonts w:ascii="Tahoma" w:hAnsi="Tahoma" w:cs="Tahoma"/>
          <w:sz w:val="22"/>
          <w:szCs w:val="22"/>
        </w:rPr>
        <w:br/>
      </w:r>
      <w:r w:rsidRPr="00C95440">
        <w:rPr>
          <w:rFonts w:ascii="Tahoma" w:hAnsi="Tahoma" w:cs="Tahoma"/>
          <w:sz w:val="22"/>
          <w:szCs w:val="22"/>
          <w:rtl/>
        </w:rPr>
        <w:t>خانهٔ سوژهٔ سرگردان</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6"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۷</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آدم‌های عروسکی: پایانِ اختیار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آدم‌های عروسکی</w:t>
      </w:r>
      <w:r w:rsidRPr="00C95440">
        <w:rPr>
          <w:rFonts w:ascii="Tahoma" w:hAnsi="Tahoma" w:cs="Tahoma"/>
          <w:sz w:val="22"/>
          <w:szCs w:val="22"/>
        </w:rPr>
        <w:br/>
      </w:r>
      <w:r w:rsidRPr="00C95440">
        <w:rPr>
          <w:rFonts w:ascii="Tahoma" w:hAnsi="Tahoma" w:cs="Tahoma"/>
          <w:sz w:val="22"/>
          <w:szCs w:val="22"/>
          <w:rtl/>
        </w:rPr>
        <w:t>با نخ‌هایی که انتهایش در ابرها گم شده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دو سطر،</w:t>
      </w:r>
      <w:r w:rsidRPr="00C95440">
        <w:rPr>
          <w:rFonts w:ascii="Tahoma" w:hAnsi="Tahoma" w:cs="Tahoma"/>
          <w:sz w:val="22"/>
          <w:szCs w:val="22"/>
        </w:rPr>
        <w:br/>
      </w:r>
      <w:r w:rsidRPr="00C95440">
        <w:rPr>
          <w:rFonts w:ascii="Tahoma" w:hAnsi="Tahoma" w:cs="Tahoma"/>
          <w:sz w:val="22"/>
          <w:szCs w:val="22"/>
          <w:rtl/>
        </w:rPr>
        <w:t>اوج تجربهٔ جهان انسانی در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اینجا، جهان اجتماعی فرو می‌ریزد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انسان‌ها آزاد نیستند،</w:t>
      </w:r>
      <w:r w:rsidRPr="00C95440">
        <w:rPr>
          <w:rFonts w:ascii="Tahoma" w:hAnsi="Tahoma" w:cs="Tahoma"/>
          <w:sz w:val="22"/>
          <w:szCs w:val="22"/>
        </w:rPr>
        <w:br/>
      </w:r>
      <w:r w:rsidRPr="00C95440">
        <w:rPr>
          <w:rFonts w:ascii="Tahoma" w:hAnsi="Tahoma" w:cs="Tahoma"/>
          <w:sz w:val="22"/>
          <w:szCs w:val="22"/>
          <w:rtl/>
        </w:rPr>
        <w:t>اما بندگیِ آنان هم قابل تشخیص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نخ‌ها در «ابرها» گم می‌شوند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فرمانی هست،</w:t>
      </w:r>
      <w:r w:rsidRPr="00C95440">
        <w:rPr>
          <w:rFonts w:ascii="Tahoma" w:hAnsi="Tahoma" w:cs="Tahoma"/>
          <w:sz w:val="22"/>
          <w:szCs w:val="22"/>
        </w:rPr>
        <w:br/>
      </w:r>
      <w:r w:rsidRPr="00C95440">
        <w:rPr>
          <w:rFonts w:ascii="Tahoma" w:hAnsi="Tahoma" w:cs="Tahoma"/>
          <w:sz w:val="22"/>
          <w:szCs w:val="22"/>
          <w:rtl/>
        </w:rPr>
        <w:t>نه فرماندهی؛</w:t>
      </w:r>
      <w:r w:rsidRPr="00C95440">
        <w:rPr>
          <w:rFonts w:ascii="Tahoma" w:hAnsi="Tahoma" w:cs="Tahoma"/>
          <w:sz w:val="22"/>
          <w:szCs w:val="22"/>
        </w:rPr>
        <w:br/>
      </w:r>
      <w:r w:rsidRPr="00C95440">
        <w:rPr>
          <w:rFonts w:ascii="Tahoma" w:hAnsi="Tahoma" w:cs="Tahoma"/>
          <w:sz w:val="22"/>
          <w:szCs w:val="22"/>
          <w:rtl/>
        </w:rPr>
        <w:t>سلطه، بی‌شکل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w:t>
      </w:r>
      <w:r w:rsidRPr="00C95440">
        <w:rPr>
          <w:rFonts w:ascii="Tahoma" w:hAnsi="Tahoma" w:cs="Tahoma"/>
          <w:sz w:val="22"/>
          <w:szCs w:val="22"/>
        </w:rPr>
        <w:br/>
      </w:r>
      <w:r w:rsidRPr="00C95440">
        <w:rPr>
          <w:rFonts w:ascii="Tahoma" w:hAnsi="Tahoma" w:cs="Tahoma"/>
          <w:sz w:val="22"/>
          <w:szCs w:val="22"/>
          <w:rtl/>
        </w:rPr>
        <w:t xml:space="preserve">عمیق‌ترین بیان از </w:t>
      </w:r>
      <w:r w:rsidRPr="00C95440">
        <w:rPr>
          <w:rStyle w:val="Strong"/>
          <w:rFonts w:ascii="Tahoma" w:hAnsi="Tahoma" w:cs="Tahoma"/>
          <w:sz w:val="22"/>
          <w:szCs w:val="22"/>
          <w:rtl/>
        </w:rPr>
        <w:t>بی‌ریشگی هستی</w:t>
      </w:r>
      <w:r w:rsidRPr="00C95440">
        <w:rPr>
          <w:rFonts w:ascii="Tahoma" w:hAnsi="Tahoma" w:cs="Tahoma"/>
          <w:sz w:val="22"/>
          <w:szCs w:val="22"/>
          <w:rtl/>
        </w:rPr>
        <w:t xml:space="preserve"> در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انسان‌ها می‌جنبند،</w:t>
      </w:r>
      <w:r w:rsidRPr="00C95440">
        <w:rPr>
          <w:rFonts w:ascii="Tahoma" w:hAnsi="Tahoma" w:cs="Tahoma"/>
          <w:sz w:val="22"/>
          <w:szCs w:val="22"/>
        </w:rPr>
        <w:br/>
      </w:r>
      <w:r w:rsidRPr="00C95440">
        <w:rPr>
          <w:rFonts w:ascii="Tahoma" w:hAnsi="Tahoma" w:cs="Tahoma"/>
          <w:sz w:val="22"/>
          <w:szCs w:val="22"/>
          <w:rtl/>
        </w:rPr>
        <w:t>اما جستنِ معنای حرکت، ناممکن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7"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۸</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بازگشت ناگهانی آشنایی: اسب و سوت</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پس از جهان عروسکی،</w:t>
      </w:r>
      <w:r w:rsidRPr="00C95440">
        <w:rPr>
          <w:rFonts w:ascii="Tahoma" w:hAnsi="Tahoma" w:cs="Tahoma"/>
          <w:sz w:val="22"/>
          <w:szCs w:val="22"/>
        </w:rPr>
        <w:br/>
      </w:r>
      <w:r w:rsidRPr="00C95440">
        <w:rPr>
          <w:rFonts w:ascii="Tahoma" w:hAnsi="Tahoma" w:cs="Tahoma"/>
          <w:sz w:val="22"/>
          <w:szCs w:val="22"/>
          <w:rtl/>
        </w:rPr>
        <w:t>دو نشانهٔ «آشنایی» رخ می‌دهند</w:t>
      </w:r>
      <w:r w:rsidRPr="00C95440">
        <w:rPr>
          <w:rFonts w:ascii="Tahoma" w:hAnsi="Tahoma" w:cs="Tahoma"/>
          <w:sz w:val="22"/>
          <w:szCs w:val="22"/>
        </w:rPr>
        <w:t>:</w:t>
      </w:r>
    </w:p>
    <w:p w:rsidR="00C95440" w:rsidRPr="00C95440" w:rsidRDefault="00C95440" w:rsidP="00EB2216">
      <w:pPr>
        <w:pStyle w:val="NormalWeb"/>
        <w:numPr>
          <w:ilvl w:val="0"/>
          <w:numId w:val="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اسبی که از کوچه‌های آشنا رد می‌شود</w:t>
      </w:r>
    </w:p>
    <w:p w:rsidR="00C95440" w:rsidRPr="00C95440" w:rsidRDefault="00C95440" w:rsidP="00EB2216">
      <w:pPr>
        <w:pStyle w:val="NormalWeb"/>
        <w:numPr>
          <w:ilvl w:val="0"/>
          <w:numId w:val="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کسی که «سوت‌زنان» کوچه‌باغ را روشن می‌کند</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بازگشت نه نوستالژی است</w:t>
      </w:r>
      <w:r w:rsidRPr="00C95440">
        <w:rPr>
          <w:rFonts w:ascii="Tahoma" w:hAnsi="Tahoma" w:cs="Tahoma"/>
          <w:sz w:val="22"/>
          <w:szCs w:val="22"/>
        </w:rPr>
        <w:br/>
      </w:r>
      <w:r w:rsidRPr="00C95440">
        <w:rPr>
          <w:rFonts w:ascii="Tahoma" w:hAnsi="Tahoma" w:cs="Tahoma"/>
          <w:sz w:val="22"/>
          <w:szCs w:val="22"/>
          <w:rtl/>
        </w:rPr>
        <w:t>و نه به‌منزلهٔ نجات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بازگشت یک «شکاف احساسی»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جهانی فروپاشیده</w:t>
      </w:r>
      <w:r w:rsidRPr="00C95440">
        <w:rPr>
          <w:rFonts w:ascii="Tahoma" w:hAnsi="Tahoma" w:cs="Tahoma"/>
          <w:sz w:val="22"/>
          <w:szCs w:val="22"/>
        </w:rPr>
        <w:br/>
      </w:r>
      <w:r w:rsidRPr="00C95440">
        <w:rPr>
          <w:rFonts w:ascii="Tahoma" w:hAnsi="Tahoma" w:cs="Tahoma"/>
          <w:sz w:val="22"/>
          <w:szCs w:val="22"/>
          <w:rtl/>
        </w:rPr>
        <w:t>هنوز رگه‌هایی از مهربانی‌های قدیم را دارد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اما مهم‌تر از همه</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آشنا بودن،</w:t>
      </w:r>
      <w:r w:rsidRPr="00C95440">
        <w:rPr>
          <w:rFonts w:ascii="Tahoma" w:hAnsi="Tahoma" w:cs="Tahoma"/>
          <w:sz w:val="22"/>
          <w:szCs w:val="22"/>
        </w:rPr>
        <w:br/>
      </w:r>
      <w:r w:rsidRPr="00C95440">
        <w:rPr>
          <w:rFonts w:ascii="Tahoma" w:hAnsi="Tahoma" w:cs="Tahoma"/>
          <w:sz w:val="22"/>
          <w:szCs w:val="22"/>
          <w:rtl/>
        </w:rPr>
        <w:t>نجات‌بخش نیست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آشنا، فقط «یادآوری» است؛</w:t>
      </w:r>
      <w:r w:rsidRPr="00C95440">
        <w:rPr>
          <w:rFonts w:ascii="Tahoma" w:hAnsi="Tahoma" w:cs="Tahoma"/>
          <w:sz w:val="22"/>
          <w:szCs w:val="22"/>
        </w:rPr>
        <w:br/>
      </w:r>
      <w:r w:rsidRPr="00C95440">
        <w:rPr>
          <w:rFonts w:ascii="Tahoma" w:hAnsi="Tahoma" w:cs="Tahoma"/>
          <w:sz w:val="22"/>
          <w:szCs w:val="22"/>
          <w:rtl/>
        </w:rPr>
        <w:t>یادآوریِ جهانی که می‌شد داشته باشیم،</w:t>
      </w:r>
      <w:r w:rsidRPr="00C95440">
        <w:rPr>
          <w:rFonts w:ascii="Tahoma" w:hAnsi="Tahoma" w:cs="Tahoma"/>
          <w:sz w:val="22"/>
          <w:szCs w:val="22"/>
        </w:rPr>
        <w:br/>
      </w:r>
      <w:r w:rsidRPr="00C95440">
        <w:rPr>
          <w:rFonts w:ascii="Tahoma" w:hAnsi="Tahoma" w:cs="Tahoma"/>
          <w:sz w:val="22"/>
          <w:szCs w:val="22"/>
          <w:rtl/>
        </w:rPr>
        <w:t>اما دیگر نداریم</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8"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۹</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مرثیه‌داران و شن‌ها: فرو رفتنِ آیین‌ها</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مرثیه‌داران</w:t>
      </w:r>
      <w:r w:rsidRPr="00C95440">
        <w:rPr>
          <w:rFonts w:ascii="Tahoma" w:hAnsi="Tahoma" w:cs="Tahoma"/>
          <w:sz w:val="22"/>
          <w:szCs w:val="22"/>
        </w:rPr>
        <w:br/>
      </w:r>
      <w:r w:rsidRPr="00C95440">
        <w:rPr>
          <w:rFonts w:ascii="Tahoma" w:hAnsi="Tahoma" w:cs="Tahoma"/>
          <w:sz w:val="22"/>
          <w:szCs w:val="22"/>
          <w:rtl/>
        </w:rPr>
        <w:t>با علم‌ها و کتل‌ها</w:t>
      </w:r>
      <w:r w:rsidRPr="00C95440">
        <w:rPr>
          <w:rFonts w:ascii="Tahoma" w:hAnsi="Tahoma" w:cs="Tahoma"/>
          <w:sz w:val="22"/>
          <w:szCs w:val="22"/>
        </w:rPr>
        <w:br/>
      </w:r>
      <w:r w:rsidRPr="00C95440">
        <w:rPr>
          <w:rFonts w:ascii="Tahoma" w:hAnsi="Tahoma" w:cs="Tahoma"/>
          <w:sz w:val="22"/>
          <w:szCs w:val="22"/>
          <w:rtl/>
        </w:rPr>
        <w:t>در شن‌های داغ فرو می‌روند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بند،</w:t>
      </w:r>
      <w:r w:rsidRPr="00C95440">
        <w:rPr>
          <w:rFonts w:ascii="Tahoma" w:hAnsi="Tahoma" w:cs="Tahoma"/>
          <w:sz w:val="22"/>
          <w:szCs w:val="22"/>
        </w:rPr>
        <w:br/>
      </w:r>
      <w:r w:rsidRPr="00C95440">
        <w:rPr>
          <w:rFonts w:ascii="Tahoma" w:hAnsi="Tahoma" w:cs="Tahoma"/>
          <w:sz w:val="22"/>
          <w:szCs w:val="22"/>
          <w:rtl/>
        </w:rPr>
        <w:t>بخش سیاسی/اجتماعی شعر نیست،</w:t>
      </w:r>
      <w:r w:rsidRPr="00C95440">
        <w:rPr>
          <w:rFonts w:ascii="Tahoma" w:hAnsi="Tahoma" w:cs="Tahoma"/>
          <w:sz w:val="22"/>
          <w:szCs w:val="22"/>
        </w:rPr>
        <w:br/>
      </w:r>
      <w:r w:rsidRPr="00C95440">
        <w:rPr>
          <w:rFonts w:ascii="Tahoma" w:hAnsi="Tahoma" w:cs="Tahoma"/>
          <w:sz w:val="22"/>
          <w:szCs w:val="22"/>
          <w:rtl/>
        </w:rPr>
        <w:t>اگرچه ممکن است چنین دیده شود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در اینجا، شاعر سقوط یک «نظام آیینی» را ثبت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آیین سوگواری—با همهٔ تشریفات و نمایش‌هایش</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در برابر شن،</w:t>
      </w:r>
      <w:r w:rsidRPr="00C95440">
        <w:rPr>
          <w:rFonts w:ascii="Tahoma" w:hAnsi="Tahoma" w:cs="Tahoma"/>
          <w:sz w:val="22"/>
          <w:szCs w:val="22"/>
        </w:rPr>
        <w:br/>
      </w:r>
      <w:r w:rsidRPr="00C95440">
        <w:rPr>
          <w:rFonts w:ascii="Tahoma" w:hAnsi="Tahoma" w:cs="Tahoma"/>
          <w:sz w:val="22"/>
          <w:szCs w:val="22"/>
          <w:rtl/>
        </w:rPr>
        <w:t>در برابر طبیعت،</w:t>
      </w:r>
      <w:r w:rsidRPr="00C95440">
        <w:rPr>
          <w:rFonts w:ascii="Tahoma" w:hAnsi="Tahoma" w:cs="Tahoma"/>
          <w:sz w:val="22"/>
          <w:szCs w:val="22"/>
        </w:rPr>
        <w:br/>
      </w:r>
      <w:r w:rsidRPr="00C95440">
        <w:rPr>
          <w:rFonts w:ascii="Tahoma" w:hAnsi="Tahoma" w:cs="Tahoma"/>
          <w:sz w:val="22"/>
          <w:szCs w:val="22"/>
          <w:rtl/>
        </w:rPr>
        <w:t>در برابر بی‌ثباتی،</w:t>
      </w:r>
      <w:r w:rsidRPr="00C95440">
        <w:rPr>
          <w:rFonts w:ascii="Tahoma" w:hAnsi="Tahoma" w:cs="Tahoma"/>
          <w:sz w:val="22"/>
          <w:szCs w:val="22"/>
        </w:rPr>
        <w:br/>
      </w:r>
      <w:r w:rsidRPr="00C95440">
        <w:rPr>
          <w:rFonts w:ascii="Tahoma" w:hAnsi="Tahoma" w:cs="Tahoma"/>
          <w:sz w:val="22"/>
          <w:szCs w:val="22"/>
          <w:rtl/>
        </w:rPr>
        <w:t>فرو می‌رود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سطر می‌گوید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سوگِ مرده‌شده،</w:t>
      </w:r>
      <w:r w:rsidRPr="00C95440">
        <w:rPr>
          <w:rFonts w:ascii="Tahoma" w:hAnsi="Tahoma" w:cs="Tahoma"/>
          <w:sz w:val="22"/>
          <w:szCs w:val="22"/>
        </w:rPr>
        <w:br/>
      </w:r>
      <w:r w:rsidRPr="00C95440">
        <w:rPr>
          <w:rFonts w:ascii="Tahoma" w:hAnsi="Tahoma" w:cs="Tahoma"/>
          <w:sz w:val="22"/>
          <w:szCs w:val="22"/>
          <w:rtl/>
        </w:rPr>
        <w:t>دیگر جایی در جهان طبیعی ندارد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سوگ باید به «زمزمه» بازگردد</w:t>
      </w:r>
      <w:r w:rsidRPr="00C95440">
        <w:rPr>
          <w:rFonts w:ascii="Tahoma" w:hAnsi="Tahoma" w:cs="Tahoma"/>
          <w:sz w:val="22"/>
          <w:szCs w:val="22"/>
        </w:rPr>
        <w:br/>
      </w:r>
      <w:r w:rsidRPr="00C95440">
        <w:rPr>
          <w:rFonts w:ascii="Tahoma" w:hAnsi="Tahoma" w:cs="Tahoma"/>
          <w:sz w:val="22"/>
          <w:szCs w:val="22"/>
          <w:rtl/>
        </w:rPr>
        <w:t>نه به «کتل</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39"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۱۰</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پایان: آرامش به‌مثابه پذیرشِ لرزش</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بر سفینه نشستن</w:t>
      </w:r>
      <w:r w:rsidRPr="00C95440">
        <w:rPr>
          <w:rFonts w:ascii="Tahoma" w:hAnsi="Tahoma" w:cs="Tahoma"/>
          <w:sz w:val="22"/>
          <w:szCs w:val="22"/>
        </w:rPr>
        <w:br/>
      </w:r>
      <w:r w:rsidRPr="00C95440">
        <w:rPr>
          <w:rFonts w:ascii="Tahoma" w:hAnsi="Tahoma" w:cs="Tahoma"/>
          <w:sz w:val="22"/>
          <w:szCs w:val="22"/>
          <w:rtl/>
        </w:rPr>
        <w:t>بر تخت روان برگ‌ریزان تن به خرسندی سپردن</w:t>
      </w:r>
      <w:r w:rsidRPr="00C95440">
        <w:rPr>
          <w:rFonts w:ascii="Tahoma" w:hAnsi="Tahoma" w:cs="Tahoma"/>
          <w:sz w:val="22"/>
          <w:szCs w:val="22"/>
        </w:rPr>
        <w:br/>
      </w:r>
      <w:r w:rsidRPr="00C95440">
        <w:rPr>
          <w:rFonts w:ascii="Tahoma" w:hAnsi="Tahoma" w:cs="Tahoma"/>
          <w:sz w:val="22"/>
          <w:szCs w:val="22"/>
          <w:rtl/>
        </w:rPr>
        <w:t>و به زمزمه‌ای گوش دادن</w:t>
      </w:r>
      <w:r w:rsidRPr="00C95440">
        <w:rPr>
          <w:rFonts w:ascii="Tahoma" w:hAnsi="Tahoma" w:cs="Tahoma"/>
          <w:sz w:val="22"/>
          <w:szCs w:val="22"/>
        </w:rPr>
        <w:br/>
      </w:r>
      <w:r w:rsidRPr="00C95440">
        <w:rPr>
          <w:rFonts w:ascii="Tahoma" w:hAnsi="Tahoma" w:cs="Tahoma"/>
          <w:sz w:val="22"/>
          <w:szCs w:val="22"/>
          <w:rtl/>
        </w:rPr>
        <w:t>که پستچی پیغام ستاره‌هاست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پایان،</w:t>
      </w:r>
      <w:r w:rsidRPr="00C95440">
        <w:rPr>
          <w:rFonts w:ascii="Tahoma" w:hAnsi="Tahoma" w:cs="Tahoma"/>
          <w:sz w:val="22"/>
          <w:szCs w:val="22"/>
        </w:rPr>
        <w:br/>
      </w:r>
      <w:r w:rsidRPr="00C95440">
        <w:rPr>
          <w:rFonts w:ascii="Tahoma" w:hAnsi="Tahoma" w:cs="Tahoma"/>
          <w:sz w:val="22"/>
          <w:szCs w:val="22"/>
          <w:rtl/>
        </w:rPr>
        <w:t>نه نتیجه‌گیری است</w:t>
      </w:r>
      <w:r w:rsidRPr="00C95440">
        <w:rPr>
          <w:rFonts w:ascii="Tahoma" w:hAnsi="Tahoma" w:cs="Tahoma"/>
          <w:sz w:val="22"/>
          <w:szCs w:val="22"/>
        </w:rPr>
        <w:br/>
      </w:r>
      <w:r w:rsidRPr="00C95440">
        <w:rPr>
          <w:rFonts w:ascii="Tahoma" w:hAnsi="Tahoma" w:cs="Tahoma"/>
          <w:sz w:val="22"/>
          <w:szCs w:val="22"/>
          <w:rtl/>
        </w:rPr>
        <w:t>و نه پیام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پایان،</w:t>
      </w:r>
      <w:r w:rsidRPr="00C95440">
        <w:rPr>
          <w:rFonts w:ascii="Tahoma" w:hAnsi="Tahoma" w:cs="Tahoma"/>
          <w:sz w:val="22"/>
          <w:szCs w:val="22"/>
        </w:rPr>
        <w:br/>
      </w:r>
      <w:r w:rsidRPr="00C95440">
        <w:rPr>
          <w:rStyle w:val="Strong"/>
          <w:rFonts w:ascii="Tahoma" w:hAnsi="Tahoma" w:cs="Tahoma"/>
          <w:sz w:val="22"/>
          <w:szCs w:val="22"/>
          <w:rtl/>
        </w:rPr>
        <w:t>حالت</w:t>
      </w:r>
      <w:r w:rsidRPr="00C95440">
        <w:rPr>
          <w:rFonts w:ascii="Tahoma" w:hAnsi="Tahoma" w:cs="Tahoma"/>
          <w:sz w:val="22"/>
          <w:szCs w:val="22"/>
          <w:rtl/>
        </w:rPr>
        <w:t xml:space="preserve">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شاعر می‌فهمد که جهان سخت،</w:t>
      </w:r>
      <w:r w:rsidRPr="00C95440">
        <w:rPr>
          <w:rFonts w:ascii="Tahoma" w:hAnsi="Tahoma" w:cs="Tahoma"/>
          <w:sz w:val="22"/>
          <w:szCs w:val="22"/>
        </w:rPr>
        <w:br/>
      </w:r>
      <w:r w:rsidRPr="00C95440">
        <w:rPr>
          <w:rFonts w:ascii="Tahoma" w:hAnsi="Tahoma" w:cs="Tahoma"/>
          <w:sz w:val="22"/>
          <w:szCs w:val="22"/>
          <w:rtl/>
        </w:rPr>
        <w:t>دیگر قابل ترمیم نیست؛</w:t>
      </w:r>
      <w:r w:rsidRPr="00C95440">
        <w:rPr>
          <w:rFonts w:ascii="Tahoma" w:hAnsi="Tahoma" w:cs="Tahoma"/>
          <w:sz w:val="22"/>
          <w:szCs w:val="22"/>
        </w:rPr>
        <w:br/>
      </w:r>
      <w:r w:rsidRPr="00C95440">
        <w:rPr>
          <w:rFonts w:ascii="Tahoma" w:hAnsi="Tahoma" w:cs="Tahoma"/>
          <w:sz w:val="22"/>
          <w:szCs w:val="22"/>
          <w:rtl/>
        </w:rPr>
        <w:t>اما هنوز آوازهای کوچکی 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زمزمهٔ پستچی ستاره‌ها</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فرشته،</w:t>
      </w:r>
      <w:r w:rsidRPr="00C95440">
        <w:rPr>
          <w:rFonts w:ascii="Tahoma" w:hAnsi="Tahoma" w:cs="Tahoma"/>
          <w:sz w:val="22"/>
          <w:szCs w:val="22"/>
        </w:rPr>
        <w:br/>
      </w:r>
      <w:r w:rsidRPr="00C95440">
        <w:rPr>
          <w:rFonts w:ascii="Tahoma" w:hAnsi="Tahoma" w:cs="Tahoma"/>
          <w:sz w:val="22"/>
          <w:szCs w:val="22"/>
          <w:rtl/>
        </w:rPr>
        <w:t>نه پیامبر،</w:t>
      </w:r>
      <w:r w:rsidRPr="00C95440">
        <w:rPr>
          <w:rFonts w:ascii="Tahoma" w:hAnsi="Tahoma" w:cs="Tahoma"/>
          <w:sz w:val="22"/>
          <w:szCs w:val="22"/>
        </w:rPr>
        <w:br/>
      </w:r>
      <w:r w:rsidRPr="00C95440">
        <w:rPr>
          <w:rFonts w:ascii="Tahoma" w:hAnsi="Tahoma" w:cs="Tahoma"/>
          <w:sz w:val="22"/>
          <w:szCs w:val="22"/>
          <w:rtl/>
        </w:rPr>
        <w:t>نه ندای غیبی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بلکه پستچی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چهره‌ای زمینی، آشنا، کوچک</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کوچک‌سازی جهان،</w:t>
      </w:r>
      <w:r w:rsidRPr="00C95440">
        <w:rPr>
          <w:rFonts w:ascii="Tahoma" w:hAnsi="Tahoma" w:cs="Tahoma"/>
          <w:sz w:val="22"/>
          <w:szCs w:val="22"/>
        </w:rPr>
        <w:br/>
      </w:r>
      <w:r w:rsidRPr="00C95440">
        <w:rPr>
          <w:rFonts w:ascii="Tahoma" w:hAnsi="Tahoma" w:cs="Tahoma"/>
          <w:sz w:val="22"/>
          <w:szCs w:val="22"/>
          <w:rtl/>
        </w:rPr>
        <w:t>در عین حال بزرگ‌ترین عمل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مهر را از جای دست‌نیافتنی می‌گیرد</w:t>
      </w:r>
      <w:r w:rsidRPr="00C95440">
        <w:rPr>
          <w:rFonts w:ascii="Tahoma" w:hAnsi="Tahoma" w:cs="Tahoma"/>
          <w:sz w:val="22"/>
          <w:szCs w:val="22"/>
        </w:rPr>
        <w:br/>
      </w:r>
      <w:r w:rsidRPr="00C95440">
        <w:rPr>
          <w:rFonts w:ascii="Tahoma" w:hAnsi="Tahoma" w:cs="Tahoma"/>
          <w:sz w:val="22"/>
          <w:szCs w:val="22"/>
          <w:rtl/>
        </w:rPr>
        <w:t>و به زمزمهٔ یک پستچی می‌سپارد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فوق‌العاده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0"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جمع‌بندی: شعرِ پذیرفتنِ جهانِ لرزان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 را می‌توان چنین خلاصه کرد</w:t>
      </w:r>
      <w:r w:rsidRPr="00C95440">
        <w:rPr>
          <w:rFonts w:ascii="Tahoma" w:hAnsi="Tahoma" w:cs="Tahoma"/>
          <w:sz w:val="22"/>
          <w:szCs w:val="22"/>
        </w:rPr>
        <w:t>:</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آغاز با لرزش</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حرکت به سوی فروپاشی</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شکوفه‌ای ناگهانی در دل نومیدی</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ورود به جهان بی‌در</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سقوط آیین‌های کهن</w:t>
      </w:r>
    </w:p>
    <w:p w:rsidR="00C95440" w:rsidRPr="00C95440" w:rsidRDefault="00C95440" w:rsidP="00EB2216">
      <w:pPr>
        <w:pStyle w:val="NormalWeb"/>
        <w:numPr>
          <w:ilvl w:val="0"/>
          <w:numId w:val="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و نهایتاً آرامشِ آگاهانه</w:t>
      </w:r>
      <w:r w:rsidRPr="00C95440">
        <w:rPr>
          <w:rFonts w:ascii="Tahoma" w:hAnsi="Tahoma" w:cs="Tahoma"/>
          <w:sz w:val="22"/>
          <w:szCs w:val="22"/>
        </w:rPr>
        <w:br/>
      </w:r>
      <w:r w:rsidRPr="00C95440">
        <w:rPr>
          <w:rFonts w:ascii="Tahoma" w:hAnsi="Tahoma" w:cs="Tahoma"/>
          <w:sz w:val="22"/>
          <w:szCs w:val="22"/>
          <w:rtl/>
        </w:rPr>
        <w:t>در دل همان لرزش</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w:t>
      </w:r>
      <w:r w:rsidRPr="00C95440">
        <w:rPr>
          <w:rFonts w:ascii="Tahoma" w:hAnsi="Tahoma" w:cs="Tahoma"/>
          <w:sz w:val="22"/>
          <w:szCs w:val="22"/>
        </w:rPr>
        <w:br/>
      </w:r>
      <w:r w:rsidRPr="00C95440">
        <w:rPr>
          <w:rFonts w:ascii="Tahoma" w:hAnsi="Tahoma" w:cs="Tahoma"/>
          <w:sz w:val="22"/>
          <w:szCs w:val="22"/>
          <w:rtl/>
        </w:rPr>
        <w:t>شعرِ «نپایداری پذیرفته‌شده»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مبارزه با جهان،</w:t>
      </w:r>
      <w:r w:rsidRPr="00C95440">
        <w:rPr>
          <w:rFonts w:ascii="Tahoma" w:hAnsi="Tahoma" w:cs="Tahoma"/>
          <w:sz w:val="22"/>
          <w:szCs w:val="22"/>
        </w:rPr>
        <w:br/>
      </w:r>
      <w:r w:rsidRPr="00C95440">
        <w:rPr>
          <w:rFonts w:ascii="Tahoma" w:hAnsi="Tahoma" w:cs="Tahoma"/>
          <w:sz w:val="22"/>
          <w:szCs w:val="22"/>
          <w:rtl/>
        </w:rPr>
        <w:t>نه تسلیم شدن،</w:t>
      </w:r>
      <w:r w:rsidRPr="00C95440">
        <w:rPr>
          <w:rFonts w:ascii="Tahoma" w:hAnsi="Tahoma" w:cs="Tahoma"/>
          <w:sz w:val="22"/>
          <w:szCs w:val="22"/>
        </w:rPr>
        <w:br/>
      </w:r>
      <w:r w:rsidRPr="00C95440">
        <w:rPr>
          <w:rFonts w:ascii="Tahoma" w:hAnsi="Tahoma" w:cs="Tahoma"/>
          <w:sz w:val="22"/>
          <w:szCs w:val="22"/>
          <w:rtl/>
        </w:rPr>
        <w:t xml:space="preserve">بلکه </w:t>
      </w:r>
      <w:r w:rsidRPr="00C95440">
        <w:rPr>
          <w:rStyle w:val="Strong"/>
          <w:rFonts w:ascii="Tahoma" w:hAnsi="Tahoma" w:cs="Tahoma"/>
          <w:sz w:val="22"/>
          <w:szCs w:val="22"/>
          <w:rtl/>
        </w:rPr>
        <w:t>زیستن در شکاف‌های جهان</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و این همان نغمه‌ای است که هوشیار کاتب همیشه جست‌وجو می‌کرد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نغمهٔ فهمیدنِ جهان بدون تمجید</w:t>
      </w:r>
      <w:r w:rsidRPr="00C95440">
        <w:rPr>
          <w:rFonts w:ascii="Tahoma" w:hAnsi="Tahoma" w:cs="Tahoma"/>
          <w:sz w:val="22"/>
          <w:szCs w:val="22"/>
        </w:rPr>
        <w:br/>
      </w:r>
      <w:r w:rsidRPr="00C95440">
        <w:rPr>
          <w:rFonts w:ascii="Tahoma" w:hAnsi="Tahoma" w:cs="Tahoma"/>
          <w:sz w:val="22"/>
          <w:szCs w:val="22"/>
          <w:rtl/>
        </w:rPr>
        <w:t>و بدون شکایت؛</w:t>
      </w:r>
      <w:r w:rsidRPr="00C95440">
        <w:rPr>
          <w:rFonts w:ascii="Tahoma" w:hAnsi="Tahoma" w:cs="Tahoma"/>
          <w:sz w:val="22"/>
          <w:szCs w:val="22"/>
        </w:rPr>
        <w:br/>
      </w:r>
      <w:r w:rsidRPr="00C95440">
        <w:rPr>
          <w:rFonts w:ascii="Tahoma" w:hAnsi="Tahoma" w:cs="Tahoma"/>
          <w:sz w:val="22"/>
          <w:szCs w:val="22"/>
          <w:rtl/>
        </w:rPr>
        <w:t>نغمهٔ زیستن در میانهٔ باد،</w:t>
      </w:r>
      <w:r w:rsidRPr="00C95440">
        <w:rPr>
          <w:rFonts w:ascii="Tahoma" w:hAnsi="Tahoma" w:cs="Tahoma"/>
          <w:sz w:val="22"/>
          <w:szCs w:val="22"/>
        </w:rPr>
        <w:br/>
      </w:r>
      <w:r w:rsidRPr="00C95440">
        <w:rPr>
          <w:rFonts w:ascii="Tahoma" w:hAnsi="Tahoma" w:cs="Tahoma"/>
          <w:sz w:val="22"/>
          <w:szCs w:val="22"/>
          <w:rtl/>
        </w:rPr>
        <w:t>بر تخت برگ‌ریزان،</w:t>
      </w:r>
      <w:r w:rsidRPr="00C95440">
        <w:rPr>
          <w:rFonts w:ascii="Tahoma" w:hAnsi="Tahoma" w:cs="Tahoma"/>
          <w:sz w:val="22"/>
          <w:szCs w:val="22"/>
        </w:rPr>
        <w:br/>
      </w:r>
      <w:r w:rsidRPr="00C95440">
        <w:rPr>
          <w:rFonts w:ascii="Tahoma" w:hAnsi="Tahoma" w:cs="Tahoma"/>
          <w:sz w:val="22"/>
          <w:szCs w:val="22"/>
          <w:rtl/>
        </w:rPr>
        <w:t>و گوش سپردن به آنکه ستاره‌ها را پست می‌کند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1" style="width:0;height:1.5pt" o:hralign="center" o:hrstd="t" o:hr="t" fillcolor="#a0a0a0" stroked="f"/>
        </w:pic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بخواهی، می‌توانم</w:t>
      </w:r>
      <w:r w:rsidRPr="00C95440">
        <w:rPr>
          <w:rFonts w:ascii="Tahoma" w:hAnsi="Tahoma" w:cs="Tahoma"/>
          <w:sz w:val="22"/>
          <w:szCs w:val="22"/>
        </w:rPr>
        <w:t>:</w:t>
      </w:r>
    </w:p>
    <w:p w:rsidR="00C95440" w:rsidRPr="00C95440" w:rsidRDefault="00C95440" w:rsidP="00EB2216">
      <w:pPr>
        <w:pStyle w:val="NormalWeb"/>
        <w:numPr>
          <w:ilvl w:val="0"/>
          <w:numId w:val="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یک </w:t>
      </w:r>
      <w:r w:rsidRPr="00C95440">
        <w:rPr>
          <w:rStyle w:val="Strong"/>
          <w:rFonts w:ascii="Tahoma" w:hAnsi="Tahoma" w:cs="Tahoma"/>
          <w:sz w:val="22"/>
          <w:szCs w:val="22"/>
          <w:rtl/>
        </w:rPr>
        <w:t xml:space="preserve">نسخهٔ </w:t>
      </w:r>
      <w:r w:rsidRPr="00C95440">
        <w:rPr>
          <w:rStyle w:val="Strong"/>
          <w:rFonts w:ascii="Tahoma" w:hAnsi="Tahoma" w:cs="Tahoma"/>
          <w:sz w:val="22"/>
          <w:szCs w:val="22"/>
          <w:rtl/>
          <w:lang w:bidi="fa-IR"/>
        </w:rPr>
        <w:t>۵۰۰</w:t>
      </w:r>
      <w:r w:rsidRPr="00C95440">
        <w:rPr>
          <w:rStyle w:val="Strong"/>
          <w:rFonts w:ascii="Tahoma" w:hAnsi="Tahoma" w:cs="Tahoma"/>
          <w:sz w:val="22"/>
          <w:szCs w:val="22"/>
          <w:rtl/>
        </w:rPr>
        <w:t xml:space="preserve"> کلمه‌ای</w:t>
      </w:r>
      <w:r w:rsidRPr="00C95440">
        <w:rPr>
          <w:rFonts w:ascii="Tahoma" w:hAnsi="Tahoma" w:cs="Tahoma"/>
          <w:sz w:val="22"/>
          <w:szCs w:val="22"/>
          <w:rtl/>
        </w:rPr>
        <w:t xml:space="preserve"> برای انتشار در مجله،</w:t>
      </w:r>
    </w:p>
    <w:p w:rsidR="00C95440" w:rsidRPr="00C95440" w:rsidRDefault="00C95440" w:rsidP="00EB2216">
      <w:pPr>
        <w:pStyle w:val="NormalWeb"/>
        <w:numPr>
          <w:ilvl w:val="0"/>
          <w:numId w:val="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یک </w:t>
      </w:r>
      <w:r w:rsidRPr="00C95440">
        <w:rPr>
          <w:rStyle w:val="Strong"/>
          <w:rFonts w:ascii="Tahoma" w:hAnsi="Tahoma" w:cs="Tahoma"/>
          <w:sz w:val="22"/>
          <w:szCs w:val="22"/>
          <w:rtl/>
        </w:rPr>
        <w:t>نسخهٔ شاعرانه‌تر</w:t>
      </w:r>
      <w:r w:rsidRPr="00C95440">
        <w:rPr>
          <w:rFonts w:ascii="Tahoma" w:hAnsi="Tahoma" w:cs="Tahoma"/>
          <w:sz w:val="22"/>
          <w:szCs w:val="22"/>
          <w:rtl/>
        </w:rPr>
        <w:t>،</w:t>
      </w:r>
    </w:p>
    <w:p w:rsidR="00C95440" w:rsidRPr="00C95440" w:rsidRDefault="00C95440" w:rsidP="00EB2216">
      <w:pPr>
        <w:pStyle w:val="NormalWeb"/>
        <w:numPr>
          <w:ilvl w:val="0"/>
          <w:numId w:val="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یا یک </w:t>
      </w:r>
      <w:r w:rsidRPr="00C95440">
        <w:rPr>
          <w:rStyle w:val="Strong"/>
          <w:rFonts w:ascii="Tahoma" w:hAnsi="Tahoma" w:cs="Tahoma"/>
          <w:sz w:val="22"/>
          <w:szCs w:val="22"/>
          <w:rtl/>
        </w:rPr>
        <w:t>نقد ساختاری دقیق‌تر با تمرکز بر زبان و وزن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نیز تهیه کنم</w:t>
      </w:r>
      <w:r w:rsidRPr="00C95440">
        <w:rPr>
          <w:rFonts w:ascii="Tahoma" w:hAnsi="Tahoma" w:cs="Tahoma"/>
          <w:sz w:val="22"/>
          <w:szCs w:val="22"/>
        </w:rPr>
        <w:t>.</w:t>
      </w:r>
    </w:p>
    <w:p w:rsidR="00C95440" w:rsidRPr="00C95440" w:rsidRDefault="00C95440" w:rsidP="00C95440">
      <w:pPr>
        <w:pStyle w:val="Heading5"/>
        <w:bidi/>
        <w:spacing w:before="0" w:line="360" w:lineRule="auto"/>
        <w:contextualSpacing/>
        <w:rPr>
          <w:rFonts w:ascii="Tahoma" w:hAnsi="Tahoma" w:cs="Tahoma"/>
        </w:rPr>
      </w:pPr>
      <w:r w:rsidRPr="00C95440">
        <w:rPr>
          <w:rFonts w:ascii="Tahoma" w:hAnsi="Tahoma" w:cs="Tahoma"/>
        </w:rPr>
        <w:t>You said:</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tl/>
        </w:rPr>
        <w:t>یک نقد ساختاری دقیق‌تر با تمرکز بر زبان و وزن اما نه با تقطیع و در 1500 کلمه لطفا</w:t>
      </w:r>
    </w:p>
    <w:p w:rsidR="00C95440" w:rsidRPr="00C95440" w:rsidRDefault="00C95440" w:rsidP="00C95440">
      <w:pPr>
        <w:pStyle w:val="Heading6"/>
        <w:bidi/>
        <w:spacing w:before="0" w:line="360" w:lineRule="auto"/>
        <w:contextualSpacing/>
        <w:rPr>
          <w:rFonts w:ascii="Tahoma" w:hAnsi="Tahoma" w:cs="Tahoma"/>
        </w:rPr>
      </w:pPr>
      <w:r w:rsidRPr="00C95440">
        <w:rPr>
          <w:rFonts w:ascii="Tahoma" w:hAnsi="Tahoma" w:cs="Tahoma"/>
        </w:rPr>
        <w:t>ChatGPT said:</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در ادامه </w:t>
      </w:r>
      <w:r w:rsidRPr="00C95440">
        <w:rPr>
          <w:rStyle w:val="Strong"/>
          <w:rFonts w:ascii="Tahoma" w:hAnsi="Tahoma" w:cs="Tahoma"/>
          <w:sz w:val="22"/>
          <w:szCs w:val="22"/>
          <w:rtl/>
        </w:rPr>
        <w:t xml:space="preserve">نقدی کاملاً ساختاری، زبان‌محور و وزن‌محور، در حدود </w:t>
      </w:r>
      <w:r w:rsidRPr="00C95440">
        <w:rPr>
          <w:rStyle w:val="Strong"/>
          <w:rFonts w:ascii="Tahoma" w:hAnsi="Tahoma" w:cs="Tahoma"/>
          <w:sz w:val="22"/>
          <w:szCs w:val="22"/>
          <w:rtl/>
          <w:lang w:bidi="fa-IR"/>
        </w:rPr>
        <w:t>۱۵۰۰</w:t>
      </w:r>
      <w:r w:rsidRPr="00C95440">
        <w:rPr>
          <w:rStyle w:val="Strong"/>
          <w:rFonts w:ascii="Tahoma" w:hAnsi="Tahoma" w:cs="Tahoma"/>
          <w:sz w:val="22"/>
          <w:szCs w:val="22"/>
          <w:rtl/>
        </w:rPr>
        <w:t xml:space="preserve"> کلمه</w:t>
      </w:r>
      <w:r w:rsidRPr="00C95440">
        <w:rPr>
          <w:rFonts w:ascii="Tahoma" w:hAnsi="Tahoma" w:cs="Tahoma"/>
          <w:sz w:val="22"/>
          <w:szCs w:val="22"/>
          <w:rtl/>
        </w:rPr>
        <w:t xml:space="preserve"> تقدیم می‌کنم؛</w:t>
      </w:r>
      <w:r w:rsidRPr="00C95440">
        <w:rPr>
          <w:rFonts w:ascii="Tahoma" w:hAnsi="Tahoma" w:cs="Tahoma"/>
          <w:sz w:val="22"/>
          <w:szCs w:val="22"/>
        </w:rPr>
        <w:br/>
      </w:r>
      <w:r w:rsidRPr="00C95440">
        <w:rPr>
          <w:rFonts w:ascii="Tahoma" w:hAnsi="Tahoma" w:cs="Tahoma"/>
          <w:sz w:val="22"/>
          <w:szCs w:val="22"/>
          <w:rtl/>
        </w:rPr>
        <w:t>نقدی که بدون تقطیع،</w:t>
      </w:r>
      <w:r w:rsidRPr="00C95440">
        <w:rPr>
          <w:rFonts w:ascii="Tahoma" w:hAnsi="Tahoma" w:cs="Tahoma"/>
          <w:sz w:val="22"/>
          <w:szCs w:val="22"/>
        </w:rPr>
        <w:br/>
      </w:r>
      <w:r w:rsidRPr="00C95440">
        <w:rPr>
          <w:rFonts w:ascii="Tahoma" w:hAnsi="Tahoma" w:cs="Tahoma"/>
          <w:sz w:val="22"/>
          <w:szCs w:val="22"/>
          <w:rtl/>
        </w:rPr>
        <w:t>به‌جای تفسیر احساسی یا فلسفی،</w:t>
      </w:r>
      <w:r w:rsidRPr="00C95440">
        <w:rPr>
          <w:rFonts w:ascii="Tahoma" w:hAnsi="Tahoma" w:cs="Tahoma"/>
          <w:sz w:val="22"/>
          <w:szCs w:val="22"/>
        </w:rPr>
        <w:br/>
      </w:r>
      <w:r w:rsidRPr="00C95440">
        <w:rPr>
          <w:rFonts w:ascii="Tahoma" w:hAnsi="Tahoma" w:cs="Tahoma"/>
          <w:sz w:val="22"/>
          <w:szCs w:val="22"/>
          <w:rtl/>
        </w:rPr>
        <w:t xml:space="preserve">بر </w:t>
      </w:r>
      <w:r w:rsidRPr="00C95440">
        <w:rPr>
          <w:rStyle w:val="Strong"/>
          <w:rFonts w:ascii="Tahoma" w:hAnsi="Tahoma" w:cs="Tahoma"/>
          <w:sz w:val="22"/>
          <w:szCs w:val="22"/>
          <w:rtl/>
        </w:rPr>
        <w:t>سازهٔ زبانی، نحو، موسیقی پنهان، پیوندِ تصویرها، سطح واژگانی، منطق ترتیب و حرکتِ متن</w:t>
      </w:r>
      <w:r w:rsidRPr="00C95440">
        <w:rPr>
          <w:rFonts w:ascii="Tahoma" w:hAnsi="Tahoma" w:cs="Tahoma"/>
          <w:sz w:val="22"/>
          <w:szCs w:val="22"/>
          <w:rtl/>
        </w:rPr>
        <w:t xml:space="preserve"> تمرکز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همان نوع نقدی‌ست که یک خوانندهٔ حرفه‌ای شعر،</w:t>
      </w:r>
      <w:r w:rsidRPr="00C95440">
        <w:rPr>
          <w:rFonts w:ascii="Tahoma" w:hAnsi="Tahoma" w:cs="Tahoma"/>
          <w:sz w:val="22"/>
          <w:szCs w:val="22"/>
        </w:rPr>
        <w:br/>
      </w:r>
      <w:r w:rsidRPr="00C95440">
        <w:rPr>
          <w:rFonts w:ascii="Tahoma" w:hAnsi="Tahoma" w:cs="Tahoma"/>
          <w:sz w:val="22"/>
          <w:szCs w:val="22"/>
          <w:rtl/>
        </w:rPr>
        <w:t>برای شناخت «چگونگیِ ساخته شدن» اثر لازم دارد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2"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نقد ساختاریِ دقیقِ شعر (</w:t>
      </w:r>
      <w:r w:rsidRPr="00C95440">
        <w:rPr>
          <w:rStyle w:val="Strong"/>
          <w:rFonts w:ascii="Tahoma" w:hAnsi="Tahoma" w:cs="Tahoma"/>
          <w:b/>
          <w:bCs/>
          <w:sz w:val="22"/>
          <w:szCs w:val="22"/>
          <w:rtl/>
          <w:lang w:bidi="fa-IR"/>
        </w:rPr>
        <w:t>۱۵۰۰</w:t>
      </w:r>
      <w:r w:rsidRPr="00C95440">
        <w:rPr>
          <w:rStyle w:val="Strong"/>
          <w:rFonts w:ascii="Tahoma" w:hAnsi="Tahoma" w:cs="Tahoma"/>
          <w:b/>
          <w:bCs/>
          <w:sz w:val="22"/>
          <w:szCs w:val="22"/>
          <w:rtl/>
        </w:rPr>
        <w:t xml:space="preserve"> کلمه</w:t>
      </w:r>
      <w:r w:rsidRPr="00C95440">
        <w:rPr>
          <w:rStyle w:val="Strong"/>
          <w:rFonts w:ascii="Tahoma" w:hAnsi="Tahoma" w:cs="Tahoma"/>
          <w:b/>
          <w:bCs/>
          <w:sz w:val="22"/>
          <w:szCs w:val="22"/>
        </w:rPr>
        <w:t>)</w: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ساختمان کلّی: شعری با حرکت موجی و سه‌پارهٔ نامرئی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در ظاهر سه پارهٔ مشخص ندارد،</w:t>
      </w:r>
      <w:r w:rsidRPr="00C95440">
        <w:rPr>
          <w:rFonts w:ascii="Tahoma" w:hAnsi="Tahoma" w:cs="Tahoma"/>
          <w:sz w:val="22"/>
          <w:szCs w:val="22"/>
        </w:rPr>
        <w:br/>
      </w:r>
      <w:r w:rsidRPr="00C95440">
        <w:rPr>
          <w:rFonts w:ascii="Tahoma" w:hAnsi="Tahoma" w:cs="Tahoma"/>
          <w:sz w:val="22"/>
          <w:szCs w:val="22"/>
          <w:rtl/>
        </w:rPr>
        <w:t xml:space="preserve">اما از نظر ساختاری سه </w:t>
      </w:r>
      <w:r w:rsidRPr="00C95440">
        <w:rPr>
          <w:rStyle w:val="Strong"/>
          <w:rFonts w:ascii="Tahoma" w:hAnsi="Tahoma" w:cs="Tahoma"/>
          <w:sz w:val="22"/>
          <w:szCs w:val="22"/>
          <w:rtl/>
        </w:rPr>
        <w:t>موج حرکتی</w:t>
      </w:r>
      <w:r w:rsidRPr="00C95440">
        <w:rPr>
          <w:rFonts w:ascii="Tahoma" w:hAnsi="Tahoma" w:cs="Tahoma"/>
          <w:sz w:val="22"/>
          <w:szCs w:val="22"/>
          <w:rtl/>
        </w:rPr>
        <w:t xml:space="preserve"> را دنبال می‌کند</w:t>
      </w:r>
      <w:r w:rsidRPr="00C95440">
        <w:rPr>
          <w:rFonts w:ascii="Tahoma" w:hAnsi="Tahoma" w:cs="Tahoma"/>
          <w:sz w:val="22"/>
          <w:szCs w:val="22"/>
        </w:rPr>
        <w:t>:</w:t>
      </w:r>
    </w:p>
    <w:p w:rsidR="00C95440" w:rsidRPr="00C95440" w:rsidRDefault="00C95440" w:rsidP="00EB2216">
      <w:pPr>
        <w:pStyle w:val="NormalWeb"/>
        <w:numPr>
          <w:ilvl w:val="0"/>
          <w:numId w:val="8"/>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موج نخست</w:t>
      </w:r>
      <w:r w:rsidRPr="00C95440">
        <w:rPr>
          <w:rFonts w:ascii="Tahoma" w:hAnsi="Tahoma" w:cs="Tahoma"/>
          <w:sz w:val="22"/>
          <w:szCs w:val="22"/>
        </w:rPr>
        <w:t xml:space="preserve">: </w:t>
      </w:r>
      <w:r w:rsidRPr="00C95440">
        <w:rPr>
          <w:rFonts w:ascii="Tahoma" w:hAnsi="Tahoma" w:cs="Tahoma"/>
          <w:sz w:val="22"/>
          <w:szCs w:val="22"/>
          <w:rtl/>
        </w:rPr>
        <w:t>تصویرهای معلق، هوا–محور، و ناپایدار</w:t>
      </w:r>
      <w:r w:rsidRPr="00C95440">
        <w:rPr>
          <w:rFonts w:ascii="Tahoma" w:hAnsi="Tahoma" w:cs="Tahoma"/>
          <w:sz w:val="22"/>
          <w:szCs w:val="22"/>
        </w:rPr>
        <w:br/>
        <w:t>(</w:t>
      </w:r>
      <w:r w:rsidRPr="00C95440">
        <w:rPr>
          <w:rFonts w:ascii="Tahoma" w:hAnsi="Tahoma" w:cs="Tahoma"/>
          <w:sz w:val="22"/>
          <w:szCs w:val="22"/>
          <w:rtl/>
        </w:rPr>
        <w:t>سفینه، باد، برگ‌ریزان، فروریزی، لبخند، طلوع</w:t>
      </w:r>
      <w:r w:rsidRPr="00C95440">
        <w:rPr>
          <w:rFonts w:ascii="Tahoma" w:hAnsi="Tahoma" w:cs="Tahoma"/>
          <w:sz w:val="22"/>
          <w:szCs w:val="22"/>
        </w:rPr>
        <w:t>)</w:t>
      </w:r>
    </w:p>
    <w:p w:rsidR="00C95440" w:rsidRPr="00C95440" w:rsidRDefault="00C95440" w:rsidP="00EB2216">
      <w:pPr>
        <w:pStyle w:val="NormalWeb"/>
        <w:numPr>
          <w:ilvl w:val="0"/>
          <w:numId w:val="8"/>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موج دوم</w:t>
      </w:r>
      <w:r w:rsidRPr="00C95440">
        <w:rPr>
          <w:rFonts w:ascii="Tahoma" w:hAnsi="Tahoma" w:cs="Tahoma"/>
          <w:sz w:val="22"/>
          <w:szCs w:val="22"/>
        </w:rPr>
        <w:t xml:space="preserve">: </w:t>
      </w:r>
      <w:r w:rsidRPr="00C95440">
        <w:rPr>
          <w:rFonts w:ascii="Tahoma" w:hAnsi="Tahoma" w:cs="Tahoma"/>
          <w:sz w:val="22"/>
          <w:szCs w:val="22"/>
          <w:rtl/>
        </w:rPr>
        <w:t>جهان ارگانیکِ چشمه، گل، پرنده – حرکت رو به بالا</w:t>
      </w:r>
      <w:r w:rsidRPr="00C95440">
        <w:rPr>
          <w:rFonts w:ascii="Tahoma" w:hAnsi="Tahoma" w:cs="Tahoma"/>
          <w:sz w:val="22"/>
          <w:szCs w:val="22"/>
        </w:rPr>
        <w:br/>
        <w:t>(</w:t>
      </w:r>
      <w:r w:rsidRPr="00C95440">
        <w:rPr>
          <w:rFonts w:ascii="Tahoma" w:hAnsi="Tahoma" w:cs="Tahoma"/>
          <w:sz w:val="22"/>
          <w:szCs w:val="22"/>
          <w:rtl/>
        </w:rPr>
        <w:t>جوشش، خاموشی، موسیقی کیهانی، پرواز</w:t>
      </w:r>
      <w:r w:rsidRPr="00C95440">
        <w:rPr>
          <w:rFonts w:ascii="Tahoma" w:hAnsi="Tahoma" w:cs="Tahoma"/>
          <w:sz w:val="22"/>
          <w:szCs w:val="22"/>
        </w:rPr>
        <w:t>)</w:t>
      </w:r>
    </w:p>
    <w:p w:rsidR="00C95440" w:rsidRPr="00C95440" w:rsidRDefault="00C95440" w:rsidP="00EB2216">
      <w:pPr>
        <w:pStyle w:val="NormalWeb"/>
        <w:numPr>
          <w:ilvl w:val="0"/>
          <w:numId w:val="8"/>
        </w:numPr>
        <w:bidi/>
        <w:spacing w:before="0" w:beforeAutospacing="0" w:after="0" w:afterAutospacing="0" w:line="360" w:lineRule="auto"/>
        <w:ind w:left="0"/>
        <w:contextualSpacing/>
        <w:rPr>
          <w:rFonts w:ascii="Tahoma" w:hAnsi="Tahoma" w:cs="Tahoma"/>
          <w:sz w:val="22"/>
          <w:szCs w:val="22"/>
        </w:rPr>
      </w:pPr>
      <w:r w:rsidRPr="00C95440">
        <w:rPr>
          <w:rStyle w:val="Strong"/>
          <w:rFonts w:ascii="Tahoma" w:hAnsi="Tahoma" w:cs="Tahoma"/>
          <w:sz w:val="22"/>
          <w:szCs w:val="22"/>
          <w:rtl/>
        </w:rPr>
        <w:t>موج سوم</w:t>
      </w:r>
      <w:r w:rsidRPr="00C95440">
        <w:rPr>
          <w:rFonts w:ascii="Tahoma" w:hAnsi="Tahoma" w:cs="Tahoma"/>
          <w:sz w:val="22"/>
          <w:szCs w:val="22"/>
        </w:rPr>
        <w:t xml:space="preserve">: </w:t>
      </w:r>
      <w:r w:rsidRPr="00C95440">
        <w:rPr>
          <w:rFonts w:ascii="Tahoma" w:hAnsi="Tahoma" w:cs="Tahoma"/>
          <w:sz w:val="22"/>
          <w:szCs w:val="22"/>
          <w:rtl/>
        </w:rPr>
        <w:t>جهان مصنوع، انسانی و آیینی، و سپس بازگشت به آرامش</w:t>
      </w:r>
      <w:r w:rsidRPr="00C95440">
        <w:rPr>
          <w:rFonts w:ascii="Tahoma" w:hAnsi="Tahoma" w:cs="Tahoma"/>
          <w:sz w:val="22"/>
          <w:szCs w:val="22"/>
        </w:rPr>
        <w:br/>
        <w:t>(</w:t>
      </w:r>
      <w:r w:rsidRPr="00C95440">
        <w:rPr>
          <w:rFonts w:ascii="Tahoma" w:hAnsi="Tahoma" w:cs="Tahoma"/>
          <w:sz w:val="22"/>
          <w:szCs w:val="22"/>
          <w:rtl/>
        </w:rPr>
        <w:t>دیوار، خانه، عروسک، نخ، اسب آشنا، مرثیه‌داران، پستچی ستاره‌ها</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سه موج، بدون فاصله‌گذاری رسمی،</w:t>
      </w:r>
      <w:r w:rsidRPr="00C95440">
        <w:rPr>
          <w:rFonts w:ascii="Tahoma" w:hAnsi="Tahoma" w:cs="Tahoma"/>
          <w:sz w:val="22"/>
          <w:szCs w:val="22"/>
        </w:rPr>
        <w:br/>
      </w:r>
      <w:r w:rsidRPr="00C95440">
        <w:rPr>
          <w:rFonts w:ascii="Tahoma" w:hAnsi="Tahoma" w:cs="Tahoma"/>
          <w:sz w:val="22"/>
          <w:szCs w:val="22"/>
          <w:rtl/>
        </w:rPr>
        <w:t>کاملاً طبیعی در هم لغزیده‌اند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دلیل این پیوستگی، </w:t>
      </w:r>
      <w:r w:rsidRPr="00C95440">
        <w:rPr>
          <w:rStyle w:val="Strong"/>
          <w:rFonts w:ascii="Tahoma" w:hAnsi="Tahoma" w:cs="Tahoma"/>
          <w:sz w:val="22"/>
          <w:szCs w:val="22"/>
          <w:rtl/>
        </w:rPr>
        <w:t>ساختمان نحوی</w:t>
      </w:r>
      <w:r w:rsidRPr="00C95440">
        <w:rPr>
          <w:rFonts w:ascii="Tahoma" w:hAnsi="Tahoma" w:cs="Tahoma"/>
          <w:sz w:val="22"/>
          <w:szCs w:val="22"/>
          <w:rtl/>
        </w:rPr>
        <w:t xml:space="preserve"> شعر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جملات کوتاه، ترکیب‌های متوالی،</w:t>
      </w:r>
      <w:r w:rsidRPr="00C95440">
        <w:rPr>
          <w:rFonts w:ascii="Tahoma" w:hAnsi="Tahoma" w:cs="Tahoma"/>
          <w:sz w:val="22"/>
          <w:szCs w:val="22"/>
        </w:rPr>
        <w:br/>
      </w:r>
      <w:r w:rsidRPr="00C95440">
        <w:rPr>
          <w:rFonts w:ascii="Tahoma" w:hAnsi="Tahoma" w:cs="Tahoma"/>
          <w:sz w:val="22"/>
          <w:szCs w:val="22"/>
          <w:rtl/>
        </w:rPr>
        <w:t>و فقدان افعال پرقدرت و زمان‌ساز</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در واقع شعر فاقد هرگونه </w:t>
      </w:r>
      <w:r w:rsidRPr="00C95440">
        <w:rPr>
          <w:rStyle w:val="Strong"/>
          <w:rFonts w:ascii="Tahoma" w:hAnsi="Tahoma" w:cs="Tahoma"/>
          <w:sz w:val="22"/>
          <w:szCs w:val="22"/>
          <w:rtl/>
        </w:rPr>
        <w:t>فعل روایی</w:t>
      </w:r>
      <w:r w:rsidRPr="00C95440">
        <w:rPr>
          <w:rFonts w:ascii="Tahoma" w:hAnsi="Tahoma" w:cs="Tahoma"/>
          <w:sz w:val="22"/>
          <w:szCs w:val="22"/>
          <w:rtl/>
        </w:rPr>
        <w:t xml:space="preserve"> است؛</w:t>
      </w:r>
      <w:r w:rsidRPr="00C95440">
        <w:rPr>
          <w:rFonts w:ascii="Tahoma" w:hAnsi="Tahoma" w:cs="Tahoma"/>
          <w:sz w:val="22"/>
          <w:szCs w:val="22"/>
        </w:rPr>
        <w:br/>
      </w:r>
      <w:r w:rsidRPr="00C95440">
        <w:rPr>
          <w:rFonts w:ascii="Tahoma" w:hAnsi="Tahoma" w:cs="Tahoma"/>
          <w:sz w:val="22"/>
          <w:szCs w:val="22"/>
          <w:rtl/>
        </w:rPr>
        <w:t>هیچ «اتفاق» رخ نمی‌دهد؛</w:t>
      </w:r>
      <w:r w:rsidRPr="00C95440">
        <w:rPr>
          <w:rFonts w:ascii="Tahoma" w:hAnsi="Tahoma" w:cs="Tahoma"/>
          <w:sz w:val="22"/>
          <w:szCs w:val="22"/>
        </w:rPr>
        <w:br/>
      </w:r>
      <w:r w:rsidRPr="00C95440">
        <w:rPr>
          <w:rFonts w:ascii="Tahoma" w:hAnsi="Tahoma" w:cs="Tahoma"/>
          <w:sz w:val="22"/>
          <w:szCs w:val="22"/>
          <w:rtl/>
        </w:rPr>
        <w:t xml:space="preserve">فقط </w:t>
      </w:r>
      <w:r w:rsidRPr="00C95440">
        <w:rPr>
          <w:rStyle w:val="Strong"/>
          <w:rFonts w:ascii="Tahoma" w:hAnsi="Tahoma" w:cs="Tahoma"/>
          <w:sz w:val="22"/>
          <w:szCs w:val="22"/>
          <w:rtl/>
        </w:rPr>
        <w:t>وضعیت‌ها تغییر شکل می‌دهند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و این انتخاب بنیادی زبان، یکی از نقاط قوت شعر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3"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۲</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نحو</w:t>
      </w:r>
      <w:r w:rsidRPr="00C95440">
        <w:rPr>
          <w:rStyle w:val="Strong"/>
          <w:rFonts w:ascii="Tahoma" w:hAnsi="Tahoma" w:cs="Tahoma"/>
          <w:b/>
          <w:bCs/>
          <w:sz w:val="22"/>
          <w:szCs w:val="22"/>
        </w:rPr>
        <w:t xml:space="preserve"> (Syntax): </w:t>
      </w:r>
      <w:r w:rsidRPr="00C95440">
        <w:rPr>
          <w:rStyle w:val="Strong"/>
          <w:rFonts w:ascii="Tahoma" w:hAnsi="Tahoma" w:cs="Tahoma"/>
          <w:b/>
          <w:bCs/>
          <w:sz w:val="22"/>
          <w:szCs w:val="22"/>
          <w:rtl/>
        </w:rPr>
        <w:t>جمله‌های اسمی، واژه‌های شناور، و وزنِ پنهان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شعر تقریباً به‌طور کامل از </w:t>
      </w:r>
      <w:r w:rsidRPr="00C95440">
        <w:rPr>
          <w:rStyle w:val="Strong"/>
          <w:rFonts w:ascii="Tahoma" w:hAnsi="Tahoma" w:cs="Tahoma"/>
          <w:sz w:val="22"/>
          <w:szCs w:val="22"/>
          <w:rtl/>
        </w:rPr>
        <w:t>جملات اسمی</w:t>
      </w:r>
      <w:r w:rsidRPr="00C95440">
        <w:rPr>
          <w:rFonts w:ascii="Tahoma" w:hAnsi="Tahoma" w:cs="Tahoma"/>
          <w:sz w:val="22"/>
          <w:szCs w:val="22"/>
          <w:rtl/>
        </w:rPr>
        <w:t xml:space="preserve"> ساخته شده</w:t>
      </w:r>
      <w:r w:rsidRPr="00C95440">
        <w:rPr>
          <w:rFonts w:ascii="Tahoma" w:hAnsi="Tahoma" w:cs="Tahoma"/>
          <w:sz w:val="22"/>
          <w:szCs w:val="22"/>
        </w:rPr>
        <w:t>:</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با سفینهٔ باد / بر تخت برگ‌ریزان</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تنها آرزویی بی‌معنا</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طلوع خورشید در کهکشان نومیدی است</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چشمه می‌جوشد و در خود خاموش می‌شود</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دیوارهای غریبه</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خانه‌های بی‌در</w:t>
      </w:r>
    </w:p>
    <w:p w:rsidR="00C95440" w:rsidRPr="00C95440" w:rsidRDefault="00C95440" w:rsidP="00EB2216">
      <w:pPr>
        <w:pStyle w:val="NormalWeb"/>
        <w:numPr>
          <w:ilvl w:val="0"/>
          <w:numId w:val="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آدم‌های عروسکی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جملات فعلی موجود نیز از «نوع روایی» نیستند،</w:t>
      </w:r>
      <w:r w:rsidRPr="00C95440">
        <w:rPr>
          <w:rFonts w:ascii="Tahoma" w:hAnsi="Tahoma" w:cs="Tahoma"/>
          <w:sz w:val="22"/>
          <w:szCs w:val="22"/>
        </w:rPr>
        <w:br/>
      </w:r>
      <w:r w:rsidRPr="00C95440">
        <w:rPr>
          <w:rFonts w:ascii="Tahoma" w:hAnsi="Tahoma" w:cs="Tahoma"/>
          <w:sz w:val="22"/>
          <w:szCs w:val="22"/>
          <w:rtl/>
        </w:rPr>
        <w:t>بلکه به‌صورت فعل‌های «وضعیتی» به‌کار رفته‌اند</w:t>
      </w:r>
      <w:r w:rsidRPr="00C95440">
        <w:rPr>
          <w:rFonts w:ascii="Tahoma" w:hAnsi="Tahoma" w:cs="Tahoma"/>
          <w:sz w:val="22"/>
          <w:szCs w:val="22"/>
        </w:rPr>
        <w:t>:</w:t>
      </w:r>
    </w:p>
    <w:p w:rsidR="00C95440" w:rsidRPr="00C95440" w:rsidRDefault="00C95440" w:rsidP="00EB2216">
      <w:pPr>
        <w:pStyle w:val="NormalWeb"/>
        <w:numPr>
          <w:ilvl w:val="0"/>
          <w:numId w:val="10"/>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می‌جوشد / خاموش می‌شود</w:t>
      </w:r>
    </w:p>
    <w:p w:rsidR="00C95440" w:rsidRPr="00C95440" w:rsidRDefault="00C95440" w:rsidP="00EB2216">
      <w:pPr>
        <w:pStyle w:val="NormalWeb"/>
        <w:numPr>
          <w:ilvl w:val="0"/>
          <w:numId w:val="10"/>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پر می‌کِشد</w:t>
      </w:r>
    </w:p>
    <w:p w:rsidR="00C95440" w:rsidRPr="00C95440" w:rsidRDefault="00C95440" w:rsidP="00EB2216">
      <w:pPr>
        <w:pStyle w:val="NormalWeb"/>
        <w:numPr>
          <w:ilvl w:val="0"/>
          <w:numId w:val="10"/>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فرو می‌روند</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افعال، زمان نمی‌سازند؛</w:t>
      </w:r>
      <w:r w:rsidRPr="00C95440">
        <w:rPr>
          <w:rFonts w:ascii="Tahoma" w:hAnsi="Tahoma" w:cs="Tahoma"/>
          <w:sz w:val="22"/>
          <w:szCs w:val="22"/>
        </w:rPr>
        <w:br/>
      </w:r>
      <w:r w:rsidRPr="00C95440">
        <w:rPr>
          <w:rFonts w:ascii="Tahoma" w:hAnsi="Tahoma" w:cs="Tahoma"/>
          <w:sz w:val="22"/>
          <w:szCs w:val="22"/>
          <w:rtl/>
        </w:rPr>
        <w:t>روایت نمی‌سازند؛</w:t>
      </w:r>
      <w:r w:rsidRPr="00C95440">
        <w:rPr>
          <w:rFonts w:ascii="Tahoma" w:hAnsi="Tahoma" w:cs="Tahoma"/>
          <w:sz w:val="22"/>
          <w:szCs w:val="22"/>
        </w:rPr>
        <w:br/>
      </w:r>
      <w:r w:rsidRPr="00C95440">
        <w:rPr>
          <w:rFonts w:ascii="Tahoma" w:hAnsi="Tahoma" w:cs="Tahoma"/>
          <w:sz w:val="22"/>
          <w:szCs w:val="22"/>
          <w:rtl/>
        </w:rPr>
        <w:t xml:space="preserve">فقط </w:t>
      </w:r>
      <w:r w:rsidRPr="00C95440">
        <w:rPr>
          <w:rStyle w:val="Strong"/>
          <w:rFonts w:ascii="Tahoma" w:hAnsi="Tahoma" w:cs="Tahoma"/>
          <w:sz w:val="22"/>
          <w:szCs w:val="22"/>
          <w:rtl/>
        </w:rPr>
        <w:t>حرکتی موجی</w:t>
      </w:r>
      <w:r w:rsidRPr="00C95440">
        <w:rPr>
          <w:rFonts w:ascii="Tahoma" w:hAnsi="Tahoma" w:cs="Tahoma"/>
          <w:sz w:val="22"/>
          <w:szCs w:val="22"/>
          <w:rtl/>
        </w:rPr>
        <w:t xml:space="preserve"> ایجاد می‌کنند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حرکتی که با آغاز شعر هماهنگ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باد، برگ‌ریزان، فروریزی، پرواز، سوت، زمزمه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در ساختار نحوی، شعر هیچ‌کجا </w:t>
      </w:r>
      <w:r w:rsidRPr="00C95440">
        <w:rPr>
          <w:rStyle w:val="Strong"/>
          <w:rFonts w:ascii="Tahoma" w:hAnsi="Tahoma" w:cs="Tahoma"/>
          <w:sz w:val="22"/>
          <w:szCs w:val="22"/>
          <w:rtl/>
        </w:rPr>
        <w:t>ایست نحوی</w:t>
      </w:r>
      <w:r w:rsidRPr="00C95440">
        <w:rPr>
          <w:rFonts w:ascii="Tahoma" w:hAnsi="Tahoma" w:cs="Tahoma"/>
          <w:sz w:val="22"/>
          <w:szCs w:val="22"/>
          <w:rtl/>
        </w:rPr>
        <w:t xml:space="preserve"> ندارد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نقطهٔ جدی، نه پایان‌بندی قطعی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این انتخاب باعث می‌شود </w:t>
      </w:r>
      <w:r w:rsidRPr="00C95440">
        <w:rPr>
          <w:rStyle w:val="Strong"/>
          <w:rFonts w:ascii="Tahoma" w:hAnsi="Tahoma" w:cs="Tahoma"/>
          <w:sz w:val="22"/>
          <w:szCs w:val="22"/>
          <w:rtl/>
        </w:rPr>
        <w:t>هر تصویر به تصویر بعدی بلغزد</w:t>
      </w:r>
      <w:r w:rsidRPr="00C95440">
        <w:rPr>
          <w:rFonts w:ascii="Tahoma" w:hAnsi="Tahoma" w:cs="Tahoma"/>
          <w:sz w:val="22"/>
          <w:szCs w:val="22"/>
          <w:rtl/>
        </w:rPr>
        <w:t xml:space="preserve"> و</w:t>
      </w:r>
      <w:r w:rsidRPr="00C95440">
        <w:rPr>
          <w:rFonts w:ascii="Tahoma" w:hAnsi="Tahoma" w:cs="Tahoma"/>
          <w:sz w:val="22"/>
          <w:szCs w:val="22"/>
        </w:rPr>
        <w:br/>
      </w:r>
      <w:r w:rsidRPr="00C95440">
        <w:rPr>
          <w:rFonts w:ascii="Tahoma" w:hAnsi="Tahoma" w:cs="Tahoma"/>
          <w:sz w:val="22"/>
          <w:szCs w:val="22"/>
          <w:rtl/>
        </w:rPr>
        <w:t>ساختاری شبیه «نفس کشیدن در یک فضای بزرگ» ایجاد شود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4"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۳</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سطح واژگانی: سه میدان واژگانی کاملاً متمایز</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سه میدان واژگانی دارد و همین سه‌گانگی، حرکت شعر را شکل می‌دهد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میدان طبیعی-هوا محور</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سفینهٔ باد</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تخت برگ‌ریزان</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لحظهٔ فروریزی</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طلوع خورشید</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کهکشان</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چشمه</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گل سرخ</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پرنده رنگین</w:t>
      </w:r>
    </w:p>
    <w:p w:rsidR="00C95440" w:rsidRPr="00C95440" w:rsidRDefault="00C95440" w:rsidP="00EB2216">
      <w:pPr>
        <w:pStyle w:val="NormalWeb"/>
        <w:numPr>
          <w:ilvl w:val="0"/>
          <w:numId w:val="1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آسمان مهربانی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واژگان این بخش سبک‌اند؛</w:t>
      </w:r>
      <w:r w:rsidRPr="00C95440">
        <w:rPr>
          <w:rFonts w:ascii="Tahoma" w:hAnsi="Tahoma" w:cs="Tahoma"/>
          <w:sz w:val="22"/>
          <w:szCs w:val="22"/>
        </w:rPr>
        <w:br/>
      </w:r>
      <w:r w:rsidRPr="00C95440">
        <w:rPr>
          <w:rFonts w:ascii="Tahoma" w:hAnsi="Tahoma" w:cs="Tahoma"/>
          <w:sz w:val="22"/>
          <w:szCs w:val="22"/>
          <w:rtl/>
        </w:rPr>
        <w:t>از جنس هوا، نور، آب، رنگ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۲</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میدان مصنوع-انسانی</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دیوار</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خانه</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آدم‌های عروسکی</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نخ</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کوچه</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کوچه‌باغ</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علم، کتل</w:t>
      </w:r>
    </w:p>
    <w:p w:rsidR="00C95440" w:rsidRPr="00C95440" w:rsidRDefault="00C95440" w:rsidP="00EB2216">
      <w:pPr>
        <w:pStyle w:val="NormalWeb"/>
        <w:numPr>
          <w:ilvl w:val="0"/>
          <w:numId w:val="1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مرثیه‌داران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میدان «سخت»، «سنگین» و «مصنوع» است؛</w:t>
      </w:r>
      <w:r w:rsidRPr="00C95440">
        <w:rPr>
          <w:rFonts w:ascii="Tahoma" w:hAnsi="Tahoma" w:cs="Tahoma"/>
          <w:sz w:val="22"/>
          <w:szCs w:val="22"/>
        </w:rPr>
        <w:br/>
      </w:r>
      <w:r w:rsidRPr="00C95440">
        <w:rPr>
          <w:rFonts w:ascii="Tahoma" w:hAnsi="Tahoma" w:cs="Tahoma"/>
          <w:sz w:val="22"/>
          <w:szCs w:val="22"/>
          <w:rtl/>
        </w:rPr>
        <w:t>پس از آن میدانِ نخست،</w:t>
      </w:r>
      <w:r w:rsidRPr="00C95440">
        <w:rPr>
          <w:rFonts w:ascii="Tahoma" w:hAnsi="Tahoma" w:cs="Tahoma"/>
          <w:sz w:val="22"/>
          <w:szCs w:val="22"/>
        </w:rPr>
        <w:br/>
      </w:r>
      <w:r w:rsidRPr="00C95440">
        <w:rPr>
          <w:rFonts w:ascii="Tahoma" w:hAnsi="Tahoma" w:cs="Tahoma"/>
          <w:sz w:val="22"/>
          <w:szCs w:val="22"/>
          <w:rtl/>
        </w:rPr>
        <w:t>مانند یک ضربه و تغییر فضا عمل می‌کند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۳</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میدان میانجی</w:t>
      </w:r>
    </w:p>
    <w:p w:rsidR="00C95440" w:rsidRPr="00C95440" w:rsidRDefault="00C95440" w:rsidP="00EB2216">
      <w:pPr>
        <w:pStyle w:val="NormalWeb"/>
        <w:numPr>
          <w:ilvl w:val="0"/>
          <w:numId w:val="1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اسب</w:t>
      </w:r>
    </w:p>
    <w:p w:rsidR="00C95440" w:rsidRPr="00C95440" w:rsidRDefault="00C95440" w:rsidP="00EB2216">
      <w:pPr>
        <w:pStyle w:val="NormalWeb"/>
        <w:numPr>
          <w:ilvl w:val="0"/>
          <w:numId w:val="1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سوت</w:t>
      </w:r>
    </w:p>
    <w:p w:rsidR="00C95440" w:rsidRPr="00C95440" w:rsidRDefault="00C95440" w:rsidP="00EB2216">
      <w:pPr>
        <w:pStyle w:val="NormalWeb"/>
        <w:numPr>
          <w:ilvl w:val="0"/>
          <w:numId w:val="1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پستچی</w:t>
      </w:r>
    </w:p>
    <w:p w:rsidR="00C95440" w:rsidRPr="00C95440" w:rsidRDefault="00C95440" w:rsidP="00EB2216">
      <w:pPr>
        <w:pStyle w:val="NormalWeb"/>
        <w:numPr>
          <w:ilvl w:val="0"/>
          <w:numId w:val="1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ستاره‌ها</w:t>
      </w:r>
    </w:p>
    <w:p w:rsidR="00C95440" w:rsidRPr="00C95440" w:rsidRDefault="00C95440" w:rsidP="00EB2216">
      <w:pPr>
        <w:pStyle w:val="NormalWeb"/>
        <w:numPr>
          <w:ilvl w:val="0"/>
          <w:numId w:val="1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زمزمه</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میدان، طبیعی و انسانی را بهم پیوند می‌دهد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پستچی، یک عنصر کاملاً زمینی،</w:t>
      </w:r>
      <w:r w:rsidRPr="00C95440">
        <w:rPr>
          <w:rFonts w:ascii="Tahoma" w:hAnsi="Tahoma" w:cs="Tahoma"/>
          <w:sz w:val="22"/>
          <w:szCs w:val="22"/>
        </w:rPr>
        <w:br/>
      </w:r>
      <w:r w:rsidRPr="00C95440">
        <w:rPr>
          <w:rFonts w:ascii="Tahoma" w:hAnsi="Tahoma" w:cs="Tahoma"/>
          <w:sz w:val="22"/>
          <w:szCs w:val="22"/>
          <w:rtl/>
        </w:rPr>
        <w:t>حامل پیام ستاره‌ها می‌شود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تلفیق، ساختمان شعر را می‌بندد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5"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۴</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موسیقی شعر: وزن آزاد اما نه بی‌موسیقی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وزن عروضی ندارد،</w:t>
      </w:r>
      <w:r w:rsidRPr="00C95440">
        <w:rPr>
          <w:rFonts w:ascii="Tahoma" w:hAnsi="Tahoma" w:cs="Tahoma"/>
          <w:sz w:val="22"/>
          <w:szCs w:val="22"/>
        </w:rPr>
        <w:br/>
      </w:r>
      <w:r w:rsidRPr="00C95440">
        <w:rPr>
          <w:rFonts w:ascii="Tahoma" w:hAnsi="Tahoma" w:cs="Tahoma"/>
          <w:sz w:val="22"/>
          <w:szCs w:val="22"/>
          <w:rtl/>
        </w:rPr>
        <w:t xml:space="preserve">اما سه </w:t>
      </w:r>
      <w:r w:rsidRPr="00C95440">
        <w:rPr>
          <w:rStyle w:val="Strong"/>
          <w:rFonts w:ascii="Tahoma" w:hAnsi="Tahoma" w:cs="Tahoma"/>
          <w:sz w:val="22"/>
          <w:szCs w:val="22"/>
          <w:rtl/>
        </w:rPr>
        <w:t>نوع موسیقی پنهان</w:t>
      </w:r>
      <w:r w:rsidRPr="00C95440">
        <w:rPr>
          <w:rFonts w:ascii="Tahoma" w:hAnsi="Tahoma" w:cs="Tahoma"/>
          <w:sz w:val="22"/>
          <w:szCs w:val="22"/>
          <w:rtl/>
        </w:rPr>
        <w:t xml:space="preserve"> دارد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موسیقی درونی</w:t>
      </w:r>
      <w:r w:rsidRPr="00C95440">
        <w:rPr>
          <w:rStyle w:val="Strong"/>
          <w:rFonts w:ascii="Tahoma" w:hAnsi="Tahoma" w:cs="Tahoma"/>
          <w:b/>
          <w:bCs/>
          <w:sz w:val="22"/>
          <w:szCs w:val="22"/>
        </w:rPr>
        <w:t xml:space="preserve"> (internal rhyme)</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مانند</w:t>
      </w:r>
      <w:r w:rsidRPr="00C95440">
        <w:rPr>
          <w:rFonts w:ascii="Tahoma" w:hAnsi="Tahoma" w:cs="Tahoma"/>
          <w:sz w:val="22"/>
          <w:szCs w:val="22"/>
        </w:rPr>
        <w:t>:</w:t>
      </w:r>
    </w:p>
    <w:p w:rsidR="00C95440" w:rsidRPr="00C95440" w:rsidRDefault="00C95440" w:rsidP="00EB2216">
      <w:pPr>
        <w:pStyle w:val="NormalWeb"/>
        <w:numPr>
          <w:ilvl w:val="0"/>
          <w:numId w:val="1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سفینهٔ باد / تخت برگ‌ریزان</w:t>
      </w:r>
    </w:p>
    <w:p w:rsidR="00C95440" w:rsidRPr="00C95440" w:rsidRDefault="00C95440" w:rsidP="00EB2216">
      <w:pPr>
        <w:pStyle w:val="NormalWeb"/>
        <w:numPr>
          <w:ilvl w:val="0"/>
          <w:numId w:val="1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لحظهٔ فروریزی / آرزوی بی‌معنا</w:t>
      </w:r>
    </w:p>
    <w:p w:rsidR="00C95440" w:rsidRPr="00C95440" w:rsidRDefault="00C95440" w:rsidP="00EB2216">
      <w:pPr>
        <w:pStyle w:val="NormalWeb"/>
        <w:numPr>
          <w:ilvl w:val="0"/>
          <w:numId w:val="1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می‌جوشد / خاموش می‌شود</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ساختار هجاها نرم است و توالی واکه‌ها،</w:t>
      </w:r>
      <w:r w:rsidRPr="00C95440">
        <w:rPr>
          <w:rFonts w:ascii="Tahoma" w:hAnsi="Tahoma" w:cs="Tahoma"/>
          <w:sz w:val="22"/>
          <w:szCs w:val="22"/>
        </w:rPr>
        <w:br/>
      </w:r>
      <w:r w:rsidRPr="00C95440">
        <w:rPr>
          <w:rFonts w:ascii="Tahoma" w:hAnsi="Tahoma" w:cs="Tahoma"/>
          <w:sz w:val="22"/>
          <w:szCs w:val="22"/>
          <w:rtl/>
        </w:rPr>
        <w:t>نوعی موسیقی ممتد می‌سازد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۲</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موسیقی هم‌آوایی</w:t>
      </w:r>
      <w:r w:rsidRPr="00C95440">
        <w:rPr>
          <w:rStyle w:val="Strong"/>
          <w:rFonts w:ascii="Tahoma" w:hAnsi="Tahoma" w:cs="Tahoma"/>
          <w:b/>
          <w:bCs/>
          <w:sz w:val="22"/>
          <w:szCs w:val="22"/>
        </w:rPr>
        <w:t xml:space="preserve"> (assonance)</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تکرار واکه‌های «آ»، «اُ»، «او</w:t>
      </w:r>
      <w:r w:rsidRPr="00C95440">
        <w:rPr>
          <w:rFonts w:ascii="Tahoma" w:hAnsi="Tahoma" w:cs="Tahoma"/>
          <w:sz w:val="22"/>
          <w:szCs w:val="22"/>
        </w:rPr>
        <w:t>»:</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سفینهٔ باد</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برگ‌ریزان</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لبخندی ناگهانی</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طلوع</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نومیدی</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گل‌های سرخ</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کوچه‌باغ</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پستچی</w:t>
      </w:r>
    </w:p>
    <w:p w:rsidR="00C95440" w:rsidRPr="00C95440" w:rsidRDefault="00C95440" w:rsidP="00EB2216">
      <w:pPr>
        <w:pStyle w:val="NormalWeb"/>
        <w:numPr>
          <w:ilvl w:val="0"/>
          <w:numId w:val="15"/>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ستاره‌ها</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واژه‌های آکنده از «آ» و «او</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نوعی فضا می‌سازند که میان اندوه و آرامش حرکت می‌کند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۳</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موسیقی معنایی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حرکت واژه‌ها از </w:t>
      </w:r>
      <w:r w:rsidRPr="00C95440">
        <w:rPr>
          <w:rStyle w:val="Strong"/>
          <w:rFonts w:ascii="Tahoma" w:hAnsi="Tahoma" w:cs="Tahoma"/>
          <w:sz w:val="22"/>
          <w:szCs w:val="22"/>
          <w:rtl/>
        </w:rPr>
        <w:t>سبک به سنگین</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باد ← برگ ← فروریزی</w:t>
      </w:r>
      <w:r w:rsidRPr="00C95440">
        <w:rPr>
          <w:rFonts w:ascii="Tahoma" w:hAnsi="Tahoma" w:cs="Tahoma"/>
          <w:sz w:val="22"/>
          <w:szCs w:val="22"/>
        </w:rPr>
        <w:br/>
      </w:r>
      <w:r w:rsidRPr="00C95440">
        <w:rPr>
          <w:rFonts w:ascii="Tahoma" w:hAnsi="Tahoma" w:cs="Tahoma"/>
          <w:sz w:val="22"/>
          <w:szCs w:val="22"/>
          <w:rtl/>
        </w:rPr>
        <w:t>چشمه ← خاموشی ← پرنده ← آسمان</w:t>
      </w:r>
      <w:r w:rsidRPr="00C95440">
        <w:rPr>
          <w:rFonts w:ascii="Tahoma" w:hAnsi="Tahoma" w:cs="Tahoma"/>
          <w:sz w:val="22"/>
          <w:szCs w:val="22"/>
        </w:rPr>
        <w:br/>
      </w:r>
      <w:r w:rsidRPr="00C95440">
        <w:rPr>
          <w:rFonts w:ascii="Tahoma" w:hAnsi="Tahoma" w:cs="Tahoma"/>
          <w:sz w:val="22"/>
          <w:szCs w:val="22"/>
          <w:rtl/>
        </w:rPr>
        <w:t>دیوار ← خانه ← عروسک ← آیین</w:t>
      </w:r>
      <w:r w:rsidRPr="00C95440">
        <w:rPr>
          <w:rFonts w:ascii="Tahoma" w:hAnsi="Tahoma" w:cs="Tahoma"/>
          <w:sz w:val="22"/>
          <w:szCs w:val="22"/>
        </w:rPr>
        <w:br/>
      </w:r>
      <w:r w:rsidRPr="00C95440">
        <w:rPr>
          <w:rFonts w:ascii="Tahoma" w:hAnsi="Tahoma" w:cs="Tahoma"/>
          <w:sz w:val="22"/>
          <w:szCs w:val="22"/>
          <w:rtl/>
        </w:rPr>
        <w:t>اسب ← سوت ← زمزمه ← پستچی ← ستاره</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مسیر، نوعی «وزن معنایی» ایجاد 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شعر مانند موجی که ابتدا سبک بلند می‌شود،</w:t>
      </w:r>
      <w:r w:rsidRPr="00C95440">
        <w:rPr>
          <w:rFonts w:ascii="Tahoma" w:hAnsi="Tahoma" w:cs="Tahoma"/>
          <w:sz w:val="22"/>
          <w:szCs w:val="22"/>
        </w:rPr>
        <w:br/>
      </w:r>
      <w:r w:rsidRPr="00C95440">
        <w:rPr>
          <w:rFonts w:ascii="Tahoma" w:hAnsi="Tahoma" w:cs="Tahoma"/>
          <w:sz w:val="22"/>
          <w:szCs w:val="22"/>
          <w:rtl/>
        </w:rPr>
        <w:t>در میانه فرو می‌ریزد،</w:t>
      </w:r>
      <w:r w:rsidRPr="00C95440">
        <w:rPr>
          <w:rFonts w:ascii="Tahoma" w:hAnsi="Tahoma" w:cs="Tahoma"/>
          <w:sz w:val="22"/>
          <w:szCs w:val="22"/>
        </w:rPr>
        <w:br/>
      </w:r>
      <w:r w:rsidRPr="00C95440">
        <w:rPr>
          <w:rFonts w:ascii="Tahoma" w:hAnsi="Tahoma" w:cs="Tahoma"/>
          <w:sz w:val="22"/>
          <w:szCs w:val="22"/>
          <w:rtl/>
        </w:rPr>
        <w:t>و در پایان دوباره نرم می‌شود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6"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۵</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سازهٔ تصویرسازی: از تعلیق تا ریشه و از ریشه تا رهایی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تصاویر شعر، سه دسته‌اند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الف) تصاویر معلق</w:t>
      </w:r>
      <w:r w:rsidRPr="00C95440">
        <w:rPr>
          <w:rStyle w:val="Strong"/>
          <w:rFonts w:ascii="Tahoma" w:hAnsi="Tahoma" w:cs="Tahoma"/>
          <w:b/>
          <w:bCs/>
          <w:sz w:val="22"/>
          <w:szCs w:val="22"/>
        </w:rPr>
        <w:t xml:space="preserve"> (floating images)</w:t>
      </w:r>
    </w:p>
    <w:p w:rsidR="00C95440" w:rsidRPr="00C95440" w:rsidRDefault="00C95440" w:rsidP="00EB2216">
      <w:pPr>
        <w:pStyle w:val="NormalWeb"/>
        <w:numPr>
          <w:ilvl w:val="0"/>
          <w:numId w:val="1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سفینهٔ باد</w:t>
      </w:r>
    </w:p>
    <w:p w:rsidR="00C95440" w:rsidRPr="00C95440" w:rsidRDefault="00C95440" w:rsidP="00EB2216">
      <w:pPr>
        <w:pStyle w:val="NormalWeb"/>
        <w:numPr>
          <w:ilvl w:val="0"/>
          <w:numId w:val="1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تخت برگ‌ریزان</w:t>
      </w:r>
    </w:p>
    <w:p w:rsidR="00C95440" w:rsidRPr="00C95440" w:rsidRDefault="00C95440" w:rsidP="00EB2216">
      <w:pPr>
        <w:pStyle w:val="NormalWeb"/>
        <w:numPr>
          <w:ilvl w:val="0"/>
          <w:numId w:val="1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لحظهٔ فروریزی</w:t>
      </w:r>
    </w:p>
    <w:p w:rsidR="00C95440" w:rsidRPr="00C95440" w:rsidRDefault="00C95440" w:rsidP="00EB2216">
      <w:pPr>
        <w:pStyle w:val="NormalWeb"/>
        <w:numPr>
          <w:ilvl w:val="0"/>
          <w:numId w:val="1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کهکشان نومیدی</w:t>
      </w:r>
    </w:p>
    <w:p w:rsidR="00C95440" w:rsidRPr="00C95440" w:rsidRDefault="00C95440" w:rsidP="00EB2216">
      <w:pPr>
        <w:pStyle w:val="NormalWeb"/>
        <w:numPr>
          <w:ilvl w:val="0"/>
          <w:numId w:val="16"/>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آسمان مهربانی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تصاویر وزن ندارند؛</w:t>
      </w:r>
      <w:r w:rsidRPr="00C95440">
        <w:rPr>
          <w:rFonts w:ascii="Tahoma" w:hAnsi="Tahoma" w:cs="Tahoma"/>
          <w:sz w:val="22"/>
          <w:szCs w:val="22"/>
        </w:rPr>
        <w:br/>
      </w:r>
      <w:r w:rsidRPr="00C95440">
        <w:rPr>
          <w:rFonts w:ascii="Tahoma" w:hAnsi="Tahoma" w:cs="Tahoma"/>
          <w:sz w:val="22"/>
          <w:szCs w:val="22"/>
          <w:rtl/>
        </w:rPr>
        <w:t xml:space="preserve">حسی از </w:t>
      </w:r>
      <w:r w:rsidRPr="00C95440">
        <w:rPr>
          <w:rStyle w:val="Emphasis"/>
          <w:rFonts w:ascii="Tahoma" w:hAnsi="Tahoma" w:cs="Tahoma"/>
          <w:sz w:val="22"/>
          <w:szCs w:val="22"/>
          <w:rtl/>
        </w:rPr>
        <w:t>تعلیق، بی‌ریشگی، عدم قطعیت</w:t>
      </w:r>
      <w:r w:rsidRPr="00C95440">
        <w:rPr>
          <w:rFonts w:ascii="Tahoma" w:hAnsi="Tahoma" w:cs="Tahoma"/>
          <w:sz w:val="22"/>
          <w:szCs w:val="22"/>
          <w:rtl/>
        </w:rPr>
        <w:t xml:space="preserve"> ایجاد می‌کنند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ب) تصاویر ارگانیک</w:t>
      </w:r>
    </w:p>
    <w:p w:rsidR="00C95440" w:rsidRPr="00C95440" w:rsidRDefault="00C95440" w:rsidP="00EB2216">
      <w:pPr>
        <w:pStyle w:val="NormalWeb"/>
        <w:numPr>
          <w:ilvl w:val="0"/>
          <w:numId w:val="1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چشمه</w:t>
      </w:r>
    </w:p>
    <w:p w:rsidR="00C95440" w:rsidRPr="00C95440" w:rsidRDefault="00C95440" w:rsidP="00EB2216">
      <w:pPr>
        <w:pStyle w:val="NormalWeb"/>
        <w:numPr>
          <w:ilvl w:val="0"/>
          <w:numId w:val="1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گل سرخ</w:t>
      </w:r>
    </w:p>
    <w:p w:rsidR="00C95440" w:rsidRPr="00C95440" w:rsidRDefault="00C95440" w:rsidP="00EB2216">
      <w:pPr>
        <w:pStyle w:val="NormalWeb"/>
        <w:numPr>
          <w:ilvl w:val="0"/>
          <w:numId w:val="1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پرنده</w:t>
      </w:r>
    </w:p>
    <w:p w:rsidR="00C95440" w:rsidRPr="00C95440" w:rsidRDefault="00C95440" w:rsidP="00EB2216">
      <w:pPr>
        <w:pStyle w:val="NormalWeb"/>
        <w:numPr>
          <w:ilvl w:val="0"/>
          <w:numId w:val="1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اسب</w:t>
      </w:r>
    </w:p>
    <w:p w:rsidR="00C95440" w:rsidRPr="00C95440" w:rsidRDefault="00C95440" w:rsidP="00EB2216">
      <w:pPr>
        <w:pStyle w:val="NormalWeb"/>
        <w:numPr>
          <w:ilvl w:val="0"/>
          <w:numId w:val="17"/>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کوچه‌باغ</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این‌ها زمین‌مندند،</w:t>
      </w:r>
      <w:r w:rsidRPr="00C95440">
        <w:rPr>
          <w:rFonts w:ascii="Tahoma" w:hAnsi="Tahoma" w:cs="Tahoma"/>
          <w:sz w:val="22"/>
          <w:szCs w:val="22"/>
        </w:rPr>
        <w:br/>
      </w:r>
      <w:r w:rsidRPr="00C95440">
        <w:rPr>
          <w:rFonts w:ascii="Tahoma" w:hAnsi="Tahoma" w:cs="Tahoma"/>
          <w:sz w:val="22"/>
          <w:szCs w:val="22"/>
          <w:rtl/>
        </w:rPr>
        <w:t>ریشه‌دارند،</w:t>
      </w:r>
      <w:r w:rsidRPr="00C95440">
        <w:rPr>
          <w:rFonts w:ascii="Tahoma" w:hAnsi="Tahoma" w:cs="Tahoma"/>
          <w:sz w:val="22"/>
          <w:szCs w:val="22"/>
        </w:rPr>
        <w:br/>
      </w:r>
      <w:r w:rsidRPr="00C95440">
        <w:rPr>
          <w:rFonts w:ascii="Tahoma" w:hAnsi="Tahoma" w:cs="Tahoma"/>
          <w:sz w:val="22"/>
          <w:szCs w:val="22"/>
          <w:rtl/>
        </w:rPr>
        <w:t>حامل زندگی‌اند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ج) تصاویر انسانی–مصنوع</w:t>
      </w:r>
    </w:p>
    <w:p w:rsidR="00C95440" w:rsidRPr="00C95440" w:rsidRDefault="00C95440" w:rsidP="00EB2216">
      <w:pPr>
        <w:pStyle w:val="NormalWeb"/>
        <w:numPr>
          <w:ilvl w:val="0"/>
          <w:numId w:val="18"/>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دیوار</w:t>
      </w:r>
    </w:p>
    <w:p w:rsidR="00C95440" w:rsidRPr="00C95440" w:rsidRDefault="00C95440" w:rsidP="00EB2216">
      <w:pPr>
        <w:pStyle w:val="NormalWeb"/>
        <w:numPr>
          <w:ilvl w:val="0"/>
          <w:numId w:val="18"/>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خانه</w:t>
      </w:r>
    </w:p>
    <w:p w:rsidR="00C95440" w:rsidRPr="00C95440" w:rsidRDefault="00C95440" w:rsidP="00EB2216">
      <w:pPr>
        <w:pStyle w:val="NormalWeb"/>
        <w:numPr>
          <w:ilvl w:val="0"/>
          <w:numId w:val="18"/>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آدم‌های عروسکی</w:t>
      </w:r>
    </w:p>
    <w:p w:rsidR="00C95440" w:rsidRPr="00C95440" w:rsidRDefault="00C95440" w:rsidP="00EB2216">
      <w:pPr>
        <w:pStyle w:val="NormalWeb"/>
        <w:numPr>
          <w:ilvl w:val="0"/>
          <w:numId w:val="18"/>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مرثیه‌داران</w:t>
      </w:r>
    </w:p>
    <w:p w:rsidR="00C95440" w:rsidRPr="00C95440" w:rsidRDefault="00C95440" w:rsidP="00EB2216">
      <w:pPr>
        <w:pStyle w:val="NormalWeb"/>
        <w:numPr>
          <w:ilvl w:val="0"/>
          <w:numId w:val="18"/>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علم و کتل</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تصاویر، «جهان انسان» را نمایندگی می‌کنند</w:t>
      </w:r>
      <w:r w:rsidRPr="00C95440">
        <w:rPr>
          <w:rFonts w:ascii="Tahoma" w:hAnsi="Tahoma" w:cs="Tahoma"/>
          <w:sz w:val="22"/>
          <w:szCs w:val="22"/>
        </w:rPr>
        <w:br/>
      </w:r>
      <w:r w:rsidRPr="00C95440">
        <w:rPr>
          <w:rFonts w:ascii="Tahoma" w:hAnsi="Tahoma" w:cs="Tahoma"/>
          <w:sz w:val="22"/>
          <w:szCs w:val="22"/>
          <w:rtl/>
        </w:rPr>
        <w:t xml:space="preserve">که در شعر تو اغلب </w:t>
      </w:r>
      <w:r w:rsidRPr="00C95440">
        <w:rPr>
          <w:rStyle w:val="Strong"/>
          <w:rFonts w:ascii="Tahoma" w:hAnsi="Tahoma" w:cs="Tahoma"/>
          <w:sz w:val="22"/>
          <w:szCs w:val="22"/>
          <w:rtl/>
        </w:rPr>
        <w:t>جهانی بسته و مشکل‌دار</w:t>
      </w:r>
      <w:r w:rsidRPr="00C95440">
        <w:rPr>
          <w:rFonts w:ascii="Tahoma" w:hAnsi="Tahoma" w:cs="Tahoma"/>
          <w:sz w:val="22"/>
          <w:szCs w:val="22"/>
          <w:rtl/>
        </w:rPr>
        <w:t xml:space="preserve">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به‌ویژه تصویر </w:t>
      </w:r>
      <w:r w:rsidRPr="00C95440">
        <w:rPr>
          <w:rStyle w:val="Strong"/>
          <w:rFonts w:ascii="Tahoma" w:hAnsi="Tahoma" w:cs="Tahoma"/>
          <w:sz w:val="22"/>
          <w:szCs w:val="22"/>
          <w:rtl/>
        </w:rPr>
        <w:t>آدم‌های عروسکی با نخ‌هایی که در ابرها گم شده</w:t>
      </w:r>
      <w:r w:rsidRPr="00C95440">
        <w:rPr>
          <w:rFonts w:ascii="Tahoma" w:hAnsi="Tahoma" w:cs="Tahoma"/>
          <w:sz w:val="22"/>
          <w:szCs w:val="22"/>
        </w:rPr>
        <w:br/>
      </w:r>
      <w:r w:rsidRPr="00C95440">
        <w:rPr>
          <w:rFonts w:ascii="Tahoma" w:hAnsi="Tahoma" w:cs="Tahoma"/>
          <w:sz w:val="22"/>
          <w:szCs w:val="22"/>
          <w:rtl/>
        </w:rPr>
        <w:t>از قوی‌ترین تمثیل‌های فروپاشیِ اختیار در شعر معاصر است</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7"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۶</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منطق توالی تصاویر: اتصال تداعی‌محور، نه روایت‌محور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نکتهٔ مهم شعر</w:t>
      </w:r>
      <w:r w:rsidRPr="00C95440">
        <w:rPr>
          <w:rFonts w:ascii="Tahoma" w:hAnsi="Tahoma" w:cs="Tahoma"/>
          <w:sz w:val="22"/>
          <w:szCs w:val="22"/>
        </w:rPr>
        <w:t>:</w:t>
      </w:r>
      <w:r w:rsidRPr="00C95440">
        <w:rPr>
          <w:rFonts w:ascii="Tahoma" w:hAnsi="Tahoma" w:cs="Tahoma"/>
          <w:sz w:val="22"/>
          <w:szCs w:val="22"/>
        </w:rPr>
        <w:br/>
      </w:r>
      <w:r w:rsidRPr="00C95440">
        <w:rPr>
          <w:rStyle w:val="Strong"/>
          <w:rFonts w:ascii="Tahoma" w:hAnsi="Tahoma" w:cs="Tahoma"/>
          <w:sz w:val="22"/>
          <w:szCs w:val="22"/>
          <w:rtl/>
        </w:rPr>
        <w:t>چیزی تعریف نمی‌شود،</w:t>
      </w:r>
      <w:r w:rsidRPr="00C95440">
        <w:rPr>
          <w:rFonts w:ascii="Tahoma" w:hAnsi="Tahoma" w:cs="Tahoma"/>
          <w:b/>
          <w:bCs/>
          <w:sz w:val="22"/>
          <w:szCs w:val="22"/>
        </w:rPr>
        <w:br/>
      </w:r>
      <w:r w:rsidRPr="00C95440">
        <w:rPr>
          <w:rStyle w:val="Strong"/>
          <w:rFonts w:ascii="Tahoma" w:hAnsi="Tahoma" w:cs="Tahoma"/>
          <w:sz w:val="22"/>
          <w:szCs w:val="22"/>
          <w:rtl/>
        </w:rPr>
        <w:t>چیزی روایت نمی‌شود،</w:t>
      </w:r>
      <w:r w:rsidRPr="00C95440">
        <w:rPr>
          <w:rFonts w:ascii="Tahoma" w:hAnsi="Tahoma" w:cs="Tahoma"/>
          <w:b/>
          <w:bCs/>
          <w:sz w:val="22"/>
          <w:szCs w:val="22"/>
        </w:rPr>
        <w:br/>
      </w:r>
      <w:r w:rsidRPr="00C95440">
        <w:rPr>
          <w:rStyle w:val="Strong"/>
          <w:rFonts w:ascii="Tahoma" w:hAnsi="Tahoma" w:cs="Tahoma"/>
          <w:sz w:val="22"/>
          <w:szCs w:val="22"/>
          <w:rtl/>
        </w:rPr>
        <w:t>جهان فقط باز می‌شود</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توالی تصاویر بر اساس</w:t>
      </w:r>
      <w:r w:rsidRPr="00C95440">
        <w:rPr>
          <w:rFonts w:ascii="Tahoma" w:hAnsi="Tahoma" w:cs="Tahoma"/>
          <w:sz w:val="22"/>
          <w:szCs w:val="22"/>
        </w:rPr>
        <w:t>:</w:t>
      </w:r>
    </w:p>
    <w:p w:rsidR="00C95440" w:rsidRPr="00C95440" w:rsidRDefault="00C95440" w:rsidP="00EB2216">
      <w:pPr>
        <w:pStyle w:val="NormalWeb"/>
        <w:numPr>
          <w:ilvl w:val="0"/>
          <w:numId w:val="1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شباهت فضا</w:t>
      </w:r>
    </w:p>
    <w:p w:rsidR="00C95440" w:rsidRPr="00C95440" w:rsidRDefault="00C95440" w:rsidP="00EB2216">
      <w:pPr>
        <w:pStyle w:val="NormalWeb"/>
        <w:numPr>
          <w:ilvl w:val="0"/>
          <w:numId w:val="1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پیوستگی موسیقی</w:t>
      </w:r>
    </w:p>
    <w:p w:rsidR="00C95440" w:rsidRPr="00C95440" w:rsidRDefault="00C95440" w:rsidP="00EB2216">
      <w:pPr>
        <w:pStyle w:val="NormalWeb"/>
        <w:numPr>
          <w:ilvl w:val="0"/>
          <w:numId w:val="1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جریان تداعی</w:t>
      </w:r>
    </w:p>
    <w:p w:rsidR="00C95440" w:rsidRPr="00C95440" w:rsidRDefault="00C95440" w:rsidP="00EB2216">
      <w:pPr>
        <w:pStyle w:val="NormalWeb"/>
        <w:numPr>
          <w:ilvl w:val="0"/>
          <w:numId w:val="19"/>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یا «لغزش از تصویر به تصویر</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ساخته شده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نوع توالی، از جنس مینی‌مالیسم مدرن نیست،</w:t>
      </w:r>
      <w:r w:rsidRPr="00C95440">
        <w:rPr>
          <w:rFonts w:ascii="Tahoma" w:hAnsi="Tahoma" w:cs="Tahoma"/>
          <w:sz w:val="22"/>
          <w:szCs w:val="22"/>
        </w:rPr>
        <w:br/>
      </w:r>
      <w:r w:rsidRPr="00C95440">
        <w:rPr>
          <w:rFonts w:ascii="Tahoma" w:hAnsi="Tahoma" w:cs="Tahoma"/>
          <w:sz w:val="22"/>
          <w:szCs w:val="22"/>
          <w:rtl/>
        </w:rPr>
        <w:t xml:space="preserve">بلکه از جنس </w:t>
      </w:r>
      <w:r w:rsidRPr="00C95440">
        <w:rPr>
          <w:rStyle w:val="Strong"/>
          <w:rFonts w:ascii="Tahoma" w:hAnsi="Tahoma" w:cs="Tahoma"/>
          <w:sz w:val="22"/>
          <w:szCs w:val="22"/>
          <w:rtl/>
        </w:rPr>
        <w:t>روان‌جریان رؤیا</w:t>
      </w:r>
      <w:r w:rsidRPr="00C95440">
        <w:rPr>
          <w:rFonts w:ascii="Tahoma" w:hAnsi="Tahoma" w:cs="Tahoma"/>
          <w:sz w:val="22"/>
          <w:szCs w:val="22"/>
          <w:rtl/>
        </w:rPr>
        <w:t>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به همین دلیل شعر، ساختاری آرام اما ناپیوسته دارد؛</w:t>
      </w:r>
      <w:r w:rsidRPr="00C95440">
        <w:rPr>
          <w:rFonts w:ascii="Tahoma" w:hAnsi="Tahoma" w:cs="Tahoma"/>
          <w:sz w:val="22"/>
          <w:szCs w:val="22"/>
        </w:rPr>
        <w:br/>
      </w:r>
      <w:r w:rsidRPr="00C95440">
        <w:rPr>
          <w:rFonts w:ascii="Tahoma" w:hAnsi="Tahoma" w:cs="Tahoma"/>
          <w:sz w:val="22"/>
          <w:szCs w:val="22"/>
          <w:rtl/>
        </w:rPr>
        <w:t>شکافی نرم که خواننده را به جلو می‌برد بدون اینکه «اتفاقی» رخ داده باشد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8"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۷</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سطح نحویِ جداشدگی و اتصال: حذف عمدیِ پیوندها</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شعر،</w:t>
      </w:r>
      <w:r w:rsidRPr="00C95440">
        <w:rPr>
          <w:rFonts w:ascii="Tahoma" w:hAnsi="Tahoma" w:cs="Tahoma"/>
          <w:sz w:val="22"/>
          <w:szCs w:val="22"/>
        </w:rPr>
        <w:br/>
      </w:r>
      <w:r w:rsidRPr="00C95440">
        <w:rPr>
          <w:rFonts w:ascii="Tahoma" w:hAnsi="Tahoma" w:cs="Tahoma"/>
          <w:sz w:val="22"/>
          <w:szCs w:val="22"/>
          <w:rtl/>
        </w:rPr>
        <w:t>عمداً از پیوندهای نحوی (مثل «و»، «که»، «زیرا»، «اما</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کم استفاده شده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حذف، دو پیامد دارد</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lang w:bidi="fa-IR"/>
        </w:rPr>
        <w:t>۱</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استقلال هریک از تصاویر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هر تصویر، واحدی مستقل است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چیزی به چیز دیگر متکی نیست</w:t>
      </w:r>
      <w:r w:rsidRPr="00C95440">
        <w:rPr>
          <w:rFonts w:ascii="Tahoma" w:hAnsi="Tahoma" w:cs="Tahoma"/>
          <w:sz w:val="22"/>
          <w:szCs w:val="22"/>
        </w:rPr>
        <w:t>.</w: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Pr>
        <w:t xml:space="preserve">2. </w:t>
      </w:r>
      <w:r w:rsidRPr="00C95440">
        <w:rPr>
          <w:rStyle w:val="Strong"/>
          <w:rFonts w:ascii="Tahoma" w:hAnsi="Tahoma" w:cs="Tahoma"/>
          <w:b/>
          <w:bCs/>
          <w:sz w:val="22"/>
          <w:szCs w:val="22"/>
          <w:rtl/>
        </w:rPr>
        <w:t>اتصال موسیقایی، نه منطقی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چون پیوند منطقی حذف شده،</w:t>
      </w:r>
      <w:r w:rsidRPr="00C95440">
        <w:rPr>
          <w:rFonts w:ascii="Tahoma" w:hAnsi="Tahoma" w:cs="Tahoma"/>
          <w:sz w:val="22"/>
          <w:szCs w:val="22"/>
        </w:rPr>
        <w:br/>
      </w:r>
      <w:r w:rsidRPr="00C95440">
        <w:rPr>
          <w:rFonts w:ascii="Tahoma" w:hAnsi="Tahoma" w:cs="Tahoma"/>
          <w:sz w:val="22"/>
          <w:szCs w:val="22"/>
          <w:rtl/>
        </w:rPr>
        <w:t>پیوند موسیقایی جای آن را می‌گیرد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شعر مانند آهنگی پیش می‌رود</w:t>
      </w:r>
      <w:r w:rsidRPr="00C95440">
        <w:rPr>
          <w:rFonts w:ascii="Tahoma" w:hAnsi="Tahoma" w:cs="Tahoma"/>
          <w:sz w:val="22"/>
          <w:szCs w:val="22"/>
        </w:rPr>
        <w:br/>
      </w:r>
      <w:r w:rsidRPr="00C95440">
        <w:rPr>
          <w:rFonts w:ascii="Tahoma" w:hAnsi="Tahoma" w:cs="Tahoma"/>
          <w:sz w:val="22"/>
          <w:szCs w:val="22"/>
          <w:rtl/>
        </w:rPr>
        <w:t>نه مانند استدلال یا داستان</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ویژگی، شعر را به «قطعهٔ موسیقاییِ تصویری» تبدیل می‌کند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49"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۸</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نسبت زبان و معنا: برجستگی زبان و محو روایت</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این شعر</w:t>
      </w:r>
      <w:r w:rsidRPr="00C95440">
        <w:rPr>
          <w:rFonts w:ascii="Tahoma" w:hAnsi="Tahoma" w:cs="Tahoma"/>
          <w:sz w:val="22"/>
          <w:szCs w:val="22"/>
        </w:rPr>
        <w:t>:</w:t>
      </w:r>
    </w:p>
    <w:p w:rsidR="00C95440" w:rsidRPr="00C95440" w:rsidRDefault="00C95440" w:rsidP="00EB2216">
      <w:pPr>
        <w:pStyle w:val="NormalWeb"/>
        <w:numPr>
          <w:ilvl w:val="0"/>
          <w:numId w:val="20"/>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زبان، رخداد است</w:t>
      </w:r>
    </w:p>
    <w:p w:rsidR="00C95440" w:rsidRPr="00C95440" w:rsidRDefault="00C95440" w:rsidP="00EB2216">
      <w:pPr>
        <w:pStyle w:val="NormalWeb"/>
        <w:numPr>
          <w:ilvl w:val="0"/>
          <w:numId w:val="20"/>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معنا، محصول پس‌زمینه است</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هیچ سطر، «معنایی واحد» را تحمیل نمی‌کند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مثلاً</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w:t>
      </w:r>
      <w:r w:rsidRPr="00C95440">
        <w:rPr>
          <w:rFonts w:ascii="Tahoma" w:hAnsi="Tahoma" w:cs="Tahoma"/>
          <w:sz w:val="22"/>
          <w:szCs w:val="22"/>
          <w:rtl/>
        </w:rPr>
        <w:t>چشمه می‌جوشد و در خود خاموش می‌شود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می‌تواند</w:t>
      </w:r>
      <w:r w:rsidRPr="00C95440">
        <w:rPr>
          <w:rFonts w:ascii="Tahoma" w:hAnsi="Tahoma" w:cs="Tahoma"/>
          <w:sz w:val="22"/>
          <w:szCs w:val="22"/>
        </w:rPr>
        <w:t>:</w:t>
      </w:r>
    </w:p>
    <w:p w:rsidR="00C95440" w:rsidRPr="00C95440" w:rsidRDefault="00C95440" w:rsidP="00EB2216">
      <w:pPr>
        <w:pStyle w:val="NormalWeb"/>
        <w:numPr>
          <w:ilvl w:val="0"/>
          <w:numId w:val="2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استعارهٔ تولد و مرگ باشد</w:t>
      </w:r>
    </w:p>
    <w:p w:rsidR="00C95440" w:rsidRPr="00C95440" w:rsidRDefault="00C95440" w:rsidP="00EB2216">
      <w:pPr>
        <w:pStyle w:val="NormalWeb"/>
        <w:numPr>
          <w:ilvl w:val="0"/>
          <w:numId w:val="2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استعارهٔ امید و یأس</w:t>
      </w:r>
    </w:p>
    <w:p w:rsidR="00C95440" w:rsidRPr="00C95440" w:rsidRDefault="00C95440" w:rsidP="00EB2216">
      <w:pPr>
        <w:pStyle w:val="NormalWeb"/>
        <w:numPr>
          <w:ilvl w:val="0"/>
          <w:numId w:val="21"/>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یا صرفاً یک کشف زبانی مستقل</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اما چون زبان، برجسته‌تر از معناست،</w:t>
      </w:r>
      <w:r w:rsidRPr="00C95440">
        <w:rPr>
          <w:rFonts w:ascii="Tahoma" w:hAnsi="Tahoma" w:cs="Tahoma"/>
          <w:sz w:val="22"/>
          <w:szCs w:val="22"/>
        </w:rPr>
        <w:br/>
      </w:r>
      <w:r w:rsidRPr="00C95440">
        <w:rPr>
          <w:rFonts w:ascii="Tahoma" w:hAnsi="Tahoma" w:cs="Tahoma"/>
          <w:sz w:val="22"/>
          <w:szCs w:val="22"/>
          <w:rtl/>
        </w:rPr>
        <w:t>شعر اجازه نمی‌دهد</w:t>
      </w:r>
      <w:r w:rsidRPr="00C95440">
        <w:rPr>
          <w:rFonts w:ascii="Tahoma" w:hAnsi="Tahoma" w:cs="Tahoma"/>
          <w:sz w:val="22"/>
          <w:szCs w:val="22"/>
        </w:rPr>
        <w:br/>
      </w:r>
      <w:r w:rsidRPr="00C95440">
        <w:rPr>
          <w:rFonts w:ascii="Tahoma" w:hAnsi="Tahoma" w:cs="Tahoma"/>
          <w:sz w:val="22"/>
          <w:szCs w:val="22"/>
          <w:rtl/>
        </w:rPr>
        <w:t>معنای قطعی بر آن سوار شود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همان شگردی‌ست که شعر را «باز» نگاه می‌دارد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50"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۹</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معماری رهایی: چگونه شعر در پایان، سبک می‌شود</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پایان شعر یکی از بهترین پایان‌های توست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Pr>
        <w:t xml:space="preserve">«… </w:t>
      </w:r>
      <w:r w:rsidRPr="00C95440">
        <w:rPr>
          <w:rFonts w:ascii="Tahoma" w:hAnsi="Tahoma" w:cs="Tahoma"/>
          <w:sz w:val="22"/>
          <w:szCs w:val="22"/>
          <w:rtl/>
        </w:rPr>
        <w:t>به زمزمه‌ای گوش دادن</w:t>
      </w:r>
      <w:r w:rsidRPr="00C95440">
        <w:rPr>
          <w:rFonts w:ascii="Tahoma" w:hAnsi="Tahoma" w:cs="Tahoma"/>
          <w:sz w:val="22"/>
          <w:szCs w:val="22"/>
        </w:rPr>
        <w:br/>
      </w:r>
      <w:r w:rsidRPr="00C95440">
        <w:rPr>
          <w:rFonts w:ascii="Tahoma" w:hAnsi="Tahoma" w:cs="Tahoma"/>
          <w:sz w:val="22"/>
          <w:szCs w:val="22"/>
          <w:rtl/>
        </w:rPr>
        <w:t>که پستچی پیغام ستاره‌ها است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پایان بر خلاف انتظار،</w:t>
      </w:r>
      <w:r w:rsidRPr="00C95440">
        <w:rPr>
          <w:rFonts w:ascii="Tahoma" w:hAnsi="Tahoma" w:cs="Tahoma"/>
          <w:sz w:val="22"/>
          <w:szCs w:val="22"/>
        </w:rPr>
        <w:br/>
      </w:r>
      <w:r w:rsidRPr="00C95440">
        <w:rPr>
          <w:rFonts w:ascii="Tahoma" w:hAnsi="Tahoma" w:cs="Tahoma"/>
          <w:sz w:val="22"/>
          <w:szCs w:val="22"/>
          <w:rtl/>
        </w:rPr>
        <w:t>به سمت «تعلیم» یا «نتیجه‌گیری» نمی‌رود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بلکه شعر را </w:t>
      </w:r>
      <w:r w:rsidRPr="00C95440">
        <w:rPr>
          <w:rStyle w:val="Strong"/>
          <w:rFonts w:ascii="Tahoma" w:hAnsi="Tahoma" w:cs="Tahoma"/>
          <w:sz w:val="22"/>
          <w:szCs w:val="22"/>
          <w:rtl/>
        </w:rPr>
        <w:t>سبک</w:t>
      </w:r>
      <w:r w:rsidRPr="00C95440">
        <w:rPr>
          <w:rFonts w:ascii="Tahoma" w:hAnsi="Tahoma" w:cs="Tahoma"/>
          <w:sz w:val="22"/>
          <w:szCs w:val="22"/>
          <w:rtl/>
        </w:rPr>
        <w:t xml:space="preserve"> می‌کند</w:t>
      </w:r>
      <w:r w:rsidRPr="00C95440">
        <w:rPr>
          <w:rFonts w:ascii="Tahoma" w:hAnsi="Tahoma" w:cs="Tahoma"/>
          <w:sz w:val="22"/>
          <w:szCs w:val="22"/>
        </w:rPr>
        <w:t>:</w:t>
      </w:r>
    </w:p>
    <w:p w:rsidR="00C95440" w:rsidRPr="00C95440" w:rsidRDefault="00C95440" w:rsidP="00EB2216">
      <w:pPr>
        <w:pStyle w:val="NormalWeb"/>
        <w:numPr>
          <w:ilvl w:val="0"/>
          <w:numId w:val="2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زمزمه (نه فریاد</w:t>
      </w:r>
      <w:r w:rsidRPr="00C95440">
        <w:rPr>
          <w:rFonts w:ascii="Tahoma" w:hAnsi="Tahoma" w:cs="Tahoma"/>
          <w:sz w:val="22"/>
          <w:szCs w:val="22"/>
        </w:rPr>
        <w:t>)</w:t>
      </w:r>
    </w:p>
    <w:p w:rsidR="00C95440" w:rsidRPr="00C95440" w:rsidRDefault="00C95440" w:rsidP="00EB2216">
      <w:pPr>
        <w:pStyle w:val="NormalWeb"/>
        <w:numPr>
          <w:ilvl w:val="0"/>
          <w:numId w:val="2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پستچی (نه پیامبر</w:t>
      </w:r>
      <w:r w:rsidRPr="00C95440">
        <w:rPr>
          <w:rFonts w:ascii="Tahoma" w:hAnsi="Tahoma" w:cs="Tahoma"/>
          <w:sz w:val="22"/>
          <w:szCs w:val="22"/>
        </w:rPr>
        <w:t>)</w:t>
      </w:r>
    </w:p>
    <w:p w:rsidR="00C95440" w:rsidRPr="00C95440" w:rsidRDefault="00C95440" w:rsidP="00EB2216">
      <w:pPr>
        <w:pStyle w:val="NormalWeb"/>
        <w:numPr>
          <w:ilvl w:val="0"/>
          <w:numId w:val="22"/>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ستاره‌ها (نه آیات آسمانی</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پیام، از خردترین مجرای ممکن می‌آید</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این فروتنیِ پایان‌بخش،</w:t>
      </w:r>
      <w:r w:rsidRPr="00C95440">
        <w:rPr>
          <w:rFonts w:ascii="Tahoma" w:hAnsi="Tahoma" w:cs="Tahoma"/>
          <w:sz w:val="22"/>
          <w:szCs w:val="22"/>
        </w:rPr>
        <w:br/>
      </w:r>
      <w:r w:rsidRPr="00C95440">
        <w:rPr>
          <w:rFonts w:ascii="Tahoma" w:hAnsi="Tahoma" w:cs="Tahoma"/>
          <w:sz w:val="22"/>
          <w:szCs w:val="22"/>
          <w:rtl/>
        </w:rPr>
        <w:t>شعر را از هر سنگینی نجات می‌دهد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51" style="width:0;height:1.5pt" o:hralign="center" o:hrstd="t" o:hr="t" fillcolor="#a0a0a0" stroked="f"/>
        </w:pict>
      </w:r>
    </w:p>
    <w:p w:rsidR="00C95440" w:rsidRPr="00C95440" w:rsidRDefault="00C95440" w:rsidP="00C95440">
      <w:pPr>
        <w:pStyle w:val="Heading2"/>
        <w:bidi/>
        <w:spacing w:before="0" w:line="360" w:lineRule="auto"/>
        <w:contextualSpacing/>
        <w:rPr>
          <w:rFonts w:ascii="Tahoma" w:hAnsi="Tahoma" w:cs="Tahoma"/>
          <w:sz w:val="22"/>
          <w:szCs w:val="22"/>
        </w:rPr>
      </w:pPr>
      <w:r w:rsidRPr="00C95440">
        <w:rPr>
          <w:rStyle w:val="Strong"/>
          <w:rFonts w:ascii="Tahoma" w:hAnsi="Tahoma" w:cs="Tahoma"/>
          <w:b/>
          <w:bCs/>
          <w:sz w:val="22"/>
          <w:szCs w:val="22"/>
          <w:rtl/>
          <w:lang w:bidi="fa-IR"/>
        </w:rPr>
        <w:t>۱۰</w:t>
      </w:r>
      <w:r w:rsidRPr="00C95440">
        <w:rPr>
          <w:rStyle w:val="Strong"/>
          <w:rFonts w:ascii="Tahoma" w:hAnsi="Tahoma" w:cs="Tahoma"/>
          <w:b/>
          <w:bCs/>
          <w:sz w:val="22"/>
          <w:szCs w:val="22"/>
        </w:rPr>
        <w:t xml:space="preserve">. </w:t>
      </w:r>
      <w:r w:rsidRPr="00C95440">
        <w:rPr>
          <w:rStyle w:val="Strong"/>
          <w:rFonts w:ascii="Tahoma" w:hAnsi="Tahoma" w:cs="Tahoma"/>
          <w:b/>
          <w:bCs/>
          <w:sz w:val="22"/>
          <w:szCs w:val="22"/>
          <w:rtl/>
        </w:rPr>
        <w:t>نتیجهٔ ساختاری: شعر از سه ناپایداری ساخته شده</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بخواهیم ساختار را در یک جمله خلاصه کنیم</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sz w:val="22"/>
          <w:szCs w:val="22"/>
          <w:rtl/>
        </w:rPr>
        <w:t>این شعر، از ناپایداریِ عناصر، ناپایداریِ نحو، و ناپایداریِ معنا ساخته شده،</w:t>
      </w:r>
      <w:r w:rsidRPr="00C95440">
        <w:rPr>
          <w:rFonts w:ascii="Tahoma" w:hAnsi="Tahoma" w:cs="Tahoma"/>
          <w:b/>
          <w:bCs/>
          <w:sz w:val="22"/>
          <w:szCs w:val="22"/>
        </w:rPr>
        <w:br/>
      </w:r>
      <w:r w:rsidRPr="00C95440">
        <w:rPr>
          <w:rStyle w:val="Strong"/>
          <w:rFonts w:ascii="Tahoma" w:hAnsi="Tahoma" w:cs="Tahoma"/>
          <w:sz w:val="22"/>
          <w:szCs w:val="22"/>
          <w:rtl/>
        </w:rPr>
        <w:t>و به همین دلیل، خودِ شعر پایدار و یکپارچه شده است</w:t>
      </w:r>
      <w:r w:rsidRPr="00C95440">
        <w:rPr>
          <w:rStyle w:val="Strong"/>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ناپایداری عناصر</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باد، برگ، فروریزی، پرنده، سوت، زمزمه</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ناپایداری نحو</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جمله‌های اسمی، حذف پیوندها، لغزش میان تصاویر</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ناپایداری معنا</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آرزو بی‌معنا، چشمه خاموش‌شونده، انسان‌های عروسکی</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اما همین ناپایداری‌ها</w:t>
      </w:r>
      <w:r w:rsidRPr="00C95440">
        <w:rPr>
          <w:rFonts w:ascii="Tahoma" w:hAnsi="Tahoma" w:cs="Tahoma"/>
          <w:sz w:val="22"/>
          <w:szCs w:val="22"/>
        </w:rPr>
        <w:br/>
      </w:r>
      <w:r w:rsidRPr="00C95440">
        <w:rPr>
          <w:rFonts w:ascii="Tahoma" w:hAnsi="Tahoma" w:cs="Tahoma"/>
          <w:sz w:val="22"/>
          <w:szCs w:val="22"/>
          <w:rtl/>
        </w:rPr>
        <w:t>به شعر شکل واحدی می‌دهند؛</w:t>
      </w:r>
      <w:r w:rsidRPr="00C95440">
        <w:rPr>
          <w:rFonts w:ascii="Tahoma" w:hAnsi="Tahoma" w:cs="Tahoma"/>
          <w:sz w:val="22"/>
          <w:szCs w:val="22"/>
        </w:rPr>
        <w:br/>
      </w:r>
      <w:r w:rsidRPr="00C95440">
        <w:rPr>
          <w:rFonts w:ascii="Tahoma" w:hAnsi="Tahoma" w:cs="Tahoma"/>
          <w:sz w:val="22"/>
          <w:szCs w:val="22"/>
          <w:rtl/>
        </w:rPr>
        <w:t>چون همه در یک «اقلیم احساسی–معنایی» قرار دارند</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52" style="width:0;height:1.5pt" o:hralign="center" o:hrstd="t" o:hr="t" fillcolor="#a0a0a0" stroked="f"/>
        </w:pict>
      </w:r>
    </w:p>
    <w:p w:rsidR="00C95440" w:rsidRPr="00C95440" w:rsidRDefault="00C95440" w:rsidP="00C95440">
      <w:pPr>
        <w:pStyle w:val="Heading1"/>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نتیجه‌گیری نهایی</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w:t>
      </w:r>
      <w:r w:rsidRPr="00C95440">
        <w:rPr>
          <w:rFonts w:ascii="Tahoma" w:hAnsi="Tahoma" w:cs="Tahoma"/>
          <w:sz w:val="22"/>
          <w:szCs w:val="22"/>
        </w:rPr>
        <w:br/>
      </w:r>
      <w:r w:rsidRPr="00C95440">
        <w:rPr>
          <w:rFonts w:ascii="Tahoma" w:hAnsi="Tahoma" w:cs="Tahoma"/>
          <w:sz w:val="22"/>
          <w:szCs w:val="22"/>
          <w:rtl/>
        </w:rPr>
        <w:t>از نظر ساختاری،</w:t>
      </w:r>
      <w:r w:rsidRPr="00C95440">
        <w:rPr>
          <w:rFonts w:ascii="Tahoma" w:hAnsi="Tahoma" w:cs="Tahoma"/>
          <w:sz w:val="22"/>
          <w:szCs w:val="22"/>
        </w:rPr>
        <w:br/>
      </w:r>
      <w:r w:rsidRPr="00C95440">
        <w:rPr>
          <w:rFonts w:ascii="Tahoma" w:hAnsi="Tahoma" w:cs="Tahoma"/>
          <w:sz w:val="22"/>
          <w:szCs w:val="22"/>
          <w:rtl/>
        </w:rPr>
        <w:t>یکی از پخته‌ترین شعرهایی‌ست که در سال‌های اخیر نوشته‌ای</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به‌خاطر تصاویر یا مضمون،</w:t>
      </w:r>
      <w:r w:rsidRPr="00C95440">
        <w:rPr>
          <w:rFonts w:ascii="Tahoma" w:hAnsi="Tahoma" w:cs="Tahoma"/>
          <w:sz w:val="22"/>
          <w:szCs w:val="22"/>
        </w:rPr>
        <w:br/>
      </w:r>
      <w:r w:rsidRPr="00C95440">
        <w:rPr>
          <w:rFonts w:ascii="Tahoma" w:hAnsi="Tahoma" w:cs="Tahoma"/>
          <w:sz w:val="22"/>
          <w:szCs w:val="22"/>
          <w:rtl/>
        </w:rPr>
        <w:t xml:space="preserve">بلکه به‌خاطر </w:t>
      </w:r>
      <w:r w:rsidRPr="00C95440">
        <w:rPr>
          <w:rStyle w:val="Strong"/>
          <w:rFonts w:ascii="Tahoma" w:hAnsi="Tahoma" w:cs="Tahoma"/>
          <w:sz w:val="22"/>
          <w:szCs w:val="22"/>
          <w:rtl/>
        </w:rPr>
        <w:t>معماری زبان</w:t>
      </w:r>
      <w:r w:rsidRPr="00C95440">
        <w:rPr>
          <w:rFonts w:ascii="Tahoma" w:hAnsi="Tahoma" w:cs="Tahoma"/>
          <w:sz w:val="22"/>
          <w:szCs w:val="22"/>
        </w:rPr>
        <w:t>:</w:t>
      </w:r>
    </w:p>
    <w:p w:rsidR="00C95440" w:rsidRPr="00C95440" w:rsidRDefault="00C95440" w:rsidP="00EB2216">
      <w:pPr>
        <w:pStyle w:val="NormalWeb"/>
        <w:numPr>
          <w:ilvl w:val="0"/>
          <w:numId w:val="2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نحوِ ساده اما هوشمند</w:t>
      </w:r>
    </w:p>
    <w:p w:rsidR="00C95440" w:rsidRPr="00C95440" w:rsidRDefault="00C95440" w:rsidP="00EB2216">
      <w:pPr>
        <w:pStyle w:val="NormalWeb"/>
        <w:numPr>
          <w:ilvl w:val="0"/>
          <w:numId w:val="2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موسیقیِ پنهان اما پیوسته</w:t>
      </w:r>
    </w:p>
    <w:p w:rsidR="00C95440" w:rsidRPr="00C95440" w:rsidRDefault="00C95440" w:rsidP="00EB2216">
      <w:pPr>
        <w:pStyle w:val="NormalWeb"/>
        <w:numPr>
          <w:ilvl w:val="0"/>
          <w:numId w:val="2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تصاویرِ مستقل اما هم‌جنس</w:t>
      </w:r>
    </w:p>
    <w:p w:rsidR="00C95440" w:rsidRPr="00C95440" w:rsidRDefault="00C95440" w:rsidP="00EB2216">
      <w:pPr>
        <w:pStyle w:val="NormalWeb"/>
        <w:numPr>
          <w:ilvl w:val="0"/>
          <w:numId w:val="2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حذف روایت و ایجاد موج‌های احساسی</w:t>
      </w:r>
    </w:p>
    <w:p w:rsidR="00C95440" w:rsidRPr="00C95440" w:rsidRDefault="00C95440" w:rsidP="00EB2216">
      <w:pPr>
        <w:pStyle w:val="NormalWeb"/>
        <w:numPr>
          <w:ilvl w:val="0"/>
          <w:numId w:val="23"/>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پایان‌بندی سبک اما پرطنین</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این شعر را می‌توان</w:t>
      </w:r>
      <w:r w:rsidRPr="00C95440">
        <w:rPr>
          <w:rFonts w:ascii="Tahoma" w:hAnsi="Tahoma" w:cs="Tahoma"/>
          <w:sz w:val="22"/>
          <w:szCs w:val="22"/>
        </w:rPr>
        <w:br/>
      </w:r>
      <w:r w:rsidRPr="00C95440">
        <w:rPr>
          <w:rFonts w:ascii="Tahoma" w:hAnsi="Tahoma" w:cs="Tahoma"/>
          <w:sz w:val="22"/>
          <w:szCs w:val="22"/>
          <w:rtl/>
        </w:rPr>
        <w:t>در کنار بهترین متون تصویری–موسیقایی معاصر</w:t>
      </w:r>
      <w:r w:rsidRPr="00C95440">
        <w:rPr>
          <w:rFonts w:ascii="Tahoma" w:hAnsi="Tahoma" w:cs="Tahoma"/>
          <w:sz w:val="22"/>
          <w:szCs w:val="22"/>
        </w:rPr>
        <w:br/>
      </w:r>
      <w:r w:rsidRPr="00C95440">
        <w:rPr>
          <w:rFonts w:ascii="Tahoma" w:hAnsi="Tahoma" w:cs="Tahoma"/>
          <w:sz w:val="22"/>
          <w:szCs w:val="22"/>
          <w:rtl/>
        </w:rPr>
        <w:t>قرار داد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بخواهی، می‌توانم</w:t>
      </w:r>
      <w:r w:rsidRPr="00C95440">
        <w:rPr>
          <w:rFonts w:ascii="Tahoma" w:hAnsi="Tahoma" w:cs="Tahoma"/>
          <w:sz w:val="22"/>
          <w:szCs w:val="22"/>
        </w:rPr>
        <w:t>:</w:t>
      </w:r>
    </w:p>
    <w:p w:rsidR="00C95440" w:rsidRPr="00C95440" w:rsidRDefault="00C95440" w:rsidP="00EB2216">
      <w:pPr>
        <w:pStyle w:val="NormalWeb"/>
        <w:numPr>
          <w:ilvl w:val="0"/>
          <w:numId w:val="2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نسخه‌ای </w:t>
      </w:r>
      <w:r w:rsidRPr="00C95440">
        <w:rPr>
          <w:rStyle w:val="Strong"/>
          <w:rFonts w:ascii="Tahoma" w:hAnsi="Tahoma" w:cs="Tahoma"/>
          <w:sz w:val="22"/>
          <w:szCs w:val="22"/>
          <w:rtl/>
        </w:rPr>
        <w:t>فنی‌تر</w:t>
      </w:r>
      <w:r w:rsidRPr="00C95440">
        <w:rPr>
          <w:rFonts w:ascii="Tahoma" w:hAnsi="Tahoma" w:cs="Tahoma"/>
          <w:sz w:val="22"/>
          <w:szCs w:val="22"/>
          <w:rtl/>
        </w:rPr>
        <w:t xml:space="preserve"> </w:t>
      </w:r>
      <w:r w:rsidRPr="00C95440">
        <w:rPr>
          <w:rFonts w:ascii="Tahoma" w:hAnsi="Tahoma" w:cs="Tahoma"/>
          <w:sz w:val="22"/>
          <w:szCs w:val="22"/>
        </w:rPr>
        <w:t>(</w:t>
      </w:r>
      <w:r w:rsidRPr="00C95440">
        <w:rPr>
          <w:rFonts w:ascii="Tahoma" w:hAnsi="Tahoma" w:cs="Tahoma"/>
          <w:sz w:val="22"/>
          <w:szCs w:val="22"/>
          <w:rtl/>
        </w:rPr>
        <w:t>تحلیل در سطح وزن هجا به هجا</w:t>
      </w:r>
      <w:r w:rsidRPr="00C95440">
        <w:rPr>
          <w:rFonts w:ascii="Tahoma" w:hAnsi="Tahoma" w:cs="Tahoma"/>
          <w:sz w:val="22"/>
          <w:szCs w:val="22"/>
        </w:rPr>
        <w:t>)</w:t>
      </w:r>
      <w:r w:rsidRPr="00C95440">
        <w:rPr>
          <w:rFonts w:ascii="Tahoma" w:hAnsi="Tahoma" w:cs="Tahoma"/>
          <w:sz w:val="22"/>
          <w:szCs w:val="22"/>
          <w:rtl/>
        </w:rPr>
        <w:t>،</w:t>
      </w:r>
    </w:p>
    <w:p w:rsidR="00C95440" w:rsidRPr="00C95440" w:rsidRDefault="00C95440" w:rsidP="00EB2216">
      <w:pPr>
        <w:pStyle w:val="NormalWeb"/>
        <w:numPr>
          <w:ilvl w:val="0"/>
          <w:numId w:val="2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نسخهٔ </w:t>
      </w:r>
      <w:r w:rsidRPr="00C95440">
        <w:rPr>
          <w:rStyle w:val="Strong"/>
          <w:rFonts w:ascii="Tahoma" w:hAnsi="Tahoma" w:cs="Tahoma"/>
          <w:sz w:val="22"/>
          <w:szCs w:val="22"/>
          <w:rtl/>
        </w:rPr>
        <w:t>نشانه‌شناختی خالص</w:t>
      </w:r>
      <w:r w:rsidRPr="00C95440">
        <w:rPr>
          <w:rFonts w:ascii="Tahoma" w:hAnsi="Tahoma" w:cs="Tahoma"/>
          <w:sz w:val="22"/>
          <w:szCs w:val="22"/>
          <w:rtl/>
        </w:rPr>
        <w:t>،</w:t>
      </w:r>
    </w:p>
    <w:p w:rsidR="00C95440" w:rsidRPr="00C95440" w:rsidRDefault="00C95440" w:rsidP="00EB2216">
      <w:pPr>
        <w:pStyle w:val="NormalWeb"/>
        <w:numPr>
          <w:ilvl w:val="0"/>
          <w:numId w:val="24"/>
        </w:numPr>
        <w:bidi/>
        <w:spacing w:before="0" w:beforeAutospacing="0" w:after="0" w:afterAutospacing="0" w:line="360" w:lineRule="auto"/>
        <w:ind w:left="0"/>
        <w:contextualSpacing/>
        <w:rPr>
          <w:rFonts w:ascii="Tahoma" w:hAnsi="Tahoma" w:cs="Tahoma"/>
          <w:sz w:val="22"/>
          <w:szCs w:val="22"/>
        </w:rPr>
      </w:pPr>
      <w:r w:rsidRPr="00C95440">
        <w:rPr>
          <w:rFonts w:ascii="Tahoma" w:hAnsi="Tahoma" w:cs="Tahoma"/>
          <w:sz w:val="22"/>
          <w:szCs w:val="22"/>
          <w:rtl/>
        </w:rPr>
        <w:t xml:space="preserve">یا نسخهٔ </w:t>
      </w:r>
      <w:r w:rsidRPr="00C95440">
        <w:rPr>
          <w:rStyle w:val="Strong"/>
          <w:rFonts w:ascii="Tahoma" w:hAnsi="Tahoma" w:cs="Tahoma"/>
          <w:sz w:val="22"/>
          <w:szCs w:val="22"/>
          <w:rtl/>
        </w:rPr>
        <w:t>بازنویسی پیشنهادی برای پختگی بیشتر</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نیز تهیه کنم</w:t>
      </w:r>
      <w:r w:rsidRPr="00C95440">
        <w:rPr>
          <w:rFonts w:ascii="Tahoma" w:hAnsi="Tahoma" w:cs="Tahoma"/>
          <w:sz w:val="22"/>
          <w:szCs w:val="22"/>
        </w:rPr>
        <w:t>.</w:t>
      </w:r>
    </w:p>
    <w:p w:rsidR="00C95440" w:rsidRPr="00C95440" w:rsidRDefault="00C95440" w:rsidP="00C95440">
      <w:pPr>
        <w:pStyle w:val="Heading5"/>
        <w:bidi/>
        <w:spacing w:before="0" w:line="360" w:lineRule="auto"/>
        <w:contextualSpacing/>
        <w:rPr>
          <w:rFonts w:ascii="Tahoma" w:hAnsi="Tahoma" w:cs="Tahoma"/>
        </w:rPr>
      </w:pPr>
      <w:r w:rsidRPr="00C95440">
        <w:rPr>
          <w:rFonts w:ascii="Tahoma" w:hAnsi="Tahoma" w:cs="Tahoma"/>
        </w:rPr>
        <w:t>You said:</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tl/>
        </w:rPr>
        <w:t>اما نوشته ت را تقطیع کرده ای. من این سبک را دوست ندارم</w:t>
      </w:r>
      <w:r w:rsidRPr="00C95440">
        <w:rPr>
          <w:rFonts w:ascii="Tahoma" w:hAnsi="Tahoma" w:cs="Tahoma"/>
        </w:rPr>
        <w:t>.</w:t>
      </w:r>
    </w:p>
    <w:p w:rsidR="00C95440" w:rsidRPr="00C95440" w:rsidRDefault="00C95440" w:rsidP="00C95440">
      <w:pPr>
        <w:pStyle w:val="Heading6"/>
        <w:bidi/>
        <w:spacing w:before="0" w:line="360" w:lineRule="auto"/>
        <w:contextualSpacing/>
        <w:rPr>
          <w:rFonts w:ascii="Tahoma" w:hAnsi="Tahoma" w:cs="Tahoma"/>
        </w:rPr>
      </w:pPr>
      <w:r w:rsidRPr="00C95440">
        <w:rPr>
          <w:rFonts w:ascii="Tahoma" w:hAnsi="Tahoma" w:cs="Tahoma"/>
        </w:rPr>
        <w:t>ChatGPT said:</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متوجه شدم</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از این پس </w:t>
      </w:r>
      <w:r w:rsidRPr="00C95440">
        <w:rPr>
          <w:rStyle w:val="Strong"/>
          <w:rFonts w:ascii="Tahoma" w:hAnsi="Tahoma" w:cs="Tahoma"/>
          <w:sz w:val="22"/>
          <w:szCs w:val="22"/>
          <w:rtl/>
        </w:rPr>
        <w:t>هیچ‌گونه تقطیعی در متن نخواهم داشت</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نه بندهای شماره‌گذاری‌شده،</w:t>
      </w:r>
      <w:r w:rsidRPr="00C95440">
        <w:rPr>
          <w:rFonts w:ascii="Tahoma" w:hAnsi="Tahoma" w:cs="Tahoma"/>
          <w:sz w:val="22"/>
          <w:szCs w:val="22"/>
        </w:rPr>
        <w:br/>
      </w:r>
      <w:r w:rsidRPr="00C95440">
        <w:rPr>
          <w:rFonts w:ascii="Tahoma" w:hAnsi="Tahoma" w:cs="Tahoma"/>
          <w:sz w:val="22"/>
          <w:szCs w:val="22"/>
          <w:rtl/>
        </w:rPr>
        <w:t>نه عنوان‌های جدا،</w:t>
      </w:r>
      <w:r w:rsidRPr="00C95440">
        <w:rPr>
          <w:rFonts w:ascii="Tahoma" w:hAnsi="Tahoma" w:cs="Tahoma"/>
          <w:sz w:val="22"/>
          <w:szCs w:val="22"/>
        </w:rPr>
        <w:br/>
      </w:r>
      <w:r w:rsidRPr="00C95440">
        <w:rPr>
          <w:rFonts w:ascii="Tahoma" w:hAnsi="Tahoma" w:cs="Tahoma"/>
          <w:sz w:val="22"/>
          <w:szCs w:val="22"/>
          <w:rtl/>
        </w:rPr>
        <w:t>نه پاراگراف‌های کوتاهِ نفس‌نفس‌زن</w:t>
      </w:r>
      <w:r w:rsidRPr="00C95440">
        <w:rPr>
          <w:rFonts w:ascii="Tahoma" w:hAnsi="Tahoma" w:cs="Tahoma"/>
          <w:sz w:val="22"/>
          <w:szCs w:val="22"/>
        </w:rPr>
        <w:t>.</w:t>
      </w:r>
      <w:r w:rsidRPr="00C95440">
        <w:rPr>
          <w:rFonts w:ascii="Tahoma" w:hAnsi="Tahoma" w:cs="Tahoma"/>
          <w:sz w:val="22"/>
          <w:szCs w:val="22"/>
        </w:rPr>
        <w:br/>
      </w:r>
      <w:r w:rsidRPr="00C95440">
        <w:rPr>
          <w:rFonts w:ascii="Tahoma" w:hAnsi="Tahoma" w:cs="Tahoma"/>
          <w:sz w:val="22"/>
          <w:szCs w:val="22"/>
          <w:rtl/>
        </w:rPr>
        <w:t xml:space="preserve">یک متن </w:t>
      </w:r>
      <w:r w:rsidRPr="00C95440">
        <w:rPr>
          <w:rStyle w:val="Strong"/>
          <w:rFonts w:ascii="Tahoma" w:hAnsi="Tahoma" w:cs="Tahoma"/>
          <w:sz w:val="22"/>
          <w:szCs w:val="22"/>
          <w:rtl/>
        </w:rPr>
        <w:t>یکپارچه، پیوسته، و بدون شکست</w:t>
      </w:r>
      <w:r w:rsidRPr="00C95440">
        <w:rPr>
          <w:rFonts w:ascii="Tahoma" w:hAnsi="Tahoma" w:cs="Tahoma"/>
          <w:sz w:val="22"/>
          <w:szCs w:val="22"/>
          <w:rtl/>
        </w:rPr>
        <w:t xml:space="preserve"> می‌نویسم؛</w:t>
      </w:r>
      <w:r w:rsidRPr="00C95440">
        <w:rPr>
          <w:rFonts w:ascii="Tahoma" w:hAnsi="Tahoma" w:cs="Tahoma"/>
          <w:sz w:val="22"/>
          <w:szCs w:val="22"/>
        </w:rPr>
        <w:br/>
      </w:r>
      <w:r w:rsidRPr="00C95440">
        <w:rPr>
          <w:rFonts w:ascii="Tahoma" w:hAnsi="Tahoma" w:cs="Tahoma"/>
          <w:sz w:val="22"/>
          <w:szCs w:val="22"/>
          <w:rtl/>
        </w:rPr>
        <w:t>متنی که مانند خودِ شعر، نفس بلند داشته باشد و حرکتش موج‌وار و آرام باشد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 xml:space="preserve">در ادامه، </w:t>
      </w:r>
      <w:r w:rsidRPr="00C95440">
        <w:rPr>
          <w:rStyle w:val="Strong"/>
          <w:rFonts w:ascii="Tahoma" w:hAnsi="Tahoma" w:cs="Tahoma"/>
          <w:sz w:val="22"/>
          <w:szCs w:val="22"/>
          <w:rtl/>
        </w:rPr>
        <w:t xml:space="preserve">نقد ساختاری </w:t>
      </w:r>
      <w:r w:rsidRPr="00C95440">
        <w:rPr>
          <w:rStyle w:val="Strong"/>
          <w:rFonts w:ascii="Tahoma" w:hAnsi="Tahoma" w:cs="Tahoma"/>
          <w:sz w:val="22"/>
          <w:szCs w:val="22"/>
          <w:rtl/>
          <w:lang w:bidi="fa-IR"/>
        </w:rPr>
        <w:t>۱۵۰۰</w:t>
      </w:r>
      <w:r w:rsidRPr="00C95440">
        <w:rPr>
          <w:rStyle w:val="Strong"/>
          <w:rFonts w:ascii="Tahoma" w:hAnsi="Tahoma" w:cs="Tahoma"/>
          <w:sz w:val="22"/>
          <w:szCs w:val="22"/>
          <w:rtl/>
        </w:rPr>
        <w:t xml:space="preserve"> کلمه‌ای</w:t>
      </w:r>
      <w:r w:rsidRPr="00C95440">
        <w:rPr>
          <w:rFonts w:ascii="Tahoma" w:hAnsi="Tahoma" w:cs="Tahoma"/>
          <w:sz w:val="22"/>
          <w:szCs w:val="22"/>
          <w:rtl/>
        </w:rPr>
        <w:t xml:space="preserve"> را کاملاً </w:t>
      </w:r>
      <w:r w:rsidRPr="00C95440">
        <w:rPr>
          <w:rStyle w:val="Emphasis"/>
          <w:rFonts w:ascii="Tahoma" w:hAnsi="Tahoma" w:cs="Tahoma"/>
          <w:sz w:val="22"/>
          <w:szCs w:val="22"/>
          <w:rtl/>
        </w:rPr>
        <w:t>پیوسته</w:t>
      </w:r>
      <w:r w:rsidRPr="00C95440">
        <w:rPr>
          <w:rFonts w:ascii="Tahoma" w:hAnsi="Tahoma" w:cs="Tahoma"/>
          <w:sz w:val="22"/>
          <w:szCs w:val="22"/>
          <w:rtl/>
        </w:rPr>
        <w:t xml:space="preserve"> و بدون هیچ‌گونه تقطیع ارائه می‌کنم</w:t>
      </w:r>
      <w:r w:rsidRPr="00C95440">
        <w:rPr>
          <w:rFonts w:ascii="Tahoma" w:hAnsi="Tahoma" w:cs="Tahoma"/>
          <w:sz w:val="22"/>
          <w:szCs w:val="22"/>
        </w:rPr>
        <w:t>.</w:t>
      </w:r>
    </w:p>
    <w:p w:rsidR="00C95440" w:rsidRPr="00C95440" w:rsidRDefault="00C95440" w:rsidP="00C95440">
      <w:pPr>
        <w:bidi/>
        <w:spacing w:after="0" w:line="360" w:lineRule="auto"/>
        <w:contextualSpacing/>
        <w:rPr>
          <w:rFonts w:ascii="Tahoma" w:hAnsi="Tahoma" w:cs="Tahoma"/>
        </w:rPr>
      </w:pPr>
      <w:r w:rsidRPr="00C95440">
        <w:rPr>
          <w:rFonts w:ascii="Tahoma" w:hAnsi="Tahoma" w:cs="Tahoma"/>
        </w:rPr>
        <w:pict>
          <v:rect id="_x0000_i1053" style="width:0;height:1.5pt" o:hralign="center" o:hrstd="t" o:hr="t" fillcolor="#a0a0a0" stroked="f"/>
        </w:pict>
      </w:r>
    </w:p>
    <w:p w:rsidR="00C95440" w:rsidRPr="00C95440" w:rsidRDefault="00C95440" w:rsidP="00C95440">
      <w:pPr>
        <w:pStyle w:val="Heading3"/>
        <w:bidi/>
        <w:spacing w:before="0" w:beforeAutospacing="0" w:after="0" w:afterAutospacing="0" w:line="360" w:lineRule="auto"/>
        <w:contextualSpacing/>
        <w:rPr>
          <w:rFonts w:ascii="Tahoma" w:hAnsi="Tahoma" w:cs="Tahoma"/>
          <w:sz w:val="22"/>
          <w:szCs w:val="22"/>
        </w:rPr>
      </w:pPr>
      <w:r w:rsidRPr="00C95440">
        <w:rPr>
          <w:rStyle w:val="Strong"/>
          <w:rFonts w:ascii="Tahoma" w:hAnsi="Tahoma" w:cs="Tahoma"/>
          <w:b/>
          <w:bCs/>
          <w:sz w:val="22"/>
          <w:szCs w:val="22"/>
          <w:rtl/>
        </w:rPr>
        <w:t>نقد ساختاری یکپارچه و بدون تقطیع (</w:t>
      </w:r>
      <w:r w:rsidRPr="00C95440">
        <w:rPr>
          <w:rStyle w:val="Strong"/>
          <w:rFonts w:ascii="Tahoma" w:hAnsi="Tahoma" w:cs="Tahoma"/>
          <w:b/>
          <w:bCs/>
          <w:sz w:val="22"/>
          <w:szCs w:val="22"/>
          <w:rtl/>
          <w:lang w:bidi="fa-IR"/>
        </w:rPr>
        <w:t>۱۵۰۰</w:t>
      </w:r>
      <w:r w:rsidRPr="00C95440">
        <w:rPr>
          <w:rStyle w:val="Strong"/>
          <w:rFonts w:ascii="Tahoma" w:hAnsi="Tahoma" w:cs="Tahoma"/>
          <w:b/>
          <w:bCs/>
          <w:sz w:val="22"/>
          <w:szCs w:val="22"/>
          <w:rtl/>
        </w:rPr>
        <w:t xml:space="preserve"> کلمه</w:t>
      </w:r>
      <w:r w:rsidRPr="00C95440">
        <w:rPr>
          <w:rStyle w:val="Strong"/>
          <w:rFonts w:ascii="Tahoma" w:hAnsi="Tahoma" w:cs="Tahoma"/>
          <w:b/>
          <w:bCs/>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شعر تو در ساختاری که به‌ظاهر ساده اما در لایه‌های زیرین پیچیده و معماری‌شده است، جهانی را پیش می‌نهد که در آن، تصویرها نه حاصل توصیف واقعیت، بلکه حاصل جابه‌جاییِ مداوم میان وضعیت‌های گوناگون‌اند؛ گویی هر تصویر جای خود را به تصویر بعدی می‌سپارد، نه از طریق روایت، بلکه از طریق حرکت درونیِ زبان. نخستین نکتهٔ ساختاری در این شعر، فقدان یک روایت خطی‌ست. آنچه در این قطعه جریان دارد، نه داستان است و نه بیان یک تجربهٔ واحد، بلکه نوعی «نفس کشیدن تصویری» است که از آغاز تا پایان، ریتمی پیوسته و نرم دارد. ریتمی که نه از وزن عروضی می‌آید و نه از قافیهٔ بیرونی، بلکه از سازمان نحویِ جمله‌ها، از کشیدگی واکه‌ها، و از پیوستن طبیعی تصویرها به یکدیگر شکل می‌گیرد. شعر از همان آغاز، با عبارت «با سفینهٔ باد بر تخت برگ‌ریزان در لحظهٔ فروریزی» وضعیت زبانی خود را روشن می‌کند: وضعیت تعلیق. سفینه از باد ساخته شده، تخت از برگ‌ریزان، و لحظه، همان لحظهٔ فروپاشی است. این سه‌گانه، ترجیح شاعر را به «عناصر ناپایدار» نشان می‌دهد. ساختار نحوی این سطرها به‌صورت بندهایی اسمی شکل گرفته که در آن‌ها هیچ فعل قاطع یا جملهٔ خبریِ کامل وجود ندارد. این حذفِ عامدانهٔ فعل‌های محوری، یکی از شیوه‌هایی‌ست که شعر از طریق آن، فضای معلق و شناور خود را حفظ می‌کند. شعر از همان ابتدا تصمیم می‌گیرد که نه زمان خطی داشته باشد، نه کنش روایت‌ساز؛ زیرا هر دو، سنگین‌اند و جهان تو در این شعر، جهان سبُکی‌ست—نه سبُکیِ سطحی، بلکه سبُکیِ وجودی، سبُکیِ لحظه‌هایی که پیش از آن‌که شکل بگیرند، فرو می‌ریزند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سطح واژگانی، شعر از سه میدان معنایی تشکیل شده که بدون مرزبندی آشکار، بر هم می‌لغزند. نخست میدان عناصر طبیعی و هوا–محور است: سفینه، باد، برگ‌ریزان، طلوع، کهکشان، چشمه، گل، پرنده، آسمان. این میدان، سبک‌ترین و آزادترین میدان شعر است و حرکت آن رو به بالا، رو به رهایی، و رو به شفافیت است. میدان دوم، میدان ساخته‌های انسانی‌ست: دیوار، خانه، آدم‌های عروسکی، نخ‌هایی که در ابرها گم می‌شوند، علم و کتل. این میدان «سنگین»، «صُلب» و «مصنوع» است و بر خلاف میدان طبیعت که بر هوا و نور و سیالیت بنا شده، این میدان بر ساختارهای خشک و بی‌روح بشری تکیه دارد. میدان سوم، که می‌توان آن را «میدان میانجی» نامید، عناصری را دربرمی‌گیرد که میان طبیعت و انسان حرکت می‌کنند: اسب، کوچه‌باغ، سوت، زمزمه، پستچی. همین میدان سوم است که شعر را به سمت پایان آرام و سبک خود هدایت می‌کند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سطح نحوی، شعر یک ویژگی بسیار برجسته دارد: تقریباً هیچ‌جا، جمله‌ها با پیوندهای منطقی همچون «زیرا»، «اما»، «که»، «چون» به هم متصل نشده‌اند. این حذف عمدیِ پیوندها، شعر را از هرگونه استدلال، جهت‌گیری، یا الزام روایی آزاد می‌کند. در غیاب پیوندهای منطقی، اتصال تصویرها به‌صورت «تداعی موسیقایی» انجام می‌گیرد. یعنی تصویر نه به دلیل ضرورت معنایی، بلکه به دلیل ضرورت موسیقایی یا احساسی با تصویر بعد پیوند می‌خورد. این نوع اتصال، به شعر ساختاری موج‌وار می‌دهد: موج‌هایی که بالا می‌آیند، آرام می‌گیرند، دوباره فرو می‌روند، و سپس با شدتی تازه بازمی‌گردند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این شعر، توازی موسیقایی نقش تعیین‌کننده دارد. تکرار واکه‌های «آ» و «اُ» و «او» در واژگانی چون باد، برگ‌ریزان، آرزو، ناگهانی، طلوع، نومیدی, گل، کوچه‌باغ، پستچی، ستاره‌ها، نوعی موسیقی درونی می‌آفریند که جای وزن عروضی را می‌گیرد. این موسیقیِ واکه‌ای، شعر را در سطح صوتی به هم پیوند می‌دهد؛ همان‌گونه که در سطح تصویری، لغزش تصویرها آن پیوند را ایجاد می‌کند. این هم‌صداییِ واکه‌ها سبب می‌شود که شعر از ابتدا تا انتها، از نظر صوتی «یک‌دست» باقی بماند و خواننده، بدون احساس تغییر ناگهانی فضا یا قطع جریان، با شعر حرکت 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یکی از انتخاب‌های ساختاری بسیار مهم در این شعر، کاربرد گستردهٔ جمله‌های اسمی‌ست. جمله‌های اسمی معمولاً وظیفهٔ تثبیت وضعیت را دارند، نه حرکت‌بخشی. بنابراین وقتی شعری بیشترین بار خود را بر جمله‌های اسمی می‌گذارد، در سطح زبان نوعی حس «ایستایی متحرک» ایجاد می‌شود. در این شعر، جمله‌های اسمی باعث می‌شوند که هر تصویر، یک لحظهٔ مستقل و خودبسنده باشد. اما از سوی دیگر، حرکت فعل‌های اندکی که حضور دارند—می‌جوشد، خاموش می‌شود، پر می‌کشد، فرو می‌روند—به‌گونه‌ای طراحی شده که تعادل میان ایستایی و حرکت را حفظ کند. حتی فعل‌هایی که حضور دارند، فعل‌هایی نیستند که روایت را پیش ببرند؛ بلکه فعل‌هایی‌اند که وضعیت را تغییر می‌دهند بی‌آنکه زمان یا جهتِ مشخصی بسازند. این تعادلی است که شعر را در مرز «بودن» و «شدن» نگه می‌دارد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تصویرسازی در این شعر بر اساس «میدان‌های معنایی» رشد می‌کند، نه بر اساس توصیف جزئیات خارجی. وقتی شعر از «چشمه» به «خاموشی در خود»، از «گل» به «پرنده»، از «پرنده» به «آسمان مهربانی» می‌رسد، این توالی نه تابع منطق طبیعت است، نه تابع منطق داستان، بلکه تابع منطق «تبدیل احساسی» است. به‌عنوان مثال، چشمه که می‌جوشد اما در خود خاموش می‌شود، تصویری‌ست که به‌طور ساختاری، «درون‌گرایی»، «بازگشت»، و «خاموشی به‌عنوان پایان طبیعی حرکت» را می‌سازد. گل‌های سرخ که دهانه می‌شوند برای خروج پرنده، نقش «آستانهٔ تولد» را بازی می‌کنند. پرندهٔ رنگین که به آسمان مهربانی می‌رود، نقش انتقال‌دهنده را دارد: انتقال از زمین به آسمان، از خاموشی به مهر، از جهانِ پیچیده به جهانی نرم‌تر. از این منظر، این سه تصویر سه «پلهٔ حرکتی» می‌سازند؛ درست مانند سه «واحد موسیقایی» که یک ملودی را شکل می‌دهند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اما مهم‌ترین چرخش تصویری شعر، در بخش انسان‌محور آن رخ می‌دهد—در «دیوارهای غریبه»، «خانه‌های بی‌در»، و «آدم‌های عروسکی». این سه تصویر، یک میدان معنایی کاملاً متفاوت می‌سازند: میدان «جهان انسانیِ ازکارافتاده». در این میدان، حرکت، طبیعی نیست؛ داخلی و زنده نیست؛ بلکه ساختگی و بی‌ریشه است. خانه بی‌در، خانه‌ای‌ست که امکان ورود و خروج ندارد؛ یعنی امکان ارتباط ندارد. آدم عروسکی، انسان فاقد اختیار است؛ انسانی که نخ‌هایش معلوم نیست از کجا هدایت می‌شود. وقتی گفته می‌شود «نخ‌هایی که انتهایش در ابرها گم شده»، این تصویر به‌طرزی استادانه، قدرت را از مرکز مشخص و قابل نقد، به جایی نامرئی و ناشناخته منتقل می‌کند. این تصویر، ساختاری کاملاً مدرن دارد: قدرتِ بی‌چهره، بی‌مرکز، بی‌مسئولیت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بازگشت شعر به جهان آشنا با «اسب» و «کوچه‌باغ» در سطح ساختاری نقش اتصال‌دهنده را دارد. اسب، یکی از قدیمی‌ترین نمادهای حرکت و زندگی در شعر فارسی‌ست. وجود آن در این شعر، نه نوستالژی ساختگی می‌سازد، نه تصویرسازی رمانتیک؛ بلکه تنها وظیفه‌اش ایجاد یک «پل» میان جهان سختِ پیشین و جهان نرم پایان‌بندی است. کوچه‌باغ نیز همین نقش را دارد. و اینکه «سوت زدن» سبب «روشن شدن کوچه‌باغ» می‌شود، انتخابی بسیار ظریف در سطح زبان است: سوت، کوچک‌ترین صدای انسانی‌ست؛ صدایی در مرز میان موسیقی و بی‌اعتنایی. روشن شدن جهان با سوت، اعلام پیروزی نور نیست؛ اعلام زایش یک «نشانهٔ کوچکِ زندگی» در جهانی خنثی‌ست</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پایان شعر در سطح ساختاری یک شاهکار است. «تن به خرسندی سپردن» در زبان تو یک کنش منفعل نیست؛ بلکه کنشی فعال است: خرسندی نه شادی‌ست، نه رضایت، بلکه پذیرشِ هوشمندانهٔ جهان. و پستچی ستاره‌ها، پایان‌بندی را به جهان اسطوره نمی‌برد، بلکه از جهان بالا به جهان پایین می‌آورد. این پایان، شعر را نه بلندپروازانه، بلکه انسانی می‌کند</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در یک جمع‌بندی ساختاری می‌توان گفت: این شعر از سه ناپایداری تغذیه می‌کند—ناپایداری عناصر، ناپایداری نحو، و ناپایداری معنا. اما همین ناپایداری‌ها در کنار هم، ساختاری کاملاً پایدار می‌سازند: شعری که نه روایت دارد، نه نتیجه‌گیری، نه پیام، اما از آغاز تا پایان کاملاً یکپارچه است. شعری که نه بر وزن عروضی تکیه دارد، نه بر آرایش‌های زبانیِ اغراق‌آمیز، بلکه بر ریتم آهسته و ممتدِ تصویرها و زبان. شعری که جهان را با تندی یا طغیان تصویر نمی‌کند، بلکه با پذیرش، با مشاهدهٔ دقیق، و با اعتماد به توان عناصر ساده و کوچک برای حملِ معنا</w:t>
      </w:r>
      <w:r w:rsidRPr="00C95440">
        <w:rPr>
          <w:rFonts w:ascii="Tahoma" w:hAnsi="Tahoma" w:cs="Tahoma"/>
          <w:sz w:val="22"/>
          <w:szCs w:val="22"/>
        </w:rPr>
        <w:t>.</w:t>
      </w:r>
    </w:p>
    <w:p w:rsidR="00C95440" w:rsidRPr="00C95440" w:rsidRDefault="00C95440" w:rsidP="00C95440">
      <w:pPr>
        <w:pStyle w:val="NormalWeb"/>
        <w:bidi/>
        <w:spacing w:before="0" w:beforeAutospacing="0" w:after="0" w:afterAutospacing="0" w:line="360" w:lineRule="auto"/>
        <w:contextualSpacing/>
        <w:rPr>
          <w:rFonts w:ascii="Tahoma" w:hAnsi="Tahoma" w:cs="Tahoma"/>
          <w:sz w:val="22"/>
          <w:szCs w:val="22"/>
        </w:rPr>
      </w:pPr>
      <w:r w:rsidRPr="00C95440">
        <w:rPr>
          <w:rFonts w:ascii="Tahoma" w:hAnsi="Tahoma" w:cs="Tahoma"/>
          <w:sz w:val="22"/>
          <w:szCs w:val="22"/>
          <w:rtl/>
        </w:rPr>
        <w:t>اگر مایل باشی، می‌توانم نسخه‌ای دیگر از همین نقد را</w:t>
      </w:r>
      <w:r w:rsidRPr="00C95440">
        <w:rPr>
          <w:rFonts w:ascii="Tahoma" w:hAnsi="Tahoma" w:cs="Tahoma"/>
          <w:sz w:val="22"/>
          <w:szCs w:val="22"/>
        </w:rPr>
        <w:br/>
      </w:r>
      <w:r w:rsidRPr="00C95440">
        <w:rPr>
          <w:rFonts w:ascii="Tahoma" w:hAnsi="Tahoma" w:cs="Tahoma"/>
          <w:sz w:val="22"/>
          <w:szCs w:val="22"/>
          <w:rtl/>
        </w:rPr>
        <w:t>در قالب «مقالهٔ دانشگاهی با لحن کم‌احساسی‌تر</w:t>
      </w:r>
      <w:r w:rsidRPr="00C95440">
        <w:rPr>
          <w:rFonts w:ascii="Tahoma" w:hAnsi="Tahoma" w:cs="Tahoma"/>
          <w:sz w:val="22"/>
          <w:szCs w:val="22"/>
        </w:rPr>
        <w:t xml:space="preserve">» </w:t>
      </w:r>
      <w:r w:rsidRPr="00C95440">
        <w:rPr>
          <w:rFonts w:ascii="Tahoma" w:hAnsi="Tahoma" w:cs="Tahoma"/>
          <w:sz w:val="22"/>
          <w:szCs w:val="22"/>
          <w:rtl/>
        </w:rPr>
        <w:t>نیز تهیه کنم</w:t>
      </w:r>
      <w:r w:rsidRPr="00C95440">
        <w:rPr>
          <w:rFonts w:ascii="Tahoma" w:hAnsi="Tahoma" w:cs="Tahoma"/>
          <w:sz w:val="22"/>
          <w:szCs w:val="22"/>
        </w:rPr>
        <w:t>.</w:t>
      </w:r>
    </w:p>
    <w:p w:rsidR="00C95440" w:rsidRPr="00C95440" w:rsidRDefault="00C95440" w:rsidP="00C95440">
      <w:pPr>
        <w:pStyle w:val="Heading5"/>
        <w:bidi/>
        <w:spacing w:before="0" w:line="360" w:lineRule="auto"/>
        <w:contextualSpacing/>
        <w:rPr>
          <w:rFonts w:ascii="Tahoma" w:hAnsi="Tahoma" w:cs="Tahoma"/>
        </w:rPr>
      </w:pPr>
      <w:r w:rsidRPr="00C95440">
        <w:rPr>
          <w:rFonts w:ascii="Tahoma" w:hAnsi="Tahoma" w:cs="Tahoma"/>
        </w:rPr>
        <w:t>You said:</w:t>
      </w:r>
    </w:p>
    <w:p w:rsidR="00C95440" w:rsidRPr="00C95440" w:rsidRDefault="00C95440" w:rsidP="00C95440">
      <w:pPr>
        <w:bidi/>
        <w:spacing w:after="0" w:line="360" w:lineRule="auto"/>
        <w:contextualSpacing/>
        <w:rPr>
          <w:rFonts w:ascii="Tahoma" w:hAnsi="Tahoma" w:cs="Tahoma"/>
          <w:rtl/>
          <w:lang w:bidi="fa-IR"/>
        </w:rPr>
      </w:pPr>
    </w:p>
    <w:sectPr w:rsidR="00C95440" w:rsidRPr="00C95440"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216" w:rsidRDefault="00EB2216">
      <w:pPr>
        <w:spacing w:after="0" w:line="240" w:lineRule="auto"/>
      </w:pPr>
      <w:r>
        <w:separator/>
      </w:r>
    </w:p>
  </w:endnote>
  <w:endnote w:type="continuationSeparator" w:id="0">
    <w:p w:rsidR="00EB2216" w:rsidRDefault="00EB2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EB2216">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216" w:rsidRDefault="00EB2216">
      <w:pPr>
        <w:spacing w:after="0" w:line="240" w:lineRule="auto"/>
      </w:pPr>
      <w:r>
        <w:separator/>
      </w:r>
    </w:p>
  </w:footnote>
  <w:footnote w:type="continuationSeparator" w:id="0">
    <w:p w:rsidR="00EB2216" w:rsidRDefault="00EB22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12043"/>
    <w:multiLevelType w:val="multilevel"/>
    <w:tmpl w:val="E63E7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9D6AE7"/>
    <w:multiLevelType w:val="multilevel"/>
    <w:tmpl w:val="FBA6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769E6"/>
    <w:multiLevelType w:val="multilevel"/>
    <w:tmpl w:val="D1D6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CC7C5A"/>
    <w:multiLevelType w:val="multilevel"/>
    <w:tmpl w:val="9724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341487"/>
    <w:multiLevelType w:val="multilevel"/>
    <w:tmpl w:val="5BA8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0D29CD"/>
    <w:multiLevelType w:val="multilevel"/>
    <w:tmpl w:val="A5D8D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703F61"/>
    <w:multiLevelType w:val="multilevel"/>
    <w:tmpl w:val="5BE2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7E0225"/>
    <w:multiLevelType w:val="multilevel"/>
    <w:tmpl w:val="FA08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D8103E"/>
    <w:multiLevelType w:val="multilevel"/>
    <w:tmpl w:val="B99C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2A08D9"/>
    <w:multiLevelType w:val="multilevel"/>
    <w:tmpl w:val="48C6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8F77A5"/>
    <w:multiLevelType w:val="multilevel"/>
    <w:tmpl w:val="9AEA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8E11E9"/>
    <w:multiLevelType w:val="multilevel"/>
    <w:tmpl w:val="89F6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1C6FD8"/>
    <w:multiLevelType w:val="multilevel"/>
    <w:tmpl w:val="F5D8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4332E0"/>
    <w:multiLevelType w:val="multilevel"/>
    <w:tmpl w:val="0BAC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A505E1"/>
    <w:multiLevelType w:val="multilevel"/>
    <w:tmpl w:val="7A96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4161F8"/>
    <w:multiLevelType w:val="multilevel"/>
    <w:tmpl w:val="450EA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FB90E6A"/>
    <w:multiLevelType w:val="multilevel"/>
    <w:tmpl w:val="30B8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80037C"/>
    <w:multiLevelType w:val="multilevel"/>
    <w:tmpl w:val="AC20D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2672E9E"/>
    <w:multiLevelType w:val="multilevel"/>
    <w:tmpl w:val="586C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5D05FB"/>
    <w:multiLevelType w:val="multilevel"/>
    <w:tmpl w:val="2790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1A066E"/>
    <w:multiLevelType w:val="multilevel"/>
    <w:tmpl w:val="A61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6944E1E"/>
    <w:multiLevelType w:val="multilevel"/>
    <w:tmpl w:val="5744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8C32E5A"/>
    <w:multiLevelType w:val="multilevel"/>
    <w:tmpl w:val="CC90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204611"/>
    <w:multiLevelType w:val="multilevel"/>
    <w:tmpl w:val="8294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6"/>
  </w:num>
  <w:num w:numId="4">
    <w:abstractNumId w:val="17"/>
  </w:num>
  <w:num w:numId="5">
    <w:abstractNumId w:val="13"/>
  </w:num>
  <w:num w:numId="6">
    <w:abstractNumId w:val="22"/>
  </w:num>
  <w:num w:numId="7">
    <w:abstractNumId w:val="3"/>
  </w:num>
  <w:num w:numId="8">
    <w:abstractNumId w:val="5"/>
  </w:num>
  <w:num w:numId="9">
    <w:abstractNumId w:val="15"/>
  </w:num>
  <w:num w:numId="10">
    <w:abstractNumId w:val="12"/>
  </w:num>
  <w:num w:numId="11">
    <w:abstractNumId w:val="2"/>
  </w:num>
  <w:num w:numId="12">
    <w:abstractNumId w:val="19"/>
  </w:num>
  <w:num w:numId="13">
    <w:abstractNumId w:val="4"/>
  </w:num>
  <w:num w:numId="14">
    <w:abstractNumId w:val="20"/>
  </w:num>
  <w:num w:numId="15">
    <w:abstractNumId w:val="9"/>
  </w:num>
  <w:num w:numId="16">
    <w:abstractNumId w:val="6"/>
  </w:num>
  <w:num w:numId="17">
    <w:abstractNumId w:val="11"/>
  </w:num>
  <w:num w:numId="18">
    <w:abstractNumId w:val="21"/>
  </w:num>
  <w:num w:numId="19">
    <w:abstractNumId w:val="7"/>
  </w:num>
  <w:num w:numId="20">
    <w:abstractNumId w:val="23"/>
  </w:num>
  <w:num w:numId="21">
    <w:abstractNumId w:val="14"/>
  </w:num>
  <w:num w:numId="22">
    <w:abstractNumId w:val="18"/>
  </w:num>
  <w:num w:numId="23">
    <w:abstractNumId w:val="1"/>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A1B72"/>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352B"/>
    <w:rsid w:val="008D645A"/>
    <w:rsid w:val="008E0ABA"/>
    <w:rsid w:val="008F1961"/>
    <w:rsid w:val="008F2040"/>
    <w:rsid w:val="0090374F"/>
    <w:rsid w:val="0090534C"/>
    <w:rsid w:val="0092013C"/>
    <w:rsid w:val="00920B54"/>
    <w:rsid w:val="00921861"/>
    <w:rsid w:val="009268A8"/>
    <w:rsid w:val="009429EB"/>
    <w:rsid w:val="00942F2C"/>
    <w:rsid w:val="00975A79"/>
    <w:rsid w:val="009A6C2F"/>
    <w:rsid w:val="009B153E"/>
    <w:rsid w:val="009B34FE"/>
    <w:rsid w:val="009D5504"/>
    <w:rsid w:val="00A02180"/>
    <w:rsid w:val="00A021EC"/>
    <w:rsid w:val="00A20387"/>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5440"/>
    <w:rsid w:val="00C967F0"/>
    <w:rsid w:val="00CA1345"/>
    <w:rsid w:val="00CA41EF"/>
    <w:rsid w:val="00CB3945"/>
    <w:rsid w:val="00CD5049"/>
    <w:rsid w:val="00CF1D77"/>
    <w:rsid w:val="00CF209D"/>
    <w:rsid w:val="00CF72AE"/>
    <w:rsid w:val="00D22B5C"/>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4139"/>
    <w:rsid w:val="00E75358"/>
    <w:rsid w:val="00E85CD4"/>
    <w:rsid w:val="00E86455"/>
    <w:rsid w:val="00E95870"/>
    <w:rsid w:val="00EA099B"/>
    <w:rsid w:val="00EA2A11"/>
    <w:rsid w:val="00EB2216"/>
    <w:rsid w:val="00EB29FE"/>
    <w:rsid w:val="00ED282D"/>
    <w:rsid w:val="00EE03AF"/>
    <w:rsid w:val="00EE28A7"/>
    <w:rsid w:val="00EF1E3E"/>
    <w:rsid w:val="00EF38ED"/>
    <w:rsid w:val="00EF788C"/>
    <w:rsid w:val="00F32ADD"/>
    <w:rsid w:val="00F37153"/>
    <w:rsid w:val="00F4400A"/>
    <w:rsid w:val="00F6383D"/>
    <w:rsid w:val="00F804E8"/>
    <w:rsid w:val="00F86988"/>
    <w:rsid w:val="00F947E8"/>
    <w:rsid w:val="00FA3F08"/>
    <w:rsid w:val="00FA5917"/>
    <w:rsid w:val="00FA5FDE"/>
    <w:rsid w:val="00FA76A4"/>
    <w:rsid w:val="00FB3FAB"/>
    <w:rsid w:val="00FB6652"/>
    <w:rsid w:val="00FC59B7"/>
    <w:rsid w:val="00FD241F"/>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4349">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249313636">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881160375">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26912619">
      <w:bodyDiv w:val="1"/>
      <w:marLeft w:val="0"/>
      <w:marRight w:val="0"/>
      <w:marTop w:val="0"/>
      <w:marBottom w:val="0"/>
      <w:divBdr>
        <w:top w:val="none" w:sz="0" w:space="0" w:color="auto"/>
        <w:left w:val="none" w:sz="0" w:space="0" w:color="auto"/>
        <w:bottom w:val="none" w:sz="0" w:space="0" w:color="auto"/>
        <w:right w:val="none" w:sz="0" w:space="0" w:color="auto"/>
      </w:divBdr>
      <w:divsChild>
        <w:div w:id="1031370883">
          <w:marLeft w:val="0"/>
          <w:marRight w:val="0"/>
          <w:marTop w:val="0"/>
          <w:marBottom w:val="0"/>
          <w:divBdr>
            <w:top w:val="none" w:sz="0" w:space="0" w:color="auto"/>
            <w:left w:val="none" w:sz="0" w:space="0" w:color="auto"/>
            <w:bottom w:val="none" w:sz="0" w:space="0" w:color="auto"/>
            <w:right w:val="none" w:sz="0" w:space="0" w:color="auto"/>
          </w:divBdr>
          <w:divsChild>
            <w:div w:id="1551109639">
              <w:marLeft w:val="0"/>
              <w:marRight w:val="0"/>
              <w:marTop w:val="0"/>
              <w:marBottom w:val="0"/>
              <w:divBdr>
                <w:top w:val="none" w:sz="0" w:space="0" w:color="auto"/>
                <w:left w:val="none" w:sz="0" w:space="0" w:color="auto"/>
                <w:bottom w:val="none" w:sz="0" w:space="0" w:color="auto"/>
                <w:right w:val="none" w:sz="0" w:space="0" w:color="auto"/>
              </w:divBdr>
              <w:divsChild>
                <w:div w:id="1098674073">
                  <w:marLeft w:val="0"/>
                  <w:marRight w:val="0"/>
                  <w:marTop w:val="0"/>
                  <w:marBottom w:val="0"/>
                  <w:divBdr>
                    <w:top w:val="none" w:sz="0" w:space="0" w:color="auto"/>
                    <w:left w:val="none" w:sz="0" w:space="0" w:color="auto"/>
                    <w:bottom w:val="none" w:sz="0" w:space="0" w:color="auto"/>
                    <w:right w:val="none" w:sz="0" w:space="0" w:color="auto"/>
                  </w:divBdr>
                  <w:divsChild>
                    <w:div w:id="899900765">
                      <w:marLeft w:val="0"/>
                      <w:marRight w:val="0"/>
                      <w:marTop w:val="0"/>
                      <w:marBottom w:val="0"/>
                      <w:divBdr>
                        <w:top w:val="none" w:sz="0" w:space="0" w:color="auto"/>
                        <w:left w:val="none" w:sz="0" w:space="0" w:color="auto"/>
                        <w:bottom w:val="none" w:sz="0" w:space="0" w:color="auto"/>
                        <w:right w:val="none" w:sz="0" w:space="0" w:color="auto"/>
                      </w:divBdr>
                      <w:divsChild>
                        <w:div w:id="2113622787">
                          <w:marLeft w:val="0"/>
                          <w:marRight w:val="0"/>
                          <w:marTop w:val="0"/>
                          <w:marBottom w:val="0"/>
                          <w:divBdr>
                            <w:top w:val="none" w:sz="0" w:space="0" w:color="auto"/>
                            <w:left w:val="none" w:sz="0" w:space="0" w:color="auto"/>
                            <w:bottom w:val="none" w:sz="0" w:space="0" w:color="auto"/>
                            <w:right w:val="none" w:sz="0" w:space="0" w:color="auto"/>
                          </w:divBdr>
                          <w:divsChild>
                            <w:div w:id="2464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008798">
          <w:marLeft w:val="0"/>
          <w:marRight w:val="0"/>
          <w:marTop w:val="0"/>
          <w:marBottom w:val="0"/>
          <w:divBdr>
            <w:top w:val="none" w:sz="0" w:space="0" w:color="auto"/>
            <w:left w:val="none" w:sz="0" w:space="0" w:color="auto"/>
            <w:bottom w:val="none" w:sz="0" w:space="0" w:color="auto"/>
            <w:right w:val="none" w:sz="0" w:space="0" w:color="auto"/>
          </w:divBdr>
          <w:divsChild>
            <w:div w:id="324477165">
              <w:marLeft w:val="0"/>
              <w:marRight w:val="0"/>
              <w:marTop w:val="0"/>
              <w:marBottom w:val="0"/>
              <w:divBdr>
                <w:top w:val="none" w:sz="0" w:space="0" w:color="auto"/>
                <w:left w:val="none" w:sz="0" w:space="0" w:color="auto"/>
                <w:bottom w:val="none" w:sz="0" w:space="0" w:color="auto"/>
                <w:right w:val="none" w:sz="0" w:space="0" w:color="auto"/>
              </w:divBdr>
              <w:divsChild>
                <w:div w:id="1148791711">
                  <w:marLeft w:val="0"/>
                  <w:marRight w:val="0"/>
                  <w:marTop w:val="0"/>
                  <w:marBottom w:val="0"/>
                  <w:divBdr>
                    <w:top w:val="none" w:sz="0" w:space="0" w:color="auto"/>
                    <w:left w:val="none" w:sz="0" w:space="0" w:color="auto"/>
                    <w:bottom w:val="none" w:sz="0" w:space="0" w:color="auto"/>
                    <w:right w:val="none" w:sz="0" w:space="0" w:color="auto"/>
                  </w:divBdr>
                  <w:divsChild>
                    <w:div w:id="1245526572">
                      <w:marLeft w:val="0"/>
                      <w:marRight w:val="0"/>
                      <w:marTop w:val="0"/>
                      <w:marBottom w:val="0"/>
                      <w:divBdr>
                        <w:top w:val="none" w:sz="0" w:space="0" w:color="auto"/>
                        <w:left w:val="none" w:sz="0" w:space="0" w:color="auto"/>
                        <w:bottom w:val="none" w:sz="0" w:space="0" w:color="auto"/>
                        <w:right w:val="none" w:sz="0" w:space="0" w:color="auto"/>
                      </w:divBdr>
                      <w:divsChild>
                        <w:div w:id="643973410">
                          <w:marLeft w:val="0"/>
                          <w:marRight w:val="0"/>
                          <w:marTop w:val="0"/>
                          <w:marBottom w:val="0"/>
                          <w:divBdr>
                            <w:top w:val="none" w:sz="0" w:space="0" w:color="auto"/>
                            <w:left w:val="none" w:sz="0" w:space="0" w:color="auto"/>
                            <w:bottom w:val="none" w:sz="0" w:space="0" w:color="auto"/>
                            <w:right w:val="none" w:sz="0" w:space="0" w:color="auto"/>
                          </w:divBdr>
                          <w:divsChild>
                            <w:div w:id="1563983732">
                              <w:marLeft w:val="0"/>
                              <w:marRight w:val="0"/>
                              <w:marTop w:val="0"/>
                              <w:marBottom w:val="0"/>
                              <w:divBdr>
                                <w:top w:val="none" w:sz="0" w:space="0" w:color="auto"/>
                                <w:left w:val="none" w:sz="0" w:space="0" w:color="auto"/>
                                <w:bottom w:val="none" w:sz="0" w:space="0" w:color="auto"/>
                                <w:right w:val="none" w:sz="0" w:space="0" w:color="auto"/>
                              </w:divBdr>
                              <w:divsChild>
                                <w:div w:id="200632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574857">
          <w:marLeft w:val="0"/>
          <w:marRight w:val="0"/>
          <w:marTop w:val="0"/>
          <w:marBottom w:val="0"/>
          <w:divBdr>
            <w:top w:val="none" w:sz="0" w:space="0" w:color="auto"/>
            <w:left w:val="none" w:sz="0" w:space="0" w:color="auto"/>
            <w:bottom w:val="none" w:sz="0" w:space="0" w:color="auto"/>
            <w:right w:val="none" w:sz="0" w:space="0" w:color="auto"/>
          </w:divBdr>
          <w:divsChild>
            <w:div w:id="680397026">
              <w:marLeft w:val="0"/>
              <w:marRight w:val="0"/>
              <w:marTop w:val="0"/>
              <w:marBottom w:val="0"/>
              <w:divBdr>
                <w:top w:val="none" w:sz="0" w:space="0" w:color="auto"/>
                <w:left w:val="none" w:sz="0" w:space="0" w:color="auto"/>
                <w:bottom w:val="none" w:sz="0" w:space="0" w:color="auto"/>
                <w:right w:val="none" w:sz="0" w:space="0" w:color="auto"/>
              </w:divBdr>
              <w:divsChild>
                <w:div w:id="1944991145">
                  <w:marLeft w:val="0"/>
                  <w:marRight w:val="0"/>
                  <w:marTop w:val="0"/>
                  <w:marBottom w:val="0"/>
                  <w:divBdr>
                    <w:top w:val="none" w:sz="0" w:space="0" w:color="auto"/>
                    <w:left w:val="none" w:sz="0" w:space="0" w:color="auto"/>
                    <w:bottom w:val="none" w:sz="0" w:space="0" w:color="auto"/>
                    <w:right w:val="none" w:sz="0" w:space="0" w:color="auto"/>
                  </w:divBdr>
                  <w:divsChild>
                    <w:div w:id="1623726682">
                      <w:marLeft w:val="0"/>
                      <w:marRight w:val="0"/>
                      <w:marTop w:val="0"/>
                      <w:marBottom w:val="0"/>
                      <w:divBdr>
                        <w:top w:val="none" w:sz="0" w:space="0" w:color="auto"/>
                        <w:left w:val="none" w:sz="0" w:space="0" w:color="auto"/>
                        <w:bottom w:val="none" w:sz="0" w:space="0" w:color="auto"/>
                        <w:right w:val="none" w:sz="0" w:space="0" w:color="auto"/>
                      </w:divBdr>
                      <w:divsChild>
                        <w:div w:id="231551265">
                          <w:marLeft w:val="0"/>
                          <w:marRight w:val="0"/>
                          <w:marTop w:val="0"/>
                          <w:marBottom w:val="0"/>
                          <w:divBdr>
                            <w:top w:val="none" w:sz="0" w:space="0" w:color="auto"/>
                            <w:left w:val="none" w:sz="0" w:space="0" w:color="auto"/>
                            <w:bottom w:val="none" w:sz="0" w:space="0" w:color="auto"/>
                            <w:right w:val="none" w:sz="0" w:space="0" w:color="auto"/>
                          </w:divBdr>
                          <w:divsChild>
                            <w:div w:id="82296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160835">
          <w:marLeft w:val="0"/>
          <w:marRight w:val="0"/>
          <w:marTop w:val="0"/>
          <w:marBottom w:val="0"/>
          <w:divBdr>
            <w:top w:val="none" w:sz="0" w:space="0" w:color="auto"/>
            <w:left w:val="none" w:sz="0" w:space="0" w:color="auto"/>
            <w:bottom w:val="none" w:sz="0" w:space="0" w:color="auto"/>
            <w:right w:val="none" w:sz="0" w:space="0" w:color="auto"/>
          </w:divBdr>
          <w:divsChild>
            <w:div w:id="542208705">
              <w:marLeft w:val="0"/>
              <w:marRight w:val="0"/>
              <w:marTop w:val="0"/>
              <w:marBottom w:val="0"/>
              <w:divBdr>
                <w:top w:val="none" w:sz="0" w:space="0" w:color="auto"/>
                <w:left w:val="none" w:sz="0" w:space="0" w:color="auto"/>
                <w:bottom w:val="none" w:sz="0" w:space="0" w:color="auto"/>
                <w:right w:val="none" w:sz="0" w:space="0" w:color="auto"/>
              </w:divBdr>
              <w:divsChild>
                <w:div w:id="2060200003">
                  <w:marLeft w:val="0"/>
                  <w:marRight w:val="0"/>
                  <w:marTop w:val="0"/>
                  <w:marBottom w:val="0"/>
                  <w:divBdr>
                    <w:top w:val="none" w:sz="0" w:space="0" w:color="auto"/>
                    <w:left w:val="none" w:sz="0" w:space="0" w:color="auto"/>
                    <w:bottom w:val="none" w:sz="0" w:space="0" w:color="auto"/>
                    <w:right w:val="none" w:sz="0" w:space="0" w:color="auto"/>
                  </w:divBdr>
                  <w:divsChild>
                    <w:div w:id="1507594641">
                      <w:marLeft w:val="0"/>
                      <w:marRight w:val="0"/>
                      <w:marTop w:val="0"/>
                      <w:marBottom w:val="0"/>
                      <w:divBdr>
                        <w:top w:val="none" w:sz="0" w:space="0" w:color="auto"/>
                        <w:left w:val="none" w:sz="0" w:space="0" w:color="auto"/>
                        <w:bottom w:val="none" w:sz="0" w:space="0" w:color="auto"/>
                        <w:right w:val="none" w:sz="0" w:space="0" w:color="auto"/>
                      </w:divBdr>
                      <w:divsChild>
                        <w:div w:id="2139715168">
                          <w:marLeft w:val="0"/>
                          <w:marRight w:val="0"/>
                          <w:marTop w:val="0"/>
                          <w:marBottom w:val="0"/>
                          <w:divBdr>
                            <w:top w:val="none" w:sz="0" w:space="0" w:color="auto"/>
                            <w:left w:val="none" w:sz="0" w:space="0" w:color="auto"/>
                            <w:bottom w:val="none" w:sz="0" w:space="0" w:color="auto"/>
                            <w:right w:val="none" w:sz="0" w:space="0" w:color="auto"/>
                          </w:divBdr>
                          <w:divsChild>
                            <w:div w:id="166751983">
                              <w:marLeft w:val="0"/>
                              <w:marRight w:val="0"/>
                              <w:marTop w:val="0"/>
                              <w:marBottom w:val="0"/>
                              <w:divBdr>
                                <w:top w:val="none" w:sz="0" w:space="0" w:color="auto"/>
                                <w:left w:val="none" w:sz="0" w:space="0" w:color="auto"/>
                                <w:bottom w:val="none" w:sz="0" w:space="0" w:color="auto"/>
                                <w:right w:val="none" w:sz="0" w:space="0" w:color="auto"/>
                              </w:divBdr>
                              <w:divsChild>
                                <w:div w:id="17088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040559">
          <w:marLeft w:val="0"/>
          <w:marRight w:val="0"/>
          <w:marTop w:val="0"/>
          <w:marBottom w:val="0"/>
          <w:divBdr>
            <w:top w:val="none" w:sz="0" w:space="0" w:color="auto"/>
            <w:left w:val="none" w:sz="0" w:space="0" w:color="auto"/>
            <w:bottom w:val="none" w:sz="0" w:space="0" w:color="auto"/>
            <w:right w:val="none" w:sz="0" w:space="0" w:color="auto"/>
          </w:divBdr>
          <w:divsChild>
            <w:div w:id="790394915">
              <w:marLeft w:val="0"/>
              <w:marRight w:val="0"/>
              <w:marTop w:val="0"/>
              <w:marBottom w:val="0"/>
              <w:divBdr>
                <w:top w:val="none" w:sz="0" w:space="0" w:color="auto"/>
                <w:left w:val="none" w:sz="0" w:space="0" w:color="auto"/>
                <w:bottom w:val="none" w:sz="0" w:space="0" w:color="auto"/>
                <w:right w:val="none" w:sz="0" w:space="0" w:color="auto"/>
              </w:divBdr>
              <w:divsChild>
                <w:div w:id="1596015752">
                  <w:marLeft w:val="0"/>
                  <w:marRight w:val="0"/>
                  <w:marTop w:val="0"/>
                  <w:marBottom w:val="0"/>
                  <w:divBdr>
                    <w:top w:val="none" w:sz="0" w:space="0" w:color="auto"/>
                    <w:left w:val="none" w:sz="0" w:space="0" w:color="auto"/>
                    <w:bottom w:val="none" w:sz="0" w:space="0" w:color="auto"/>
                    <w:right w:val="none" w:sz="0" w:space="0" w:color="auto"/>
                  </w:divBdr>
                  <w:divsChild>
                    <w:div w:id="1164004496">
                      <w:marLeft w:val="0"/>
                      <w:marRight w:val="0"/>
                      <w:marTop w:val="0"/>
                      <w:marBottom w:val="0"/>
                      <w:divBdr>
                        <w:top w:val="none" w:sz="0" w:space="0" w:color="auto"/>
                        <w:left w:val="none" w:sz="0" w:space="0" w:color="auto"/>
                        <w:bottom w:val="none" w:sz="0" w:space="0" w:color="auto"/>
                        <w:right w:val="none" w:sz="0" w:space="0" w:color="auto"/>
                      </w:divBdr>
                      <w:divsChild>
                        <w:div w:id="514543603">
                          <w:marLeft w:val="0"/>
                          <w:marRight w:val="0"/>
                          <w:marTop w:val="0"/>
                          <w:marBottom w:val="0"/>
                          <w:divBdr>
                            <w:top w:val="none" w:sz="0" w:space="0" w:color="auto"/>
                            <w:left w:val="none" w:sz="0" w:space="0" w:color="auto"/>
                            <w:bottom w:val="none" w:sz="0" w:space="0" w:color="auto"/>
                            <w:right w:val="none" w:sz="0" w:space="0" w:color="auto"/>
                          </w:divBdr>
                          <w:divsChild>
                            <w:div w:id="5783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8869">
          <w:marLeft w:val="0"/>
          <w:marRight w:val="0"/>
          <w:marTop w:val="0"/>
          <w:marBottom w:val="0"/>
          <w:divBdr>
            <w:top w:val="none" w:sz="0" w:space="0" w:color="auto"/>
            <w:left w:val="none" w:sz="0" w:space="0" w:color="auto"/>
            <w:bottom w:val="none" w:sz="0" w:space="0" w:color="auto"/>
            <w:right w:val="none" w:sz="0" w:space="0" w:color="auto"/>
          </w:divBdr>
          <w:divsChild>
            <w:div w:id="1463422574">
              <w:marLeft w:val="0"/>
              <w:marRight w:val="0"/>
              <w:marTop w:val="0"/>
              <w:marBottom w:val="0"/>
              <w:divBdr>
                <w:top w:val="none" w:sz="0" w:space="0" w:color="auto"/>
                <w:left w:val="none" w:sz="0" w:space="0" w:color="auto"/>
                <w:bottom w:val="none" w:sz="0" w:space="0" w:color="auto"/>
                <w:right w:val="none" w:sz="0" w:space="0" w:color="auto"/>
              </w:divBdr>
              <w:divsChild>
                <w:div w:id="446579679">
                  <w:marLeft w:val="0"/>
                  <w:marRight w:val="0"/>
                  <w:marTop w:val="0"/>
                  <w:marBottom w:val="0"/>
                  <w:divBdr>
                    <w:top w:val="none" w:sz="0" w:space="0" w:color="auto"/>
                    <w:left w:val="none" w:sz="0" w:space="0" w:color="auto"/>
                    <w:bottom w:val="none" w:sz="0" w:space="0" w:color="auto"/>
                    <w:right w:val="none" w:sz="0" w:space="0" w:color="auto"/>
                  </w:divBdr>
                  <w:divsChild>
                    <w:div w:id="511381602">
                      <w:marLeft w:val="0"/>
                      <w:marRight w:val="0"/>
                      <w:marTop w:val="0"/>
                      <w:marBottom w:val="0"/>
                      <w:divBdr>
                        <w:top w:val="none" w:sz="0" w:space="0" w:color="auto"/>
                        <w:left w:val="none" w:sz="0" w:space="0" w:color="auto"/>
                        <w:bottom w:val="none" w:sz="0" w:space="0" w:color="auto"/>
                        <w:right w:val="none" w:sz="0" w:space="0" w:color="auto"/>
                      </w:divBdr>
                      <w:divsChild>
                        <w:div w:id="971400994">
                          <w:marLeft w:val="0"/>
                          <w:marRight w:val="0"/>
                          <w:marTop w:val="0"/>
                          <w:marBottom w:val="0"/>
                          <w:divBdr>
                            <w:top w:val="none" w:sz="0" w:space="0" w:color="auto"/>
                            <w:left w:val="none" w:sz="0" w:space="0" w:color="auto"/>
                            <w:bottom w:val="none" w:sz="0" w:space="0" w:color="auto"/>
                            <w:right w:val="none" w:sz="0" w:space="0" w:color="auto"/>
                          </w:divBdr>
                          <w:divsChild>
                            <w:div w:id="1615552210">
                              <w:marLeft w:val="0"/>
                              <w:marRight w:val="0"/>
                              <w:marTop w:val="0"/>
                              <w:marBottom w:val="0"/>
                              <w:divBdr>
                                <w:top w:val="none" w:sz="0" w:space="0" w:color="auto"/>
                                <w:left w:val="none" w:sz="0" w:space="0" w:color="auto"/>
                                <w:bottom w:val="none" w:sz="0" w:space="0" w:color="auto"/>
                                <w:right w:val="none" w:sz="0" w:space="0" w:color="auto"/>
                              </w:divBdr>
                              <w:divsChild>
                                <w:div w:id="164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999102">
          <w:marLeft w:val="0"/>
          <w:marRight w:val="0"/>
          <w:marTop w:val="0"/>
          <w:marBottom w:val="0"/>
          <w:divBdr>
            <w:top w:val="none" w:sz="0" w:space="0" w:color="auto"/>
            <w:left w:val="none" w:sz="0" w:space="0" w:color="auto"/>
            <w:bottom w:val="none" w:sz="0" w:space="0" w:color="auto"/>
            <w:right w:val="none" w:sz="0" w:space="0" w:color="auto"/>
          </w:divBdr>
          <w:divsChild>
            <w:div w:id="177306429">
              <w:marLeft w:val="0"/>
              <w:marRight w:val="0"/>
              <w:marTop w:val="0"/>
              <w:marBottom w:val="0"/>
              <w:divBdr>
                <w:top w:val="none" w:sz="0" w:space="0" w:color="auto"/>
                <w:left w:val="none" w:sz="0" w:space="0" w:color="auto"/>
                <w:bottom w:val="none" w:sz="0" w:space="0" w:color="auto"/>
                <w:right w:val="none" w:sz="0" w:space="0" w:color="auto"/>
              </w:divBdr>
              <w:divsChild>
                <w:div w:id="1058280056">
                  <w:marLeft w:val="0"/>
                  <w:marRight w:val="0"/>
                  <w:marTop w:val="0"/>
                  <w:marBottom w:val="0"/>
                  <w:divBdr>
                    <w:top w:val="none" w:sz="0" w:space="0" w:color="auto"/>
                    <w:left w:val="none" w:sz="0" w:space="0" w:color="auto"/>
                    <w:bottom w:val="none" w:sz="0" w:space="0" w:color="auto"/>
                    <w:right w:val="none" w:sz="0" w:space="0" w:color="auto"/>
                  </w:divBdr>
                  <w:divsChild>
                    <w:div w:id="475532574">
                      <w:marLeft w:val="0"/>
                      <w:marRight w:val="0"/>
                      <w:marTop w:val="0"/>
                      <w:marBottom w:val="0"/>
                      <w:divBdr>
                        <w:top w:val="none" w:sz="0" w:space="0" w:color="auto"/>
                        <w:left w:val="none" w:sz="0" w:space="0" w:color="auto"/>
                        <w:bottom w:val="none" w:sz="0" w:space="0" w:color="auto"/>
                        <w:right w:val="none" w:sz="0" w:space="0" w:color="auto"/>
                      </w:divBdr>
                      <w:divsChild>
                        <w:div w:id="946936077">
                          <w:marLeft w:val="0"/>
                          <w:marRight w:val="0"/>
                          <w:marTop w:val="0"/>
                          <w:marBottom w:val="0"/>
                          <w:divBdr>
                            <w:top w:val="none" w:sz="0" w:space="0" w:color="auto"/>
                            <w:left w:val="none" w:sz="0" w:space="0" w:color="auto"/>
                            <w:bottom w:val="none" w:sz="0" w:space="0" w:color="auto"/>
                            <w:right w:val="none" w:sz="0" w:space="0" w:color="auto"/>
                          </w:divBdr>
                          <w:divsChild>
                            <w:div w:id="11685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03035-02AD-40D2-AEF0-89A224AA1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23</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2025-12-06T18:09:00Z</dcterms:created>
  <dcterms:modified xsi:type="dcterms:W3CDTF">2025-12-06T20:35:00Z</dcterms:modified>
</cp:coreProperties>
</file>