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FEA" w:rsidRDefault="00171FEA" w:rsidP="00171FEA">
      <w:pPr>
        <w:bidi/>
        <w:spacing w:after="0" w:line="360" w:lineRule="auto"/>
        <w:rPr>
          <w:rFonts w:ascii="Tahoma" w:hAnsi="Tahoma" w:cs="Tahoma"/>
          <w:lang w:bidi="fa-IR"/>
        </w:rPr>
      </w:pPr>
    </w:p>
    <w:p w:rsidR="00171FEA" w:rsidRDefault="00171FEA" w:rsidP="00171FEA">
      <w:pPr>
        <w:bidi/>
        <w:spacing w:after="0" w:line="360" w:lineRule="auto"/>
        <w:rPr>
          <w:rFonts w:ascii="Tahoma" w:hAnsi="Tahoma" w:cs="Tahoma"/>
          <w:rtl/>
          <w:lang w:bidi="fa-IR"/>
        </w:rPr>
      </w:pPr>
      <w:r w:rsidRPr="00171FEA">
        <w:rPr>
          <w:rFonts w:ascii="Tahoma" w:hAnsi="Tahoma" w:cs="Tahoma"/>
          <w:b/>
          <w:bCs/>
          <w:lang w:bidi="fa-IR"/>
        </w:rPr>
        <w:t xml:space="preserve"> </w:t>
      </w:r>
      <w:r w:rsidRPr="00171FEA">
        <w:rPr>
          <w:rFonts w:ascii="Tahoma" w:hAnsi="Tahoma" w:cs="Tahoma" w:hint="cs"/>
          <w:b/>
          <w:bCs/>
          <w:rtl/>
          <w:lang w:bidi="fa-IR"/>
        </w:rPr>
        <w:t>پرسش 6:</w:t>
      </w:r>
      <w:r>
        <w:rPr>
          <w:rFonts w:ascii="Tahoma" w:hAnsi="Tahoma" w:cs="Tahoma" w:hint="cs"/>
          <w:rtl/>
          <w:lang w:bidi="fa-IR"/>
        </w:rPr>
        <w:t xml:space="preserve"> آیا شما خود هوشنگ ایرانی را ملاقات کرده بودید؟</w:t>
      </w:r>
    </w:p>
    <w:p w:rsidR="00171FEA" w:rsidRDefault="00171FEA" w:rsidP="00171FEA">
      <w:pPr>
        <w:bidi/>
        <w:spacing w:after="0" w:line="360" w:lineRule="auto"/>
        <w:rPr>
          <w:rFonts w:ascii="Tahoma" w:hAnsi="Tahoma" w:cs="Tahoma"/>
          <w:rtl/>
          <w:lang w:bidi="fa-IR"/>
        </w:rPr>
      </w:pPr>
    </w:p>
    <w:p w:rsidR="00171FEA" w:rsidRPr="00171FEA" w:rsidRDefault="00171FEA" w:rsidP="00171FEA">
      <w:pPr>
        <w:bidi/>
        <w:spacing w:after="0" w:line="360" w:lineRule="auto"/>
        <w:rPr>
          <w:rFonts w:ascii="Tahoma" w:hAnsi="Tahoma" w:cs="Tahoma"/>
          <w:lang w:bidi="fa-IR"/>
        </w:rPr>
      </w:pPr>
      <w:r w:rsidRPr="00171FEA">
        <w:rPr>
          <w:rFonts w:ascii="Tahoma" w:hAnsi="Tahoma" w:cs="Tahoma" w:hint="cs"/>
          <w:b/>
          <w:bCs/>
          <w:rtl/>
          <w:lang w:bidi="fa-IR"/>
        </w:rPr>
        <w:t>پاسخ 6:</w:t>
      </w:r>
      <w:r>
        <w:rPr>
          <w:rFonts w:ascii="Tahoma" w:hAnsi="Tahoma" w:cs="Tahoma" w:hint="cs"/>
          <w:rtl/>
          <w:lang w:bidi="fa-IR"/>
        </w:rPr>
        <w:t xml:space="preserve"> بله. </w:t>
      </w:r>
      <w:r w:rsidRPr="00171FEA">
        <w:rPr>
          <w:rFonts w:ascii="Tahoma" w:hAnsi="Tahoma" w:cs="Tahoma"/>
          <w:rtl/>
          <w:lang w:bidi="fa-IR"/>
        </w:rPr>
        <w:t>من ا</w:t>
      </w:r>
      <w:r w:rsidRPr="00171FEA">
        <w:rPr>
          <w:rFonts w:ascii="Tahoma" w:hAnsi="Tahoma" w:cs="Tahoma" w:hint="cs"/>
          <w:rtl/>
          <w:lang w:bidi="fa-IR"/>
        </w:rPr>
        <w:t>ی</w:t>
      </w:r>
      <w:r w:rsidRPr="00171FEA">
        <w:rPr>
          <w:rFonts w:ascii="Tahoma" w:hAnsi="Tahoma" w:cs="Tahoma" w:hint="eastAsia"/>
          <w:rtl/>
          <w:lang w:bidi="fa-IR"/>
        </w:rPr>
        <w:t>ران</w:t>
      </w:r>
      <w:r w:rsidRPr="00171FEA">
        <w:rPr>
          <w:rFonts w:ascii="Tahoma" w:hAnsi="Tahoma" w:cs="Tahoma" w:hint="cs"/>
          <w:rtl/>
          <w:lang w:bidi="fa-IR"/>
        </w:rPr>
        <w:t>ی</w:t>
      </w:r>
      <w:r w:rsidRPr="00171FEA">
        <w:rPr>
          <w:rFonts w:ascii="Tahoma" w:hAnsi="Tahoma" w:cs="Tahoma"/>
          <w:rtl/>
          <w:lang w:bidi="fa-IR"/>
        </w:rPr>
        <w:t xml:space="preserve"> را فقط </w:t>
      </w:r>
      <w:r w:rsidRPr="00171FEA">
        <w:rPr>
          <w:rFonts w:ascii="Tahoma" w:hAnsi="Tahoma" w:cs="Tahoma" w:hint="cs"/>
          <w:rtl/>
          <w:lang w:bidi="fa-IR"/>
        </w:rPr>
        <w:t>ی</w:t>
      </w:r>
      <w:r w:rsidRPr="00171FEA">
        <w:rPr>
          <w:rFonts w:ascii="Tahoma" w:hAnsi="Tahoma" w:cs="Tahoma" w:hint="eastAsia"/>
          <w:rtl/>
          <w:lang w:bidi="fa-IR"/>
        </w:rPr>
        <w:t>کبار</w:t>
      </w:r>
      <w:r w:rsidRPr="00171FEA">
        <w:rPr>
          <w:rFonts w:ascii="Tahoma" w:hAnsi="Tahoma" w:cs="Tahoma"/>
          <w:rtl/>
          <w:lang w:bidi="fa-IR"/>
        </w:rPr>
        <w:t xml:space="preserve"> در تابستان 1345 د</w:t>
      </w:r>
      <w:r w:rsidRPr="00171FEA">
        <w:rPr>
          <w:rFonts w:ascii="Tahoma" w:hAnsi="Tahoma" w:cs="Tahoma" w:hint="cs"/>
          <w:rtl/>
          <w:lang w:bidi="fa-IR"/>
        </w:rPr>
        <w:t>ی</w:t>
      </w:r>
      <w:r w:rsidRPr="00171FEA">
        <w:rPr>
          <w:rFonts w:ascii="Tahoma" w:hAnsi="Tahoma" w:cs="Tahoma" w:hint="eastAsia"/>
          <w:rtl/>
          <w:lang w:bidi="fa-IR"/>
        </w:rPr>
        <w:t>دم</w:t>
      </w:r>
      <w:r w:rsidRPr="00171FEA">
        <w:rPr>
          <w:rFonts w:ascii="Tahoma" w:hAnsi="Tahoma" w:cs="Tahoma"/>
          <w:rtl/>
          <w:lang w:bidi="fa-IR"/>
        </w:rPr>
        <w:t>. وقت</w:t>
      </w:r>
      <w:r w:rsidRPr="00171FEA">
        <w:rPr>
          <w:rFonts w:ascii="Tahoma" w:hAnsi="Tahoma" w:cs="Tahoma" w:hint="cs"/>
          <w:rtl/>
          <w:lang w:bidi="fa-IR"/>
        </w:rPr>
        <w:t>ی</w:t>
      </w:r>
      <w:r w:rsidRPr="00171FEA">
        <w:rPr>
          <w:rFonts w:ascii="Tahoma" w:hAnsi="Tahoma" w:cs="Tahoma"/>
          <w:rtl/>
          <w:lang w:bidi="fa-IR"/>
        </w:rPr>
        <w:t xml:space="preserve"> 24 سال داشتم و او فکر م</w:t>
      </w:r>
      <w:r w:rsidRPr="00171FEA">
        <w:rPr>
          <w:rFonts w:ascii="Tahoma" w:hAnsi="Tahoma" w:cs="Tahoma" w:hint="cs"/>
          <w:rtl/>
          <w:lang w:bidi="fa-IR"/>
        </w:rPr>
        <w:t>ی</w:t>
      </w:r>
      <w:r w:rsidRPr="00171FEA">
        <w:rPr>
          <w:rFonts w:ascii="Tahoma" w:hAnsi="Tahoma" w:cs="Tahoma"/>
          <w:rtl/>
          <w:lang w:bidi="fa-IR"/>
        </w:rPr>
        <w:t xml:space="preserve"> کنم چهل ساله بود. محل د</w:t>
      </w:r>
      <w:r w:rsidRPr="00171FEA">
        <w:rPr>
          <w:rFonts w:ascii="Tahoma" w:hAnsi="Tahoma" w:cs="Tahoma" w:hint="cs"/>
          <w:rtl/>
          <w:lang w:bidi="fa-IR"/>
        </w:rPr>
        <w:t>ی</w:t>
      </w:r>
      <w:r w:rsidRPr="00171FEA">
        <w:rPr>
          <w:rFonts w:ascii="Tahoma" w:hAnsi="Tahoma" w:cs="Tahoma" w:hint="eastAsia"/>
          <w:rtl/>
          <w:lang w:bidi="fa-IR"/>
        </w:rPr>
        <w:t>دارمان</w:t>
      </w:r>
      <w:r w:rsidRPr="00171FEA">
        <w:rPr>
          <w:rFonts w:ascii="Tahoma" w:hAnsi="Tahoma" w:cs="Tahoma"/>
          <w:rtl/>
          <w:lang w:bidi="fa-IR"/>
        </w:rPr>
        <w:t xml:space="preserve"> در «بار هتل مرمر» بود. جائ</w:t>
      </w:r>
      <w:r w:rsidRPr="00171FEA">
        <w:rPr>
          <w:rFonts w:ascii="Tahoma" w:hAnsi="Tahoma" w:cs="Tahoma" w:hint="cs"/>
          <w:rtl/>
          <w:lang w:bidi="fa-IR"/>
        </w:rPr>
        <w:t>ی</w:t>
      </w:r>
      <w:r w:rsidRPr="00171FEA">
        <w:rPr>
          <w:rFonts w:ascii="Tahoma" w:hAnsi="Tahoma" w:cs="Tahoma"/>
          <w:rtl/>
          <w:lang w:bidi="fa-IR"/>
        </w:rPr>
        <w:t xml:space="preserve"> که پاتوق شبانهء هنرمندان و شاعران آن زمان محسوب م</w:t>
      </w:r>
      <w:r w:rsidRPr="00171FEA">
        <w:rPr>
          <w:rFonts w:ascii="Tahoma" w:hAnsi="Tahoma" w:cs="Tahoma" w:hint="cs"/>
          <w:rtl/>
          <w:lang w:bidi="fa-IR"/>
        </w:rPr>
        <w:t>ی</w:t>
      </w:r>
      <w:r w:rsidRPr="00171FEA">
        <w:rPr>
          <w:rFonts w:ascii="Tahoma" w:hAnsi="Tahoma" w:cs="Tahoma"/>
          <w:rtl/>
          <w:lang w:bidi="fa-IR"/>
        </w:rPr>
        <w:t xml:space="preserve"> شد. س</w:t>
      </w:r>
      <w:r w:rsidRPr="00171FEA">
        <w:rPr>
          <w:rFonts w:ascii="Tahoma" w:hAnsi="Tahoma" w:cs="Tahoma" w:hint="cs"/>
          <w:rtl/>
          <w:lang w:bidi="fa-IR"/>
        </w:rPr>
        <w:t>ی</w:t>
      </w:r>
      <w:r w:rsidRPr="00171FEA">
        <w:rPr>
          <w:rFonts w:ascii="Tahoma" w:hAnsi="Tahoma" w:cs="Tahoma" w:hint="eastAsia"/>
          <w:rtl/>
          <w:lang w:bidi="fa-IR"/>
        </w:rPr>
        <w:t>روس</w:t>
      </w:r>
      <w:r w:rsidRPr="00171FEA">
        <w:rPr>
          <w:rFonts w:ascii="Tahoma" w:hAnsi="Tahoma" w:cs="Tahoma"/>
          <w:rtl/>
          <w:lang w:bidi="fa-IR"/>
        </w:rPr>
        <w:t xml:space="preserve"> طاهباز مرا به او که کام</w:t>
      </w:r>
      <w:r w:rsidRPr="00171FEA">
        <w:rPr>
          <w:rFonts w:ascii="Tahoma" w:hAnsi="Tahoma" w:cs="Tahoma" w:hint="eastAsia"/>
          <w:rtl/>
          <w:lang w:bidi="fa-IR"/>
        </w:rPr>
        <w:t>لا</w:t>
      </w:r>
      <w:r w:rsidRPr="00171FEA">
        <w:rPr>
          <w:rFonts w:ascii="Tahoma" w:hAnsi="Tahoma" w:cs="Tahoma"/>
          <w:rtl/>
          <w:lang w:bidi="fa-IR"/>
        </w:rPr>
        <w:t xml:space="preserve"> مست و لا</w:t>
      </w:r>
      <w:r w:rsidRPr="00171FEA">
        <w:rPr>
          <w:rFonts w:ascii="Tahoma" w:hAnsi="Tahoma" w:cs="Tahoma" w:hint="cs"/>
          <w:rtl/>
          <w:lang w:bidi="fa-IR"/>
        </w:rPr>
        <w:t>ی</w:t>
      </w:r>
      <w:r w:rsidRPr="00171FEA">
        <w:rPr>
          <w:rFonts w:ascii="Tahoma" w:hAnsi="Tahoma" w:cs="Tahoma" w:hint="eastAsia"/>
          <w:rtl/>
          <w:lang w:bidi="fa-IR"/>
        </w:rPr>
        <w:t>عقل</w:t>
      </w:r>
      <w:r w:rsidRPr="00171FEA">
        <w:rPr>
          <w:rFonts w:ascii="Tahoma" w:hAnsi="Tahoma" w:cs="Tahoma"/>
          <w:rtl/>
          <w:lang w:bidi="fa-IR"/>
        </w:rPr>
        <w:t xml:space="preserve"> م</w:t>
      </w:r>
      <w:r w:rsidRPr="00171FEA">
        <w:rPr>
          <w:rFonts w:ascii="Tahoma" w:hAnsi="Tahoma" w:cs="Tahoma" w:hint="cs"/>
          <w:rtl/>
          <w:lang w:bidi="fa-IR"/>
        </w:rPr>
        <w:t>ی</w:t>
      </w:r>
      <w:r w:rsidRPr="00171FEA">
        <w:rPr>
          <w:rFonts w:ascii="Tahoma" w:hAnsi="Tahoma" w:cs="Tahoma"/>
          <w:rtl/>
          <w:lang w:bidi="fa-IR"/>
        </w:rPr>
        <w:t xml:space="preserve"> نمود معرف</w:t>
      </w:r>
      <w:r w:rsidRPr="00171FEA">
        <w:rPr>
          <w:rFonts w:ascii="Tahoma" w:hAnsi="Tahoma" w:cs="Tahoma" w:hint="cs"/>
          <w:rtl/>
          <w:lang w:bidi="fa-IR"/>
        </w:rPr>
        <w:t>ی</w:t>
      </w:r>
      <w:r w:rsidRPr="00171FEA">
        <w:rPr>
          <w:rFonts w:ascii="Tahoma" w:hAnsi="Tahoma" w:cs="Tahoma"/>
          <w:rtl/>
          <w:lang w:bidi="fa-IR"/>
        </w:rPr>
        <w:t xml:space="preserve"> کرد. نگاه او گنگ و ب</w:t>
      </w:r>
      <w:r w:rsidRPr="00171FEA">
        <w:rPr>
          <w:rFonts w:ascii="Tahoma" w:hAnsi="Tahoma" w:cs="Tahoma" w:hint="cs"/>
          <w:rtl/>
          <w:lang w:bidi="fa-IR"/>
        </w:rPr>
        <w:t>ی</w:t>
      </w:r>
      <w:r w:rsidRPr="00171FEA">
        <w:rPr>
          <w:rFonts w:ascii="Tahoma" w:hAnsi="Tahoma" w:cs="Tahoma"/>
          <w:rtl/>
          <w:lang w:bidi="fa-IR"/>
        </w:rPr>
        <w:t xml:space="preserve"> اعتنا بود. من آن سال جزوه شعر را منتشر کرده و مقدمات کتاب صور و اسباب را فراهم م</w:t>
      </w:r>
      <w:r w:rsidRPr="00171FEA">
        <w:rPr>
          <w:rFonts w:ascii="Tahoma" w:hAnsi="Tahoma" w:cs="Tahoma" w:hint="cs"/>
          <w:rtl/>
          <w:lang w:bidi="fa-IR"/>
        </w:rPr>
        <w:t>ی</w:t>
      </w:r>
      <w:r w:rsidRPr="00171FEA">
        <w:rPr>
          <w:rFonts w:ascii="Tahoma" w:hAnsi="Tahoma" w:cs="Tahoma"/>
          <w:rtl/>
          <w:lang w:bidi="fa-IR"/>
        </w:rPr>
        <w:t xml:space="preserve"> کردم و ح</w:t>
      </w:r>
      <w:r w:rsidRPr="00171FEA">
        <w:rPr>
          <w:rFonts w:ascii="Tahoma" w:hAnsi="Tahoma" w:cs="Tahoma" w:hint="cs"/>
          <w:rtl/>
          <w:lang w:bidi="fa-IR"/>
        </w:rPr>
        <w:t>ی</w:t>
      </w:r>
      <w:r w:rsidRPr="00171FEA">
        <w:rPr>
          <w:rFonts w:ascii="Tahoma" w:hAnsi="Tahoma" w:cs="Tahoma" w:hint="eastAsia"/>
          <w:rtl/>
          <w:lang w:bidi="fa-IR"/>
        </w:rPr>
        <w:t>ل</w:t>
      </w:r>
      <w:r w:rsidRPr="00171FEA">
        <w:rPr>
          <w:rFonts w:ascii="Tahoma" w:hAnsi="Tahoma" w:cs="Tahoma" w:hint="cs"/>
          <w:rtl/>
          <w:lang w:bidi="fa-IR"/>
        </w:rPr>
        <w:t>ی</w:t>
      </w:r>
      <w:r w:rsidRPr="00171FEA">
        <w:rPr>
          <w:rFonts w:ascii="Tahoma" w:hAnsi="Tahoma" w:cs="Tahoma"/>
          <w:rtl/>
          <w:lang w:bidi="fa-IR"/>
        </w:rPr>
        <w:t xml:space="preserve"> دوست داشتم با او، که از پدران اول</w:t>
      </w:r>
      <w:r w:rsidRPr="00171FEA">
        <w:rPr>
          <w:rFonts w:ascii="Tahoma" w:hAnsi="Tahoma" w:cs="Tahoma" w:hint="cs"/>
          <w:rtl/>
          <w:lang w:bidi="fa-IR"/>
        </w:rPr>
        <w:t>ی</w:t>
      </w:r>
      <w:r w:rsidRPr="00171FEA">
        <w:rPr>
          <w:rFonts w:ascii="Tahoma" w:hAnsi="Tahoma" w:cs="Tahoma" w:hint="eastAsia"/>
          <w:rtl/>
          <w:lang w:bidi="fa-IR"/>
        </w:rPr>
        <w:t>هء</w:t>
      </w:r>
      <w:r w:rsidRPr="00171FEA">
        <w:rPr>
          <w:rFonts w:ascii="Tahoma" w:hAnsi="Tahoma" w:cs="Tahoma"/>
          <w:rtl/>
          <w:lang w:bidi="fa-IR"/>
        </w:rPr>
        <w:t xml:space="preserve"> شعر موج نو، که من خود را شارح و تحل</w:t>
      </w:r>
      <w:r w:rsidRPr="00171FEA">
        <w:rPr>
          <w:rFonts w:ascii="Tahoma" w:hAnsi="Tahoma" w:cs="Tahoma" w:hint="cs"/>
          <w:rtl/>
          <w:lang w:bidi="fa-IR"/>
        </w:rPr>
        <w:t>ی</w:t>
      </w:r>
      <w:r w:rsidRPr="00171FEA">
        <w:rPr>
          <w:rFonts w:ascii="Tahoma" w:hAnsi="Tahoma" w:cs="Tahoma" w:hint="eastAsia"/>
          <w:rtl/>
          <w:lang w:bidi="fa-IR"/>
        </w:rPr>
        <w:t>ل</w:t>
      </w:r>
      <w:r w:rsidRPr="00171FEA">
        <w:rPr>
          <w:rFonts w:ascii="Tahoma" w:hAnsi="Tahoma" w:cs="Tahoma"/>
          <w:rtl/>
          <w:lang w:bidi="fa-IR"/>
        </w:rPr>
        <w:t xml:space="preserve"> گرش م</w:t>
      </w:r>
      <w:r w:rsidRPr="00171FEA">
        <w:rPr>
          <w:rFonts w:ascii="Tahoma" w:hAnsi="Tahoma" w:cs="Tahoma" w:hint="cs"/>
          <w:rtl/>
          <w:lang w:bidi="fa-IR"/>
        </w:rPr>
        <w:t>ی</w:t>
      </w:r>
      <w:r w:rsidRPr="00171FEA">
        <w:rPr>
          <w:rFonts w:ascii="Tahoma" w:hAnsi="Tahoma" w:cs="Tahoma"/>
          <w:rtl/>
          <w:lang w:bidi="fa-IR"/>
        </w:rPr>
        <w:t xml:space="preserve"> دانستم، محسوب م</w:t>
      </w:r>
      <w:r w:rsidRPr="00171FEA">
        <w:rPr>
          <w:rFonts w:ascii="Tahoma" w:hAnsi="Tahoma" w:cs="Tahoma" w:hint="cs"/>
          <w:rtl/>
          <w:lang w:bidi="fa-IR"/>
        </w:rPr>
        <w:t>ی</w:t>
      </w:r>
      <w:r w:rsidRPr="00171FEA">
        <w:rPr>
          <w:rFonts w:ascii="Tahoma" w:hAnsi="Tahoma" w:cs="Tahoma"/>
          <w:rtl/>
          <w:lang w:bidi="fa-IR"/>
        </w:rPr>
        <w:t xml:space="preserve"> شد صحبت کنم. اما او اصلا حوصله حرف زدن نداشت و بزود</w:t>
      </w:r>
      <w:r w:rsidRPr="00171FEA">
        <w:rPr>
          <w:rFonts w:ascii="Tahoma" w:hAnsi="Tahoma" w:cs="Tahoma" w:hint="cs"/>
          <w:rtl/>
          <w:lang w:bidi="fa-IR"/>
        </w:rPr>
        <w:t>ی</w:t>
      </w:r>
      <w:r w:rsidRPr="00171FEA">
        <w:rPr>
          <w:rFonts w:ascii="Tahoma" w:hAnsi="Tahoma" w:cs="Tahoma"/>
          <w:rtl/>
          <w:lang w:bidi="fa-IR"/>
        </w:rPr>
        <w:t xml:space="preserve"> ب</w:t>
      </w:r>
      <w:r w:rsidRPr="00171FEA">
        <w:rPr>
          <w:rFonts w:ascii="Tahoma" w:hAnsi="Tahoma" w:cs="Tahoma" w:hint="cs"/>
          <w:rtl/>
          <w:lang w:bidi="fa-IR"/>
        </w:rPr>
        <w:t>ی</w:t>
      </w:r>
      <w:r w:rsidRPr="00171FEA">
        <w:rPr>
          <w:rFonts w:ascii="Tahoma" w:hAnsi="Tahoma" w:cs="Tahoma"/>
          <w:rtl/>
          <w:lang w:bidi="fa-IR"/>
        </w:rPr>
        <w:t xml:space="preserve"> آنکه بدانم با ک</w:t>
      </w:r>
      <w:r w:rsidRPr="00171FEA">
        <w:rPr>
          <w:rFonts w:ascii="Tahoma" w:hAnsi="Tahoma" w:cs="Tahoma" w:hint="cs"/>
          <w:rtl/>
          <w:lang w:bidi="fa-IR"/>
        </w:rPr>
        <w:t>ی</w:t>
      </w:r>
      <w:r w:rsidRPr="00171FEA">
        <w:rPr>
          <w:rFonts w:ascii="Tahoma" w:hAnsi="Tahoma" w:cs="Tahoma"/>
          <w:rtl/>
          <w:lang w:bidi="fa-IR"/>
        </w:rPr>
        <w:t xml:space="preserve"> آمده بود ندانستم که با ک</w:t>
      </w:r>
      <w:r w:rsidRPr="00171FEA">
        <w:rPr>
          <w:rFonts w:ascii="Tahoma" w:hAnsi="Tahoma" w:cs="Tahoma" w:hint="cs"/>
          <w:rtl/>
          <w:lang w:bidi="fa-IR"/>
        </w:rPr>
        <w:t>ی</w:t>
      </w:r>
      <w:r w:rsidRPr="00171FEA">
        <w:rPr>
          <w:rFonts w:ascii="Tahoma" w:hAnsi="Tahoma" w:cs="Tahoma"/>
          <w:rtl/>
          <w:lang w:bidi="fa-IR"/>
        </w:rPr>
        <w:t xml:space="preserve"> آنجا را ترک کرد.</w:t>
      </w:r>
    </w:p>
    <w:p w:rsidR="00171FEA" w:rsidRDefault="00171FEA" w:rsidP="00171FEA">
      <w:pPr>
        <w:bidi/>
        <w:spacing w:after="0" w:line="360" w:lineRule="auto"/>
        <w:rPr>
          <w:rFonts w:ascii="Tahoma" w:hAnsi="Tahoma" w:cs="Tahoma"/>
          <w:rtl/>
          <w:lang w:bidi="fa-IR"/>
        </w:rPr>
      </w:pPr>
    </w:p>
    <w:p w:rsidR="00776529" w:rsidRDefault="00171FEA" w:rsidP="00171FEA">
      <w:pPr>
        <w:bidi/>
        <w:spacing w:after="0" w:line="360" w:lineRule="auto"/>
        <w:rPr>
          <w:rFonts w:ascii="Tahoma" w:hAnsi="Tahoma" w:cs="Tahoma"/>
          <w:rtl/>
          <w:lang w:bidi="fa-IR"/>
        </w:rPr>
      </w:pPr>
      <w:r w:rsidRPr="00171FEA">
        <w:rPr>
          <w:rFonts w:ascii="Tahoma" w:hAnsi="Tahoma" w:cs="Tahoma" w:hint="cs"/>
          <w:b/>
          <w:bCs/>
          <w:rtl/>
          <w:lang w:bidi="fa-IR"/>
        </w:rPr>
        <w:t xml:space="preserve">پرسش 7: </w:t>
      </w:r>
      <w:r w:rsidRPr="00171FEA">
        <w:rPr>
          <w:rFonts w:ascii="Tahoma" w:hAnsi="Tahoma" w:cs="Tahoma" w:hint="eastAsia"/>
          <w:rtl/>
          <w:lang w:bidi="fa-IR"/>
        </w:rPr>
        <w:t>با</w:t>
      </w:r>
      <w:r w:rsidRPr="00171FEA">
        <w:rPr>
          <w:rFonts w:ascii="Tahoma" w:hAnsi="Tahoma" w:cs="Tahoma"/>
          <w:rtl/>
          <w:lang w:bidi="fa-IR"/>
        </w:rPr>
        <w:t xml:space="preserve"> توجه به تنها د</w:t>
      </w:r>
      <w:r w:rsidRPr="00171FEA">
        <w:rPr>
          <w:rFonts w:ascii="Tahoma" w:hAnsi="Tahoma" w:cs="Tahoma" w:hint="cs"/>
          <w:rtl/>
          <w:lang w:bidi="fa-IR"/>
        </w:rPr>
        <w:t>ی</w:t>
      </w:r>
      <w:r w:rsidRPr="00171FEA">
        <w:rPr>
          <w:rFonts w:ascii="Tahoma" w:hAnsi="Tahoma" w:cs="Tahoma" w:hint="eastAsia"/>
          <w:rtl/>
          <w:lang w:bidi="fa-IR"/>
        </w:rPr>
        <w:t>دار</w:t>
      </w:r>
      <w:r w:rsidRPr="00171FEA">
        <w:rPr>
          <w:rFonts w:ascii="Tahoma" w:hAnsi="Tahoma" w:cs="Tahoma" w:hint="cs"/>
          <w:rtl/>
          <w:lang w:bidi="fa-IR"/>
        </w:rPr>
        <w:t>ی</w:t>
      </w:r>
      <w:r w:rsidRPr="00171FEA">
        <w:rPr>
          <w:rFonts w:ascii="Tahoma" w:hAnsi="Tahoma" w:cs="Tahoma"/>
          <w:rtl/>
          <w:lang w:bidi="fa-IR"/>
        </w:rPr>
        <w:t xml:space="preserve"> که در تابستان ۱۳۴۵ با هوشنگ ا</w:t>
      </w:r>
      <w:r w:rsidRPr="00171FEA">
        <w:rPr>
          <w:rFonts w:ascii="Tahoma" w:hAnsi="Tahoma" w:cs="Tahoma" w:hint="cs"/>
          <w:rtl/>
          <w:lang w:bidi="fa-IR"/>
        </w:rPr>
        <w:t>ی</w:t>
      </w:r>
      <w:r w:rsidRPr="00171FEA">
        <w:rPr>
          <w:rFonts w:ascii="Tahoma" w:hAnsi="Tahoma" w:cs="Tahoma" w:hint="eastAsia"/>
          <w:rtl/>
          <w:lang w:bidi="fa-IR"/>
        </w:rPr>
        <w:t>ران</w:t>
      </w:r>
      <w:r w:rsidRPr="00171FEA">
        <w:rPr>
          <w:rFonts w:ascii="Tahoma" w:hAnsi="Tahoma" w:cs="Tahoma" w:hint="cs"/>
          <w:rtl/>
          <w:lang w:bidi="fa-IR"/>
        </w:rPr>
        <w:t>ی</w:t>
      </w:r>
      <w:r w:rsidRPr="00171FEA">
        <w:rPr>
          <w:rFonts w:ascii="Tahoma" w:hAnsi="Tahoma" w:cs="Tahoma"/>
          <w:rtl/>
          <w:lang w:bidi="fa-IR"/>
        </w:rPr>
        <w:t xml:space="preserve"> داشت</w:t>
      </w:r>
      <w:r w:rsidRPr="00171FEA">
        <w:rPr>
          <w:rFonts w:ascii="Tahoma" w:hAnsi="Tahoma" w:cs="Tahoma" w:hint="cs"/>
          <w:rtl/>
          <w:lang w:bidi="fa-IR"/>
        </w:rPr>
        <w:t>ی</w:t>
      </w:r>
      <w:r w:rsidRPr="00171FEA">
        <w:rPr>
          <w:rFonts w:ascii="Tahoma" w:hAnsi="Tahoma" w:cs="Tahoma" w:hint="eastAsia"/>
          <w:rtl/>
          <w:lang w:bidi="fa-IR"/>
        </w:rPr>
        <w:t>د،</w:t>
      </w:r>
      <w:r w:rsidRPr="00171FEA">
        <w:rPr>
          <w:rFonts w:ascii="Tahoma" w:hAnsi="Tahoma" w:cs="Tahoma"/>
          <w:rtl/>
          <w:lang w:bidi="fa-IR"/>
        </w:rPr>
        <w:t xml:space="preserve"> م</w:t>
      </w:r>
      <w:r w:rsidRPr="00171FEA">
        <w:rPr>
          <w:rFonts w:ascii="Tahoma" w:hAnsi="Tahoma" w:cs="Tahoma" w:hint="cs"/>
          <w:rtl/>
          <w:lang w:bidi="fa-IR"/>
        </w:rPr>
        <w:t>ی‌</w:t>
      </w:r>
      <w:r w:rsidRPr="00171FEA">
        <w:rPr>
          <w:rFonts w:ascii="Tahoma" w:hAnsi="Tahoma" w:cs="Tahoma" w:hint="eastAsia"/>
          <w:rtl/>
          <w:lang w:bidi="fa-IR"/>
        </w:rPr>
        <w:t>توان</w:t>
      </w:r>
      <w:r w:rsidRPr="00171FEA">
        <w:rPr>
          <w:rFonts w:ascii="Tahoma" w:hAnsi="Tahoma" w:cs="Tahoma" w:hint="cs"/>
          <w:rtl/>
          <w:lang w:bidi="fa-IR"/>
        </w:rPr>
        <w:t>ی</w:t>
      </w:r>
      <w:r w:rsidRPr="00171FEA">
        <w:rPr>
          <w:rFonts w:ascii="Tahoma" w:hAnsi="Tahoma" w:cs="Tahoma" w:hint="eastAsia"/>
          <w:rtl/>
          <w:lang w:bidi="fa-IR"/>
        </w:rPr>
        <w:t>د</w:t>
      </w:r>
      <w:r w:rsidRPr="00171FEA">
        <w:rPr>
          <w:rFonts w:ascii="Tahoma" w:hAnsi="Tahoma" w:cs="Tahoma"/>
          <w:rtl/>
          <w:lang w:bidi="fa-IR"/>
        </w:rPr>
        <w:t xml:space="preserve"> کم</w:t>
      </w:r>
      <w:r w:rsidRPr="00171FEA">
        <w:rPr>
          <w:rFonts w:ascii="Tahoma" w:hAnsi="Tahoma" w:cs="Tahoma" w:hint="cs"/>
          <w:rtl/>
          <w:lang w:bidi="fa-IR"/>
        </w:rPr>
        <w:t>ی</w:t>
      </w:r>
      <w:r w:rsidRPr="00171FEA">
        <w:rPr>
          <w:rFonts w:ascii="Tahoma" w:hAnsi="Tahoma" w:cs="Tahoma"/>
          <w:rtl/>
          <w:lang w:bidi="fa-IR"/>
        </w:rPr>
        <w:t xml:space="preserve"> دربارهٔ احوال شخص</w:t>
      </w:r>
      <w:r w:rsidRPr="00171FEA">
        <w:rPr>
          <w:rFonts w:ascii="Tahoma" w:hAnsi="Tahoma" w:cs="Tahoma" w:hint="cs"/>
          <w:rtl/>
          <w:lang w:bidi="fa-IR"/>
        </w:rPr>
        <w:t>ی</w:t>
      </w:r>
      <w:r w:rsidRPr="00171FEA">
        <w:rPr>
          <w:rFonts w:ascii="Tahoma" w:hAnsi="Tahoma" w:cs="Tahoma"/>
          <w:rtl/>
          <w:lang w:bidi="fa-IR"/>
        </w:rPr>
        <w:t xml:space="preserve"> او در آن دوران و  </w:t>
      </w:r>
      <w:r w:rsidRPr="00171FEA">
        <w:rPr>
          <w:rFonts w:ascii="Tahoma" w:hAnsi="Tahoma" w:cs="Tahoma" w:hint="cs"/>
          <w:rtl/>
          <w:lang w:bidi="fa-IR"/>
        </w:rPr>
        <w:t>ی</w:t>
      </w:r>
      <w:r w:rsidRPr="00171FEA">
        <w:rPr>
          <w:rFonts w:ascii="Tahoma" w:hAnsi="Tahoma" w:cs="Tahoma" w:hint="eastAsia"/>
          <w:rtl/>
          <w:lang w:bidi="fa-IR"/>
        </w:rPr>
        <w:t>ا</w:t>
      </w:r>
      <w:r w:rsidRPr="00171FEA">
        <w:rPr>
          <w:rFonts w:ascii="Tahoma" w:hAnsi="Tahoma" w:cs="Tahoma"/>
          <w:rtl/>
          <w:lang w:bidi="fa-IR"/>
        </w:rPr>
        <w:t xml:space="preserve"> نحوهٔ برخوردش با د</w:t>
      </w:r>
      <w:r w:rsidRPr="00171FEA">
        <w:rPr>
          <w:rFonts w:ascii="Tahoma" w:hAnsi="Tahoma" w:cs="Tahoma" w:hint="cs"/>
          <w:rtl/>
          <w:lang w:bidi="fa-IR"/>
        </w:rPr>
        <w:t>ی</w:t>
      </w:r>
      <w:r w:rsidRPr="00171FEA">
        <w:rPr>
          <w:rFonts w:ascii="Tahoma" w:hAnsi="Tahoma" w:cs="Tahoma" w:hint="eastAsia"/>
          <w:rtl/>
          <w:lang w:bidi="fa-IR"/>
        </w:rPr>
        <w:t>گران</w:t>
      </w:r>
      <w:r w:rsidRPr="00171FEA">
        <w:rPr>
          <w:rFonts w:ascii="Tahoma" w:hAnsi="Tahoma" w:cs="Tahoma"/>
          <w:rtl/>
          <w:lang w:bidi="fa-IR"/>
        </w:rPr>
        <w:t xml:space="preserve"> توض</w:t>
      </w:r>
      <w:r w:rsidRPr="00171FEA">
        <w:rPr>
          <w:rFonts w:ascii="Tahoma" w:hAnsi="Tahoma" w:cs="Tahoma" w:hint="cs"/>
          <w:rtl/>
          <w:lang w:bidi="fa-IR"/>
        </w:rPr>
        <w:t>ی</w:t>
      </w:r>
      <w:r w:rsidRPr="00171FEA">
        <w:rPr>
          <w:rFonts w:ascii="Tahoma" w:hAnsi="Tahoma" w:cs="Tahoma" w:hint="eastAsia"/>
          <w:rtl/>
          <w:lang w:bidi="fa-IR"/>
        </w:rPr>
        <w:t>ح</w:t>
      </w:r>
      <w:r w:rsidRPr="00171FEA">
        <w:rPr>
          <w:rFonts w:ascii="Tahoma" w:hAnsi="Tahoma" w:cs="Tahoma"/>
          <w:rtl/>
          <w:lang w:bidi="fa-IR"/>
        </w:rPr>
        <w:t xml:space="preserve"> ده</w:t>
      </w:r>
      <w:r w:rsidRPr="00171FEA">
        <w:rPr>
          <w:rFonts w:ascii="Tahoma" w:hAnsi="Tahoma" w:cs="Tahoma" w:hint="cs"/>
          <w:rtl/>
          <w:lang w:bidi="fa-IR"/>
        </w:rPr>
        <w:t>ی</w:t>
      </w:r>
      <w:r w:rsidRPr="00171FEA">
        <w:rPr>
          <w:rFonts w:ascii="Tahoma" w:hAnsi="Tahoma" w:cs="Tahoma" w:hint="eastAsia"/>
          <w:rtl/>
          <w:lang w:bidi="fa-IR"/>
        </w:rPr>
        <w:t>د؟</w:t>
      </w:r>
      <w:r w:rsidRPr="00171FEA">
        <w:rPr>
          <w:rFonts w:ascii="Tahoma" w:hAnsi="Tahoma" w:cs="Tahoma"/>
          <w:rtl/>
          <w:lang w:bidi="fa-IR"/>
        </w:rPr>
        <w:t xml:space="preserve"> همچن</w:t>
      </w:r>
      <w:r w:rsidRPr="00171FEA">
        <w:rPr>
          <w:rFonts w:ascii="Tahoma" w:hAnsi="Tahoma" w:cs="Tahoma" w:hint="cs"/>
          <w:rtl/>
          <w:lang w:bidi="fa-IR"/>
        </w:rPr>
        <w:t>ی</w:t>
      </w:r>
      <w:r w:rsidRPr="00171FEA">
        <w:rPr>
          <w:rFonts w:ascii="Tahoma" w:hAnsi="Tahoma" w:cs="Tahoma" w:hint="eastAsia"/>
          <w:rtl/>
          <w:lang w:bidi="fa-IR"/>
        </w:rPr>
        <w:t>ن</w:t>
      </w:r>
      <w:r w:rsidRPr="00171FEA">
        <w:rPr>
          <w:rFonts w:ascii="Tahoma" w:hAnsi="Tahoma" w:cs="Tahoma"/>
          <w:rtl/>
          <w:lang w:bidi="fa-IR"/>
        </w:rPr>
        <w:t xml:space="preserve"> دربارهٔ دوستان و روابط اجتماع</w:t>
      </w:r>
      <w:r w:rsidRPr="00171FEA">
        <w:rPr>
          <w:rFonts w:ascii="Tahoma" w:hAnsi="Tahoma" w:cs="Tahoma" w:hint="cs"/>
          <w:rtl/>
          <w:lang w:bidi="fa-IR"/>
        </w:rPr>
        <w:t>ی</w:t>
      </w:r>
      <w:r w:rsidRPr="00171FEA">
        <w:rPr>
          <w:rFonts w:ascii="Tahoma" w:hAnsi="Tahoma" w:cs="Tahoma"/>
          <w:rtl/>
          <w:lang w:bidi="fa-IR"/>
        </w:rPr>
        <w:t xml:space="preserve"> و ادب</w:t>
      </w:r>
      <w:r w:rsidRPr="00171FEA">
        <w:rPr>
          <w:rFonts w:ascii="Tahoma" w:hAnsi="Tahoma" w:cs="Tahoma" w:hint="cs"/>
          <w:rtl/>
          <w:lang w:bidi="fa-IR"/>
        </w:rPr>
        <w:t>ی</w:t>
      </w:r>
      <w:r w:rsidRPr="00171FEA">
        <w:rPr>
          <w:rFonts w:ascii="Tahoma" w:hAnsi="Tahoma" w:cs="Tahoma"/>
          <w:rtl/>
          <w:lang w:bidi="fa-IR"/>
        </w:rPr>
        <w:t xml:space="preserve"> او در آن سال‌ها، چه نکات</w:t>
      </w:r>
      <w:r w:rsidRPr="00171FEA">
        <w:rPr>
          <w:rFonts w:ascii="Tahoma" w:hAnsi="Tahoma" w:cs="Tahoma" w:hint="cs"/>
          <w:rtl/>
          <w:lang w:bidi="fa-IR"/>
        </w:rPr>
        <w:t>ی</w:t>
      </w:r>
      <w:r w:rsidRPr="00171FEA">
        <w:rPr>
          <w:rFonts w:ascii="Tahoma" w:hAnsi="Tahoma" w:cs="Tahoma"/>
          <w:rtl/>
          <w:lang w:bidi="fa-IR"/>
        </w:rPr>
        <w:t xml:space="preserve"> به </w:t>
      </w:r>
      <w:r w:rsidRPr="00171FEA">
        <w:rPr>
          <w:rFonts w:ascii="Tahoma" w:hAnsi="Tahoma" w:cs="Tahoma" w:hint="cs"/>
          <w:rtl/>
          <w:lang w:bidi="fa-IR"/>
        </w:rPr>
        <w:t>ی</w:t>
      </w:r>
      <w:r w:rsidRPr="00171FEA">
        <w:rPr>
          <w:rFonts w:ascii="Tahoma" w:hAnsi="Tahoma" w:cs="Tahoma" w:hint="eastAsia"/>
          <w:rtl/>
          <w:lang w:bidi="fa-IR"/>
        </w:rPr>
        <w:t>اد</w:t>
      </w:r>
      <w:r w:rsidRPr="00171FEA">
        <w:rPr>
          <w:rFonts w:ascii="Tahoma" w:hAnsi="Tahoma" w:cs="Tahoma"/>
          <w:rtl/>
          <w:lang w:bidi="fa-IR"/>
        </w:rPr>
        <w:t xml:space="preserve"> دار</w:t>
      </w:r>
      <w:r w:rsidRPr="00171FEA">
        <w:rPr>
          <w:rFonts w:ascii="Tahoma" w:hAnsi="Tahoma" w:cs="Tahoma" w:hint="cs"/>
          <w:rtl/>
          <w:lang w:bidi="fa-IR"/>
        </w:rPr>
        <w:t>ی</w:t>
      </w:r>
      <w:r w:rsidRPr="00171FEA">
        <w:rPr>
          <w:rFonts w:ascii="Tahoma" w:hAnsi="Tahoma" w:cs="Tahoma" w:hint="eastAsia"/>
          <w:rtl/>
          <w:lang w:bidi="fa-IR"/>
        </w:rPr>
        <w:t>د؟</w:t>
      </w:r>
      <w:r>
        <w:rPr>
          <w:rFonts w:ascii="Tahoma" w:hAnsi="Tahoma" w:cs="Tahoma" w:hint="cs"/>
          <w:rtl/>
          <w:lang w:bidi="fa-IR"/>
        </w:rPr>
        <w:t xml:space="preserve"> </w:t>
      </w:r>
      <w:r w:rsidRPr="00171FEA">
        <w:rPr>
          <w:rFonts w:ascii="Tahoma" w:hAnsi="Tahoma" w:cs="Tahoma" w:hint="eastAsia"/>
          <w:rtl/>
          <w:lang w:bidi="fa-IR"/>
        </w:rPr>
        <w:t>و</w:t>
      </w:r>
      <w:r w:rsidRPr="00171FEA">
        <w:rPr>
          <w:rFonts w:ascii="Tahoma" w:hAnsi="Tahoma" w:cs="Tahoma"/>
          <w:rtl/>
          <w:lang w:bidi="fa-IR"/>
        </w:rPr>
        <w:t xml:space="preserve"> بطور کل</w:t>
      </w:r>
      <w:r w:rsidRPr="00171FEA">
        <w:rPr>
          <w:rFonts w:ascii="Tahoma" w:hAnsi="Tahoma" w:cs="Tahoma" w:hint="cs"/>
          <w:rtl/>
          <w:lang w:bidi="fa-IR"/>
        </w:rPr>
        <w:t>ی</w:t>
      </w:r>
      <w:r w:rsidRPr="00171FEA">
        <w:rPr>
          <w:rFonts w:ascii="Tahoma" w:hAnsi="Tahoma" w:cs="Tahoma"/>
          <w:rtl/>
          <w:lang w:bidi="fa-IR"/>
        </w:rPr>
        <w:t xml:space="preserve"> چ</w:t>
      </w:r>
      <w:r w:rsidRPr="00171FEA">
        <w:rPr>
          <w:rFonts w:ascii="Tahoma" w:hAnsi="Tahoma" w:cs="Tahoma" w:hint="eastAsia"/>
          <w:rtl/>
          <w:lang w:bidi="fa-IR"/>
        </w:rPr>
        <w:t>را</w:t>
      </w:r>
      <w:r w:rsidRPr="00171FEA">
        <w:rPr>
          <w:rFonts w:ascii="Tahoma" w:hAnsi="Tahoma" w:cs="Tahoma"/>
          <w:rtl/>
          <w:lang w:bidi="fa-IR"/>
        </w:rPr>
        <w:t xml:space="preserve"> نوشتن و فعال</w:t>
      </w:r>
      <w:r w:rsidRPr="00171FEA">
        <w:rPr>
          <w:rFonts w:ascii="Tahoma" w:hAnsi="Tahoma" w:cs="Tahoma" w:hint="cs"/>
          <w:rtl/>
          <w:lang w:bidi="fa-IR"/>
        </w:rPr>
        <w:t>ی</w:t>
      </w:r>
      <w:r w:rsidRPr="00171FEA">
        <w:rPr>
          <w:rFonts w:ascii="Tahoma" w:hAnsi="Tahoma" w:cs="Tahoma" w:hint="eastAsia"/>
          <w:rtl/>
          <w:lang w:bidi="fa-IR"/>
        </w:rPr>
        <w:t>ت</w:t>
      </w:r>
      <w:r w:rsidRPr="00171FEA">
        <w:rPr>
          <w:rFonts w:ascii="Tahoma" w:hAnsi="Tahoma" w:cs="Tahoma"/>
          <w:rtl/>
          <w:lang w:bidi="fa-IR"/>
        </w:rPr>
        <w:t xml:space="preserve"> ها</w:t>
      </w:r>
      <w:r w:rsidRPr="00171FEA">
        <w:rPr>
          <w:rFonts w:ascii="Tahoma" w:hAnsi="Tahoma" w:cs="Tahoma" w:hint="cs"/>
          <w:rtl/>
          <w:lang w:bidi="fa-IR"/>
        </w:rPr>
        <w:t>ی</w:t>
      </w:r>
      <w:r w:rsidRPr="00171FEA">
        <w:rPr>
          <w:rFonts w:ascii="Tahoma" w:hAnsi="Tahoma" w:cs="Tahoma" w:hint="eastAsia"/>
          <w:rtl/>
          <w:lang w:bidi="fa-IR"/>
        </w:rPr>
        <w:t>ش</w:t>
      </w:r>
      <w:r w:rsidRPr="00171FEA">
        <w:rPr>
          <w:rFonts w:ascii="Tahoma" w:hAnsi="Tahoma" w:cs="Tahoma"/>
          <w:rtl/>
          <w:lang w:bidi="fa-IR"/>
        </w:rPr>
        <w:t xml:space="preserve"> را متوقف کرد؟</w:t>
      </w:r>
    </w:p>
    <w:p w:rsidR="00171FEA" w:rsidRDefault="00171FEA" w:rsidP="00171FEA">
      <w:pPr>
        <w:bidi/>
        <w:spacing w:after="0" w:line="360" w:lineRule="auto"/>
        <w:rPr>
          <w:rFonts w:ascii="Tahoma" w:hAnsi="Tahoma" w:cs="Tahoma"/>
          <w:rtl/>
          <w:lang w:bidi="fa-IR"/>
        </w:rPr>
      </w:pPr>
    </w:p>
    <w:p w:rsidR="00171FEA" w:rsidRDefault="00171FEA" w:rsidP="00B20201">
      <w:pPr>
        <w:bidi/>
        <w:spacing w:after="0" w:line="360" w:lineRule="auto"/>
        <w:rPr>
          <w:rFonts w:ascii="Tahoma" w:hAnsi="Tahoma" w:cs="Tahoma" w:hint="cs"/>
          <w:rtl/>
          <w:lang w:bidi="fa-IR"/>
        </w:rPr>
      </w:pPr>
      <w:r w:rsidRPr="00171FEA">
        <w:rPr>
          <w:rFonts w:ascii="Tahoma" w:hAnsi="Tahoma" w:cs="Tahoma" w:hint="cs"/>
          <w:b/>
          <w:bCs/>
          <w:rtl/>
          <w:lang w:bidi="fa-IR"/>
        </w:rPr>
        <w:t xml:space="preserve">پاسخ 7: </w:t>
      </w:r>
      <w:r>
        <w:rPr>
          <w:rFonts w:ascii="Tahoma" w:hAnsi="Tahoma" w:cs="Tahoma" w:hint="cs"/>
          <w:rtl/>
          <w:lang w:bidi="fa-IR"/>
        </w:rPr>
        <w:t>متاسفانه پاسخی برای پرسش های شما ندارم و اطلاعات من دربارهء زندگی او همان هائی است که همه جا یافت می شود. من البته نسبت به او سخت کنجکاو بودم اما در آن زمان دسترسی به او چندان آسان نبود</w:t>
      </w:r>
      <w:r w:rsidR="00B20201">
        <w:rPr>
          <w:rFonts w:ascii="Tahoma" w:hAnsi="Tahoma" w:cs="Tahoma" w:hint="cs"/>
          <w:rtl/>
          <w:lang w:bidi="fa-IR"/>
        </w:rPr>
        <w:t>،</w:t>
      </w:r>
      <w:r>
        <w:rPr>
          <w:rFonts w:ascii="Tahoma" w:hAnsi="Tahoma" w:cs="Tahoma" w:hint="cs"/>
          <w:rtl/>
          <w:lang w:bidi="fa-IR"/>
        </w:rPr>
        <w:t xml:space="preserve"> بخصوص که</w:t>
      </w:r>
      <w:r w:rsidR="00B20201">
        <w:rPr>
          <w:rFonts w:ascii="Tahoma" w:hAnsi="Tahoma" w:cs="Tahoma" w:hint="cs"/>
          <w:rtl/>
          <w:lang w:bidi="fa-IR"/>
        </w:rPr>
        <w:t xml:space="preserve"> در دهه پایانی عمرش</w:t>
      </w:r>
      <w:r>
        <w:rPr>
          <w:rFonts w:ascii="Tahoma" w:hAnsi="Tahoma" w:cs="Tahoma" w:hint="cs"/>
          <w:rtl/>
          <w:lang w:bidi="fa-IR"/>
        </w:rPr>
        <w:t xml:space="preserve"> بیشتر وقت اش را بین فرانسه و اسپانیا می گذراند و در ایران نبود. اما این را هم اضافه کنم که با مشخصاتی که درباره رفتار و گفتار او در نیمهء اول دههء 1330 خوانده و شنیده بودم</w:t>
      </w:r>
      <w:r w:rsidR="00B20201">
        <w:rPr>
          <w:rFonts w:ascii="Tahoma" w:hAnsi="Tahoma" w:cs="Tahoma" w:hint="cs"/>
          <w:rtl/>
          <w:lang w:bidi="fa-IR"/>
        </w:rPr>
        <w:t>،</w:t>
      </w:r>
      <w:r>
        <w:rPr>
          <w:rFonts w:ascii="Tahoma" w:hAnsi="Tahoma" w:cs="Tahoma" w:hint="cs"/>
          <w:rtl/>
          <w:lang w:bidi="fa-IR"/>
        </w:rPr>
        <w:t xml:space="preserve"> بین او و برخی از شاعران م</w:t>
      </w:r>
      <w:r w:rsidR="00B20201">
        <w:rPr>
          <w:rFonts w:ascii="Tahoma" w:hAnsi="Tahoma" w:cs="Tahoma" w:hint="cs"/>
          <w:rtl/>
          <w:lang w:bidi="fa-IR"/>
        </w:rPr>
        <w:t>وج نو قرابت بسیاری می دیدم. آن ر</w:t>
      </w:r>
      <w:r>
        <w:rPr>
          <w:rFonts w:ascii="Tahoma" w:hAnsi="Tahoma" w:cs="Tahoma" w:hint="cs"/>
          <w:rtl/>
          <w:lang w:bidi="fa-IR"/>
        </w:rPr>
        <w:t xml:space="preserve">مان اصطلاحی </w:t>
      </w:r>
      <w:r w:rsidR="00B20201">
        <w:rPr>
          <w:rFonts w:ascii="Tahoma" w:hAnsi="Tahoma" w:cs="Tahoma" w:hint="cs"/>
          <w:rtl/>
          <w:lang w:bidi="fa-IR"/>
        </w:rPr>
        <w:t>ب</w:t>
      </w:r>
      <w:r>
        <w:rPr>
          <w:rFonts w:ascii="Tahoma" w:hAnsi="Tahoma" w:cs="Tahoma" w:hint="cs"/>
          <w:rtl/>
          <w:lang w:bidi="fa-IR"/>
        </w:rPr>
        <w:t xml:space="preserve">اب شده بود به اسم «آرتیست بازی» که از نوعی رفتار آرتیستیک عمدی </w:t>
      </w:r>
      <w:r w:rsidR="00B20201">
        <w:rPr>
          <w:rFonts w:ascii="Tahoma" w:hAnsi="Tahoma" w:cs="Tahoma" w:hint="cs"/>
          <w:rtl/>
          <w:lang w:bidi="fa-IR"/>
        </w:rPr>
        <w:t>حکایت</w:t>
      </w:r>
      <w:r w:rsidR="00B20201">
        <w:rPr>
          <w:rFonts w:ascii="Tahoma" w:hAnsi="Tahoma" w:cs="Tahoma" w:hint="cs"/>
          <w:rtl/>
          <w:lang w:bidi="fa-IR"/>
        </w:rPr>
        <w:t xml:space="preserve"> </w:t>
      </w:r>
      <w:r>
        <w:rPr>
          <w:rFonts w:ascii="Tahoma" w:hAnsi="Tahoma" w:cs="Tahoma" w:hint="cs"/>
          <w:rtl/>
          <w:lang w:bidi="fa-IR"/>
        </w:rPr>
        <w:t>می کرد،</w:t>
      </w:r>
      <w:r w:rsidR="00B20201">
        <w:rPr>
          <w:rFonts w:ascii="Tahoma" w:hAnsi="Tahoma" w:cs="Tahoma" w:hint="cs"/>
          <w:rtl/>
          <w:lang w:bidi="fa-IR"/>
        </w:rPr>
        <w:t xml:space="preserve"> هرچند که برخی ها هم واقعاً چنین</w:t>
      </w:r>
      <w:r>
        <w:rPr>
          <w:rFonts w:ascii="Tahoma" w:hAnsi="Tahoma" w:cs="Tahoma" w:hint="cs"/>
          <w:rtl/>
          <w:lang w:bidi="fa-IR"/>
        </w:rPr>
        <w:t xml:space="preserve"> رفتاری داشتند. اما در مجموع در فاصلهء 28 امرداد 1332 تا آغاز 1340 می شد بخصوص شاعرانی را دید که تجسم این آرتیست بازی بودند. دراین میان البته اعتیاد کامل</w:t>
      </w:r>
      <w:r w:rsidR="003C4597">
        <w:rPr>
          <w:rFonts w:ascii="Tahoma" w:hAnsi="Tahoma" w:cs="Tahoma" w:hint="cs"/>
          <w:rtl/>
          <w:lang w:bidi="fa-IR"/>
        </w:rPr>
        <w:t>ا شایع آن روزها هم مؤثر بود و می</w:t>
      </w:r>
      <w:r>
        <w:rPr>
          <w:rFonts w:ascii="Tahoma" w:hAnsi="Tahoma" w:cs="Tahoma" w:hint="cs"/>
          <w:rtl/>
          <w:lang w:bidi="fa-IR"/>
        </w:rPr>
        <w:t xml:space="preserve"> ش</w:t>
      </w:r>
      <w:r w:rsidR="003C4597">
        <w:rPr>
          <w:rFonts w:ascii="Tahoma" w:hAnsi="Tahoma" w:cs="Tahoma" w:hint="cs"/>
          <w:rtl/>
          <w:lang w:bidi="fa-IR"/>
        </w:rPr>
        <w:t>د</w:t>
      </w:r>
      <w:r w:rsidR="0051731B">
        <w:rPr>
          <w:rFonts w:ascii="Tahoma" w:hAnsi="Tahoma" w:cs="Tahoma" w:hint="cs"/>
          <w:rtl/>
          <w:lang w:bidi="fa-IR"/>
        </w:rPr>
        <w:t xml:space="preserve"> مردان متعددی را دید که، بقول </w:t>
      </w:r>
      <w:r>
        <w:rPr>
          <w:rFonts w:ascii="Tahoma" w:hAnsi="Tahoma" w:cs="Tahoma" w:hint="cs"/>
          <w:rtl/>
          <w:lang w:bidi="fa-IR"/>
        </w:rPr>
        <w:t>نصرت رخمانی</w:t>
      </w:r>
      <w:r w:rsidR="0051731B">
        <w:rPr>
          <w:rFonts w:ascii="Tahoma" w:hAnsi="Tahoma" w:cs="Tahoma" w:hint="cs"/>
          <w:rtl/>
          <w:lang w:bidi="fa-IR"/>
        </w:rPr>
        <w:t>، «در غ</w:t>
      </w:r>
      <w:r>
        <w:rPr>
          <w:rFonts w:ascii="Tahoma" w:hAnsi="Tahoma" w:cs="Tahoma" w:hint="cs"/>
          <w:rtl/>
          <w:lang w:bidi="fa-IR"/>
        </w:rPr>
        <w:t xml:space="preserve">بار گم شده بودند». </w:t>
      </w:r>
      <w:r w:rsidR="0051731B">
        <w:rPr>
          <w:rFonts w:ascii="Tahoma" w:hAnsi="Tahoma" w:cs="Tahoma" w:hint="cs"/>
          <w:rtl/>
          <w:lang w:bidi="fa-IR"/>
        </w:rPr>
        <w:t>آن هوشنگ ایرانی که من در آن دیدار کوتاه دیدم</w:t>
      </w:r>
      <w:r w:rsidR="00B20201">
        <w:rPr>
          <w:rFonts w:ascii="Tahoma" w:hAnsi="Tahoma" w:cs="Tahoma" w:hint="cs"/>
          <w:rtl/>
          <w:lang w:bidi="fa-IR"/>
        </w:rPr>
        <w:t>،</w:t>
      </w:r>
      <w:r w:rsidR="0051731B">
        <w:rPr>
          <w:rFonts w:ascii="Tahoma" w:hAnsi="Tahoma" w:cs="Tahoma" w:hint="cs"/>
          <w:rtl/>
          <w:lang w:bidi="fa-IR"/>
        </w:rPr>
        <w:t xml:space="preserve"> با سابقهء ذهنی ای که از آرتیست بازی های یک دهه پیش او شنیده بودم</w:t>
      </w:r>
      <w:r w:rsidR="00B20201">
        <w:rPr>
          <w:rFonts w:ascii="Tahoma" w:hAnsi="Tahoma" w:cs="Tahoma" w:hint="cs"/>
          <w:rtl/>
          <w:lang w:bidi="fa-IR"/>
        </w:rPr>
        <w:t>،</w:t>
      </w:r>
      <w:r w:rsidR="0051731B">
        <w:rPr>
          <w:rFonts w:ascii="Tahoma" w:hAnsi="Tahoma" w:cs="Tahoma" w:hint="cs"/>
          <w:rtl/>
          <w:lang w:bidi="fa-IR"/>
        </w:rPr>
        <w:t xml:space="preserve"> تطابق داشت. </w:t>
      </w:r>
      <w:r w:rsidR="00B20201">
        <w:rPr>
          <w:rFonts w:ascii="Tahoma" w:hAnsi="Tahoma" w:cs="Tahoma" w:hint="cs"/>
          <w:rtl/>
          <w:lang w:bidi="fa-IR"/>
        </w:rPr>
        <w:t>در آن شب البته مستی مفرط هم بر ج</w:t>
      </w:r>
      <w:bookmarkStart w:id="0" w:name="_GoBack"/>
      <w:bookmarkEnd w:id="0"/>
      <w:r w:rsidR="0051731B">
        <w:rPr>
          <w:rFonts w:ascii="Tahoma" w:hAnsi="Tahoma" w:cs="Tahoma" w:hint="cs"/>
          <w:rtl/>
          <w:lang w:bidi="fa-IR"/>
        </w:rPr>
        <w:t>سم و جان او تسلط داشت.</w:t>
      </w:r>
      <w:r w:rsidR="003C4597">
        <w:rPr>
          <w:rFonts w:ascii="Tahoma" w:hAnsi="Tahoma" w:cs="Tahoma" w:hint="cs"/>
          <w:rtl/>
          <w:lang w:bidi="fa-IR"/>
        </w:rPr>
        <w:t xml:space="preserve"> بهر حال من اطلاعی از احوالات شخصی او ندارم.</w:t>
      </w:r>
    </w:p>
    <w:p w:rsidR="003C4597" w:rsidRDefault="003C4597" w:rsidP="003C4597">
      <w:pPr>
        <w:bidi/>
        <w:spacing w:after="0" w:line="360" w:lineRule="auto"/>
        <w:rPr>
          <w:rFonts w:ascii="Tahoma" w:hAnsi="Tahoma" w:cs="Tahoma" w:hint="cs"/>
          <w:rtl/>
          <w:lang w:bidi="fa-IR"/>
        </w:rPr>
      </w:pPr>
    </w:p>
    <w:p w:rsidR="003C4597" w:rsidRDefault="003C4597" w:rsidP="003C4597">
      <w:pPr>
        <w:bidi/>
        <w:spacing w:after="0" w:line="360" w:lineRule="auto"/>
        <w:rPr>
          <w:rFonts w:ascii="Tahoma" w:hAnsi="Tahoma" w:cs="Tahoma" w:hint="cs"/>
          <w:rtl/>
          <w:lang w:bidi="fa-IR"/>
        </w:rPr>
      </w:pPr>
      <w:r w:rsidRPr="003C4597">
        <w:rPr>
          <w:rFonts w:ascii="Tahoma" w:hAnsi="Tahoma" w:cs="Tahoma" w:hint="cs"/>
          <w:b/>
          <w:bCs/>
          <w:rtl/>
          <w:lang w:bidi="fa-IR"/>
        </w:rPr>
        <w:t>پرسش 8:</w:t>
      </w:r>
      <w:r>
        <w:rPr>
          <w:rFonts w:ascii="Tahoma" w:hAnsi="Tahoma" w:cs="Tahoma" w:hint="cs"/>
          <w:rtl/>
          <w:lang w:bidi="fa-IR"/>
        </w:rPr>
        <w:t xml:space="preserve"> شما در پاسخ هاتان به این مسئله که ه</w:t>
      </w:r>
      <w:r w:rsidR="00A9303D">
        <w:rPr>
          <w:rFonts w:ascii="Tahoma" w:hAnsi="Tahoma" w:cs="Tahoma" w:hint="cs"/>
          <w:rtl/>
          <w:lang w:bidi="fa-IR"/>
        </w:rPr>
        <w:t>نر و بخصوص شعر هم راهی برای ایجاد «ارتباط»</w:t>
      </w:r>
      <w:r>
        <w:rPr>
          <w:rFonts w:ascii="Tahoma" w:hAnsi="Tahoma" w:cs="Tahoma" w:hint="cs"/>
          <w:rtl/>
          <w:lang w:bidi="fa-IR"/>
        </w:rPr>
        <w:t xml:space="preserve"> با مخاطب است اشاره کرده اید. می شود نظرتان را در این مورد با تفصیل بیشتری بازگو کنید؟</w:t>
      </w:r>
    </w:p>
    <w:p w:rsidR="003C4597" w:rsidRDefault="003C4597" w:rsidP="003C4597">
      <w:pPr>
        <w:bidi/>
        <w:spacing w:after="0" w:line="360" w:lineRule="auto"/>
        <w:rPr>
          <w:rFonts w:ascii="Tahoma" w:hAnsi="Tahoma" w:cs="Tahoma" w:hint="cs"/>
          <w:rtl/>
          <w:lang w:bidi="fa-IR"/>
        </w:rPr>
      </w:pPr>
    </w:p>
    <w:p w:rsidR="00A16E79" w:rsidRDefault="003C4597" w:rsidP="00073356">
      <w:pPr>
        <w:pStyle w:val="NormalWeb"/>
        <w:bidi/>
        <w:spacing w:before="0" w:beforeAutospacing="0" w:after="0" w:afterAutospacing="0" w:line="360" w:lineRule="auto"/>
        <w:rPr>
          <w:rFonts w:ascii="Tahoma" w:hAnsi="Tahoma" w:cs="Tahoma" w:hint="cs"/>
          <w:sz w:val="22"/>
          <w:szCs w:val="22"/>
          <w:rtl/>
        </w:rPr>
      </w:pPr>
      <w:r w:rsidRPr="00A16E79">
        <w:rPr>
          <w:rFonts w:ascii="Tahoma" w:hAnsi="Tahoma" w:cs="Tahoma" w:hint="cs"/>
          <w:b/>
          <w:bCs/>
          <w:sz w:val="22"/>
          <w:szCs w:val="22"/>
          <w:rtl/>
          <w:lang w:bidi="fa-IR"/>
        </w:rPr>
        <w:t xml:space="preserve">پاسخ 8: </w:t>
      </w:r>
      <w:r w:rsidRPr="00A16E79">
        <w:rPr>
          <w:rFonts w:ascii="Tahoma" w:hAnsi="Tahoma" w:cs="Tahoma" w:hint="cs"/>
          <w:sz w:val="22"/>
          <w:szCs w:val="22"/>
          <w:rtl/>
          <w:lang w:bidi="fa-IR"/>
        </w:rPr>
        <w:t>البته.</w:t>
      </w:r>
      <w:r w:rsidR="00A16E79" w:rsidRPr="00A16E79">
        <w:rPr>
          <w:rFonts w:ascii="Tahoma" w:hAnsi="Tahoma" w:cs="Tahoma" w:hint="cs"/>
          <w:sz w:val="22"/>
          <w:szCs w:val="22"/>
          <w:rtl/>
          <w:lang w:bidi="fa-IR"/>
        </w:rPr>
        <w:t xml:space="preserve"> از نظر من هر آفرینش هنری </w:t>
      </w:r>
      <w:r w:rsidR="00A16E79" w:rsidRPr="00A16E79">
        <w:rPr>
          <w:rFonts w:ascii="Tahoma" w:hAnsi="Tahoma" w:cs="Tahoma"/>
          <w:sz w:val="22"/>
          <w:szCs w:val="22"/>
          <w:rtl/>
        </w:rPr>
        <w:t xml:space="preserve">ذاتاً </w:t>
      </w:r>
      <w:r w:rsidR="00A16E79" w:rsidRPr="00A9303D">
        <w:rPr>
          <w:rStyle w:val="Strong"/>
          <w:rFonts w:ascii="Tahoma" w:hAnsi="Tahoma" w:cs="Tahoma" w:hint="cs"/>
          <w:b w:val="0"/>
          <w:bCs w:val="0"/>
          <w:sz w:val="22"/>
          <w:szCs w:val="22"/>
          <w:rtl/>
        </w:rPr>
        <w:t>«ک</w:t>
      </w:r>
      <w:r w:rsidR="00A16E79" w:rsidRPr="00A9303D">
        <w:rPr>
          <w:rStyle w:val="Strong"/>
          <w:rFonts w:ascii="Tahoma" w:hAnsi="Tahoma" w:cs="Tahoma"/>
          <w:b w:val="0"/>
          <w:bCs w:val="0"/>
          <w:sz w:val="22"/>
          <w:szCs w:val="22"/>
          <w:rtl/>
        </w:rPr>
        <w:t>نش</w:t>
      </w:r>
      <w:r w:rsidR="00A16E79" w:rsidRPr="00A9303D">
        <w:rPr>
          <w:rStyle w:val="Strong"/>
          <w:rFonts w:ascii="Tahoma" w:hAnsi="Tahoma" w:cs="Tahoma" w:hint="cs"/>
          <w:b w:val="0"/>
          <w:bCs w:val="0"/>
          <w:sz w:val="22"/>
          <w:szCs w:val="22"/>
          <w:rtl/>
        </w:rPr>
        <w:t>ی</w:t>
      </w:r>
      <w:r w:rsidR="00A16E79" w:rsidRPr="00A9303D">
        <w:rPr>
          <w:rStyle w:val="Strong"/>
          <w:rFonts w:ascii="Tahoma" w:hAnsi="Tahoma" w:cs="Tahoma"/>
          <w:b w:val="0"/>
          <w:bCs w:val="0"/>
          <w:sz w:val="22"/>
          <w:szCs w:val="22"/>
          <w:rtl/>
        </w:rPr>
        <w:t xml:space="preserve"> ارتباطی</w:t>
      </w:r>
      <w:r w:rsidR="00A16E79" w:rsidRPr="00A9303D">
        <w:rPr>
          <w:rStyle w:val="Strong"/>
          <w:rFonts w:ascii="Tahoma" w:hAnsi="Tahoma" w:cs="Tahoma" w:hint="cs"/>
          <w:b w:val="0"/>
          <w:bCs w:val="0"/>
          <w:sz w:val="22"/>
          <w:szCs w:val="22"/>
          <w:rtl/>
        </w:rPr>
        <w:t>»</w:t>
      </w:r>
      <w:r w:rsidR="00073356">
        <w:rPr>
          <w:rFonts w:ascii="Tahoma" w:hAnsi="Tahoma" w:cs="Tahoma"/>
          <w:sz w:val="22"/>
          <w:szCs w:val="22"/>
          <w:rtl/>
        </w:rPr>
        <w:t xml:space="preserve"> است</w:t>
      </w:r>
      <w:r w:rsidR="00073356">
        <w:rPr>
          <w:rFonts w:ascii="Tahoma" w:hAnsi="Tahoma" w:cs="Tahoma" w:hint="cs"/>
          <w:sz w:val="22"/>
          <w:szCs w:val="22"/>
          <w:rtl/>
        </w:rPr>
        <w:t>.</w:t>
      </w:r>
      <w:r w:rsidR="00A16E79" w:rsidRPr="00A16E79">
        <w:rPr>
          <w:rFonts w:ascii="Tahoma" w:hAnsi="Tahoma" w:cs="Tahoma"/>
          <w:sz w:val="22"/>
          <w:szCs w:val="22"/>
          <w:rtl/>
        </w:rPr>
        <w:t xml:space="preserve"> </w:t>
      </w:r>
      <w:r w:rsidR="00A16E79" w:rsidRPr="00A16E79">
        <w:rPr>
          <w:rFonts w:ascii="Tahoma" w:hAnsi="Tahoma" w:cs="Tahoma" w:hint="cs"/>
          <w:sz w:val="22"/>
          <w:szCs w:val="22"/>
          <w:rtl/>
        </w:rPr>
        <w:t>در نتیجه من موظف هستم به این پرسش پاسخ دهم که «</w:t>
      </w:r>
      <w:r w:rsidR="00A16E79" w:rsidRPr="00A16E79">
        <w:rPr>
          <w:rFonts w:ascii="Tahoma" w:hAnsi="Tahoma" w:cs="Tahoma"/>
          <w:sz w:val="22"/>
          <w:szCs w:val="22"/>
          <w:rtl/>
        </w:rPr>
        <w:t>پس چگونه ممکن است</w:t>
      </w:r>
      <w:r w:rsidR="00A16E79" w:rsidRPr="00A16E79">
        <w:rPr>
          <w:rFonts w:ascii="Tahoma" w:hAnsi="Tahoma" w:cs="Tahoma" w:hint="cs"/>
          <w:sz w:val="22"/>
          <w:szCs w:val="22"/>
          <w:rtl/>
        </w:rPr>
        <w:t xml:space="preserve"> که</w:t>
      </w:r>
      <w:r w:rsidR="00A16E79" w:rsidRPr="00A16E79">
        <w:rPr>
          <w:rFonts w:ascii="Tahoma" w:hAnsi="Tahoma" w:cs="Tahoma"/>
          <w:sz w:val="22"/>
          <w:szCs w:val="22"/>
          <w:rtl/>
        </w:rPr>
        <w:t xml:space="preserve"> هنرمند </w:t>
      </w:r>
      <w:r w:rsidR="00A16E79" w:rsidRPr="00A16E79">
        <w:rPr>
          <w:rFonts w:ascii="Tahoma" w:hAnsi="Tahoma" w:cs="Tahoma" w:hint="cs"/>
          <w:sz w:val="22"/>
          <w:szCs w:val="22"/>
          <w:rtl/>
        </w:rPr>
        <w:t>دربارهء</w:t>
      </w:r>
      <w:r w:rsidR="00A16E79" w:rsidRPr="00A16E79">
        <w:rPr>
          <w:rFonts w:ascii="Tahoma" w:hAnsi="Tahoma" w:cs="Tahoma"/>
          <w:sz w:val="22"/>
          <w:szCs w:val="22"/>
          <w:rtl/>
        </w:rPr>
        <w:t xml:space="preserve"> </w:t>
      </w:r>
      <w:r w:rsidR="00A16E79" w:rsidRPr="00A16E79">
        <w:rPr>
          <w:rFonts w:ascii="Tahoma" w:hAnsi="Tahoma" w:cs="Tahoma" w:hint="cs"/>
          <w:sz w:val="22"/>
          <w:szCs w:val="22"/>
          <w:rtl/>
        </w:rPr>
        <w:t>"</w:t>
      </w:r>
      <w:r w:rsidR="00A16E79" w:rsidRPr="00A16E79">
        <w:rPr>
          <w:rFonts w:ascii="Tahoma" w:hAnsi="Tahoma" w:cs="Tahoma"/>
          <w:sz w:val="22"/>
          <w:szCs w:val="22"/>
          <w:rtl/>
        </w:rPr>
        <w:t>امتناع از ارتباط»</w:t>
      </w:r>
      <w:r w:rsidR="00A16E79" w:rsidRPr="00A16E79">
        <w:rPr>
          <w:rFonts w:ascii="Tahoma" w:hAnsi="Tahoma" w:cs="Tahoma" w:hint="cs"/>
          <w:sz w:val="22"/>
          <w:szCs w:val="22"/>
          <w:rtl/>
        </w:rPr>
        <w:t>"</w:t>
      </w:r>
      <w:r w:rsidR="00A16E79" w:rsidRPr="00A16E79">
        <w:rPr>
          <w:rFonts w:ascii="Tahoma" w:hAnsi="Tahoma" w:cs="Tahoma"/>
          <w:sz w:val="22"/>
          <w:szCs w:val="22"/>
          <w:rtl/>
        </w:rPr>
        <w:t xml:space="preserve"> سخن بگوید؟</w:t>
      </w:r>
      <w:r w:rsidR="00A16E79" w:rsidRPr="00A16E79">
        <w:rPr>
          <w:rFonts w:ascii="Tahoma" w:hAnsi="Tahoma" w:cs="Tahoma" w:hint="cs"/>
          <w:sz w:val="22"/>
          <w:szCs w:val="22"/>
          <w:rtl/>
        </w:rPr>
        <w:t xml:space="preserve">»  من باور دارم که </w:t>
      </w:r>
      <w:r w:rsidR="00A16E79" w:rsidRPr="00A16E79">
        <w:rPr>
          <w:rFonts w:ascii="Tahoma" w:hAnsi="Tahoma" w:cs="Tahoma"/>
          <w:sz w:val="22"/>
          <w:szCs w:val="22"/>
          <w:rtl/>
        </w:rPr>
        <w:t>برای پاسخ</w:t>
      </w:r>
      <w:r w:rsidR="00A16E79" w:rsidRPr="00A16E79">
        <w:rPr>
          <w:rFonts w:ascii="Tahoma" w:hAnsi="Tahoma" w:cs="Tahoma" w:hint="cs"/>
          <w:sz w:val="22"/>
          <w:szCs w:val="22"/>
          <w:rtl/>
        </w:rPr>
        <w:t xml:space="preserve"> به این پرسش</w:t>
      </w:r>
      <w:r w:rsidR="00A16E79" w:rsidRPr="00A16E79">
        <w:rPr>
          <w:rFonts w:ascii="Tahoma" w:hAnsi="Tahoma" w:cs="Tahoma"/>
          <w:sz w:val="22"/>
          <w:szCs w:val="22"/>
          <w:rtl/>
        </w:rPr>
        <w:t xml:space="preserve"> باید میان </w:t>
      </w:r>
      <w:r w:rsidR="00A16E79" w:rsidRPr="00A16E79">
        <w:rPr>
          <w:rFonts w:ascii="Tahoma" w:hAnsi="Tahoma" w:cs="Tahoma" w:hint="cs"/>
          <w:sz w:val="22"/>
          <w:szCs w:val="22"/>
          <w:rtl/>
        </w:rPr>
        <w:t>«</w:t>
      </w:r>
      <w:r w:rsidR="00A16E79" w:rsidRPr="00A16E79">
        <w:rPr>
          <w:rStyle w:val="Strong"/>
          <w:rFonts w:ascii="Tahoma" w:hAnsi="Tahoma" w:cs="Tahoma"/>
          <w:b w:val="0"/>
          <w:bCs w:val="0"/>
          <w:sz w:val="22"/>
          <w:szCs w:val="22"/>
          <w:rtl/>
        </w:rPr>
        <w:t>ماهیت</w:t>
      </w:r>
      <w:r w:rsidR="00A16E79" w:rsidRPr="00A16E79">
        <w:rPr>
          <w:rStyle w:val="Strong"/>
          <w:rFonts w:ascii="Tahoma" w:hAnsi="Tahoma" w:cs="Tahoma"/>
          <w:sz w:val="22"/>
          <w:szCs w:val="22"/>
          <w:rtl/>
        </w:rPr>
        <w:t xml:space="preserve"> </w:t>
      </w:r>
      <w:r w:rsidR="00A16E79" w:rsidRPr="00A16E79">
        <w:rPr>
          <w:rStyle w:val="Strong"/>
          <w:rFonts w:ascii="Tahoma" w:hAnsi="Tahoma" w:cs="Tahoma"/>
          <w:b w:val="0"/>
          <w:bCs w:val="0"/>
          <w:sz w:val="22"/>
          <w:szCs w:val="22"/>
          <w:rtl/>
        </w:rPr>
        <w:t>ارتباط</w:t>
      </w:r>
      <w:r w:rsidR="00A16E79" w:rsidRPr="00A16E79">
        <w:rPr>
          <w:rStyle w:val="Strong"/>
          <w:rFonts w:ascii="Tahoma" w:hAnsi="Tahoma" w:cs="Tahoma" w:hint="cs"/>
          <w:b w:val="0"/>
          <w:bCs w:val="0"/>
          <w:sz w:val="22"/>
          <w:szCs w:val="22"/>
          <w:rtl/>
        </w:rPr>
        <w:t>»</w:t>
      </w:r>
      <w:r w:rsidR="00A16E79" w:rsidRPr="00A16E79">
        <w:rPr>
          <w:rFonts w:ascii="Tahoma" w:hAnsi="Tahoma" w:cs="Tahoma"/>
          <w:sz w:val="22"/>
          <w:szCs w:val="22"/>
          <w:rtl/>
        </w:rPr>
        <w:t xml:space="preserve"> و </w:t>
      </w:r>
      <w:r w:rsidR="00A16E79" w:rsidRPr="00A16E79">
        <w:rPr>
          <w:rFonts w:ascii="Tahoma" w:hAnsi="Tahoma" w:cs="Tahoma" w:hint="cs"/>
          <w:sz w:val="22"/>
          <w:szCs w:val="22"/>
          <w:rtl/>
        </w:rPr>
        <w:t>«</w:t>
      </w:r>
      <w:r w:rsidR="00A16E79" w:rsidRPr="00A16E79">
        <w:rPr>
          <w:rStyle w:val="Strong"/>
          <w:rFonts w:ascii="Tahoma" w:hAnsi="Tahoma" w:cs="Tahoma"/>
          <w:b w:val="0"/>
          <w:bCs w:val="0"/>
          <w:sz w:val="22"/>
          <w:szCs w:val="22"/>
          <w:rtl/>
        </w:rPr>
        <w:t>انگیزهٔ ارتباط</w:t>
      </w:r>
      <w:r w:rsidR="00A16E79" w:rsidRPr="00A16E79">
        <w:rPr>
          <w:rStyle w:val="Strong"/>
          <w:rFonts w:ascii="Tahoma" w:hAnsi="Tahoma" w:cs="Tahoma" w:hint="cs"/>
          <w:b w:val="0"/>
          <w:bCs w:val="0"/>
          <w:sz w:val="22"/>
          <w:szCs w:val="22"/>
          <w:rtl/>
        </w:rPr>
        <w:t>»</w:t>
      </w:r>
      <w:r w:rsidR="00A16E79" w:rsidRPr="00A16E79">
        <w:rPr>
          <w:rFonts w:ascii="Tahoma" w:hAnsi="Tahoma" w:cs="Tahoma"/>
          <w:sz w:val="22"/>
          <w:szCs w:val="22"/>
          <w:rtl/>
        </w:rPr>
        <w:t xml:space="preserve"> تفاوت بگذاریم</w:t>
      </w:r>
      <w:r w:rsidR="00A16E79" w:rsidRPr="00A16E79">
        <w:rPr>
          <w:rFonts w:ascii="Tahoma" w:hAnsi="Tahoma" w:cs="Tahoma"/>
          <w:sz w:val="22"/>
          <w:szCs w:val="22"/>
        </w:rPr>
        <w:t>.</w:t>
      </w:r>
      <w:r w:rsidR="00A16E79" w:rsidRPr="00A16E79">
        <w:rPr>
          <w:rFonts w:ascii="Tahoma" w:hAnsi="Tahoma" w:cs="Tahoma" w:hint="cs"/>
          <w:sz w:val="22"/>
          <w:szCs w:val="22"/>
          <w:rtl/>
        </w:rPr>
        <w:t xml:space="preserve"> </w:t>
      </w:r>
      <w:r w:rsidR="00A16E79" w:rsidRPr="00A16E79">
        <w:rPr>
          <w:rFonts w:ascii="Tahoma" w:hAnsi="Tahoma" w:cs="Tahoma" w:hint="cs"/>
          <w:sz w:val="22"/>
          <w:szCs w:val="22"/>
          <w:rtl/>
        </w:rPr>
        <w:lastRenderedPageBreak/>
        <w:t xml:space="preserve">توضیح می دهم: </w:t>
      </w:r>
      <w:r w:rsidR="00A16E79" w:rsidRPr="00A16E79">
        <w:rPr>
          <w:rFonts w:ascii="Tahoma" w:hAnsi="Tahoma" w:cs="Tahoma"/>
          <w:sz w:val="22"/>
          <w:szCs w:val="22"/>
          <w:rtl/>
        </w:rPr>
        <w:t>هر کنش هنری،</w:t>
      </w:r>
      <w:r w:rsidR="00A16E79" w:rsidRPr="00A16E79">
        <w:rPr>
          <w:rFonts w:ascii="Tahoma" w:hAnsi="Tahoma" w:cs="Tahoma"/>
          <w:sz w:val="22"/>
          <w:szCs w:val="22"/>
          <w:rtl/>
          <w:lang w:bidi="fa-IR"/>
        </w:rPr>
        <w:t xml:space="preserve"> حت</w:t>
      </w:r>
      <w:r w:rsidR="00A16E79" w:rsidRPr="00A16E79">
        <w:rPr>
          <w:rFonts w:ascii="Tahoma" w:hAnsi="Tahoma" w:cs="Tahoma"/>
          <w:sz w:val="22"/>
          <w:szCs w:val="22"/>
          <w:rtl/>
        </w:rPr>
        <w:t>ی در سکوت یا خلوت مطلق، نوعی «فراخواندن دیگری» است</w:t>
      </w:r>
      <w:r w:rsidR="00A16E79" w:rsidRPr="00A16E79">
        <w:rPr>
          <w:rFonts w:ascii="Tahoma" w:hAnsi="Tahoma" w:cs="Tahoma"/>
          <w:sz w:val="22"/>
          <w:szCs w:val="22"/>
        </w:rPr>
        <w:t>.</w:t>
      </w:r>
      <w:r w:rsidR="00A16E79" w:rsidRPr="00A16E79">
        <w:rPr>
          <w:rFonts w:ascii="Tahoma" w:hAnsi="Tahoma" w:cs="Tahoma"/>
          <w:sz w:val="22"/>
          <w:szCs w:val="22"/>
          <w:rtl/>
        </w:rPr>
        <w:t xml:space="preserve"> </w:t>
      </w:r>
      <w:r w:rsidR="00A16E79" w:rsidRPr="00A16E79">
        <w:rPr>
          <w:rFonts w:ascii="Tahoma" w:hAnsi="Tahoma" w:cs="Tahoma" w:hint="cs"/>
          <w:sz w:val="22"/>
          <w:szCs w:val="22"/>
          <w:rtl/>
        </w:rPr>
        <w:t xml:space="preserve">هنر همیشه میان </w:t>
      </w:r>
      <w:r w:rsidR="00A16E79" w:rsidRPr="00A16E79">
        <w:rPr>
          <w:rStyle w:val="Strong"/>
          <w:rFonts w:ascii="Tahoma" w:hAnsi="Tahoma" w:cs="Tahoma"/>
          <w:b w:val="0"/>
          <w:bCs w:val="0"/>
          <w:sz w:val="22"/>
          <w:szCs w:val="22"/>
          <w:rtl/>
        </w:rPr>
        <w:t>من و جهان</w:t>
      </w:r>
      <w:r w:rsidR="00A16E79" w:rsidRPr="00A16E79">
        <w:rPr>
          <w:rFonts w:ascii="Tahoma" w:hAnsi="Tahoma" w:cs="Tahoma" w:hint="cs"/>
          <w:sz w:val="22"/>
          <w:szCs w:val="22"/>
          <w:rtl/>
        </w:rPr>
        <w:t xml:space="preserve">، </w:t>
      </w:r>
      <w:r w:rsidR="00A16E79" w:rsidRPr="00A16E79">
        <w:rPr>
          <w:rStyle w:val="Strong"/>
          <w:rFonts w:ascii="Tahoma" w:hAnsi="Tahoma" w:cs="Tahoma"/>
          <w:b w:val="0"/>
          <w:bCs w:val="0"/>
          <w:sz w:val="22"/>
          <w:szCs w:val="22"/>
          <w:rtl/>
        </w:rPr>
        <w:t>من و دیگری</w:t>
      </w:r>
      <w:r w:rsidR="00A16E79" w:rsidRPr="00A16E79">
        <w:rPr>
          <w:rFonts w:ascii="Tahoma" w:hAnsi="Tahoma" w:cs="Tahoma" w:hint="cs"/>
          <w:sz w:val="22"/>
          <w:szCs w:val="22"/>
          <w:rtl/>
        </w:rPr>
        <w:t xml:space="preserve">، یا </w:t>
      </w:r>
      <w:r w:rsidR="00A16E79" w:rsidRPr="00A16E79">
        <w:rPr>
          <w:rStyle w:val="Strong"/>
          <w:rFonts w:ascii="Tahoma" w:hAnsi="Tahoma" w:cs="Tahoma"/>
          <w:b w:val="0"/>
          <w:bCs w:val="0"/>
          <w:sz w:val="22"/>
          <w:szCs w:val="22"/>
          <w:rtl/>
        </w:rPr>
        <w:t>من و خویشتنِ درونی‌</w:t>
      </w:r>
      <w:r w:rsidR="00073356">
        <w:rPr>
          <w:rStyle w:val="Strong"/>
          <w:rFonts w:ascii="Tahoma" w:hAnsi="Tahoma" w:cs="Tahoma" w:hint="cs"/>
          <w:b w:val="0"/>
          <w:bCs w:val="0"/>
          <w:sz w:val="22"/>
          <w:szCs w:val="22"/>
          <w:rtl/>
        </w:rPr>
        <w:t xml:space="preserve"> هنرمند</w:t>
      </w:r>
      <w:r w:rsidR="00A16E79" w:rsidRPr="00A16E79">
        <w:rPr>
          <w:rFonts w:ascii="Tahoma" w:hAnsi="Tahoma" w:cs="Tahoma" w:hint="cs"/>
          <w:sz w:val="22"/>
          <w:szCs w:val="22"/>
          <w:rtl/>
        </w:rPr>
        <w:t xml:space="preserve"> «پل» می‌سازد</w:t>
      </w:r>
      <w:r w:rsidR="00A16E79" w:rsidRPr="00A16E79">
        <w:rPr>
          <w:rFonts w:ascii="Tahoma" w:hAnsi="Tahoma" w:cs="Tahoma"/>
          <w:sz w:val="22"/>
          <w:szCs w:val="22"/>
        </w:rPr>
        <w:t>.</w:t>
      </w:r>
      <w:r w:rsidR="00A16E79" w:rsidRPr="00A16E79">
        <w:rPr>
          <w:rFonts w:ascii="Tahoma" w:hAnsi="Tahoma" w:cs="Tahoma"/>
          <w:sz w:val="22"/>
          <w:szCs w:val="22"/>
          <w:rtl/>
        </w:rPr>
        <w:t xml:space="preserve"> </w:t>
      </w:r>
      <w:r w:rsidR="00A16E79" w:rsidRPr="00A16E79">
        <w:rPr>
          <w:rFonts w:ascii="Tahoma" w:hAnsi="Tahoma" w:cs="Tahoma" w:hint="cs"/>
          <w:sz w:val="22"/>
          <w:szCs w:val="22"/>
          <w:rtl/>
        </w:rPr>
        <w:t>در این معنا، آفرینش هنری همواره کوششی برای «</w:t>
      </w:r>
      <w:r w:rsidR="00A16E79" w:rsidRPr="00A16E79">
        <w:rPr>
          <w:rStyle w:val="Strong"/>
          <w:rFonts w:ascii="Tahoma" w:hAnsi="Tahoma" w:cs="Tahoma"/>
          <w:b w:val="0"/>
          <w:bCs w:val="0"/>
          <w:sz w:val="22"/>
          <w:szCs w:val="22"/>
          <w:rtl/>
        </w:rPr>
        <w:t>بیان تجربه‌ای ویژه»</w:t>
      </w:r>
      <w:r w:rsidR="00A16E79" w:rsidRPr="00A16E79">
        <w:rPr>
          <w:rFonts w:ascii="Tahoma" w:hAnsi="Tahoma" w:cs="Tahoma" w:hint="cs"/>
          <w:sz w:val="22"/>
          <w:szCs w:val="22"/>
          <w:rtl/>
        </w:rPr>
        <w:t xml:space="preserve"> است  و هر بیان هم شکلی از ارتباط.</w:t>
      </w:r>
    </w:p>
    <w:p w:rsidR="00A16E79" w:rsidRDefault="00A16E79" w:rsidP="00073356">
      <w:pPr>
        <w:pStyle w:val="NormalWeb"/>
        <w:bidi/>
        <w:spacing w:before="0" w:beforeAutospacing="0" w:after="0" w:afterAutospacing="0" w:line="360" w:lineRule="auto"/>
        <w:rPr>
          <w:rFonts w:ascii="Tahoma" w:hAnsi="Tahoma" w:cs="Tahoma" w:hint="cs"/>
          <w:sz w:val="22"/>
          <w:szCs w:val="22"/>
          <w:rtl/>
        </w:rPr>
      </w:pPr>
      <w:r>
        <w:rPr>
          <w:rFonts w:ascii="Tahoma" w:hAnsi="Tahoma" w:cs="Tahoma" w:hint="cs"/>
          <w:sz w:val="22"/>
          <w:szCs w:val="22"/>
          <w:rtl/>
        </w:rPr>
        <w:tab/>
      </w:r>
      <w:r>
        <w:rPr>
          <w:rFonts w:ascii="Tahoma" w:hAnsi="Tahoma" w:cs="Tahoma"/>
          <w:sz w:val="22"/>
          <w:szCs w:val="22"/>
          <w:rtl/>
        </w:rPr>
        <w:t xml:space="preserve">هنرمند ممکن است از </w:t>
      </w:r>
      <w:r w:rsidR="00073356">
        <w:rPr>
          <w:rFonts w:ascii="Tahoma" w:hAnsi="Tahoma" w:cs="Tahoma" w:hint="cs"/>
          <w:sz w:val="22"/>
          <w:szCs w:val="22"/>
          <w:rtl/>
        </w:rPr>
        <w:t xml:space="preserve">ایجاد </w:t>
      </w:r>
      <w:r>
        <w:rPr>
          <w:rFonts w:ascii="Tahoma" w:hAnsi="Tahoma" w:cs="Tahoma" w:hint="cs"/>
          <w:sz w:val="22"/>
          <w:szCs w:val="22"/>
          <w:rtl/>
        </w:rPr>
        <w:t>«</w:t>
      </w:r>
      <w:r>
        <w:rPr>
          <w:rFonts w:ascii="Tahoma" w:hAnsi="Tahoma" w:cs="Tahoma"/>
          <w:sz w:val="22"/>
          <w:szCs w:val="22"/>
          <w:rtl/>
        </w:rPr>
        <w:t xml:space="preserve">ارتباط </w:t>
      </w:r>
      <w:r w:rsidR="00073356">
        <w:rPr>
          <w:rStyle w:val="Strong"/>
          <w:rFonts w:ascii="Tahoma" w:hAnsi="Tahoma" w:cs="Tahoma" w:hint="cs"/>
          <w:b w:val="0"/>
          <w:bCs w:val="0"/>
          <w:sz w:val="22"/>
          <w:szCs w:val="22"/>
          <w:rtl/>
        </w:rPr>
        <w:t>آشکار</w:t>
      </w:r>
      <w:r>
        <w:rPr>
          <w:rFonts w:ascii="Tahoma" w:hAnsi="Tahoma" w:cs="Tahoma"/>
          <w:sz w:val="22"/>
          <w:szCs w:val="22"/>
          <w:rtl/>
        </w:rPr>
        <w:t xml:space="preserve"> با مخاطبان عام</w:t>
      </w:r>
      <w:r>
        <w:rPr>
          <w:rFonts w:ascii="Tahoma" w:hAnsi="Tahoma" w:cs="Tahoma" w:hint="cs"/>
          <w:sz w:val="22"/>
          <w:szCs w:val="22"/>
          <w:rtl/>
        </w:rPr>
        <w:t>»</w:t>
      </w:r>
      <w:r>
        <w:rPr>
          <w:rFonts w:ascii="Tahoma" w:hAnsi="Tahoma" w:cs="Tahoma"/>
          <w:sz w:val="22"/>
          <w:szCs w:val="22"/>
          <w:rtl/>
        </w:rPr>
        <w:t xml:space="preserve"> بپرهیزد،</w:t>
      </w:r>
      <w:r>
        <w:rPr>
          <w:rFonts w:ascii="Tahoma" w:hAnsi="Tahoma" w:cs="Tahoma" w:hint="cs"/>
          <w:sz w:val="22"/>
          <w:szCs w:val="22"/>
          <w:rtl/>
        </w:rPr>
        <w:t xml:space="preserve"> </w:t>
      </w:r>
      <w:r>
        <w:rPr>
          <w:rFonts w:ascii="Tahoma" w:hAnsi="Tahoma" w:cs="Tahoma"/>
          <w:sz w:val="22"/>
          <w:szCs w:val="22"/>
          <w:rtl/>
        </w:rPr>
        <w:t xml:space="preserve">اما در عین حال، درگیر ارتباطی </w:t>
      </w:r>
      <w:r>
        <w:rPr>
          <w:rStyle w:val="Strong"/>
          <w:rFonts w:ascii="Tahoma" w:hAnsi="Tahoma" w:cs="Tahoma" w:hint="cs"/>
          <w:b w:val="0"/>
          <w:bCs w:val="0"/>
          <w:sz w:val="22"/>
          <w:szCs w:val="22"/>
          <w:rtl/>
        </w:rPr>
        <w:t>ویژه، حداقل</w:t>
      </w:r>
      <w:r>
        <w:rPr>
          <w:rFonts w:ascii="Tahoma" w:hAnsi="Tahoma" w:cs="Tahoma"/>
          <w:sz w:val="22"/>
          <w:szCs w:val="22"/>
          <w:rtl/>
        </w:rPr>
        <w:t xml:space="preserve"> با خویش</w:t>
      </w:r>
      <w:r>
        <w:rPr>
          <w:rFonts w:ascii="Tahoma" w:hAnsi="Tahoma" w:cs="Tahoma" w:hint="cs"/>
          <w:sz w:val="22"/>
          <w:szCs w:val="22"/>
          <w:rtl/>
        </w:rPr>
        <w:t>تن</w:t>
      </w:r>
      <w:r>
        <w:rPr>
          <w:rFonts w:ascii="Tahoma" w:hAnsi="Tahoma" w:cs="Tahoma"/>
          <w:sz w:val="22"/>
          <w:szCs w:val="22"/>
          <w:rtl/>
        </w:rPr>
        <w:t xml:space="preserve"> </w:t>
      </w:r>
      <w:r>
        <w:rPr>
          <w:rFonts w:ascii="Tahoma" w:hAnsi="Tahoma" w:cs="Tahoma" w:hint="cs"/>
          <w:sz w:val="22"/>
          <w:szCs w:val="22"/>
          <w:rtl/>
        </w:rPr>
        <w:t>و</w:t>
      </w:r>
      <w:r>
        <w:rPr>
          <w:rFonts w:ascii="Tahoma" w:hAnsi="Tahoma" w:cs="Tahoma"/>
          <w:sz w:val="22"/>
          <w:szCs w:val="22"/>
          <w:rtl/>
        </w:rPr>
        <w:t xml:space="preserve"> </w:t>
      </w:r>
      <w:r>
        <w:rPr>
          <w:rFonts w:ascii="Tahoma" w:hAnsi="Tahoma" w:cs="Tahoma" w:hint="cs"/>
          <w:sz w:val="22"/>
          <w:szCs w:val="22"/>
          <w:rtl/>
        </w:rPr>
        <w:t xml:space="preserve">حداکثر </w:t>
      </w:r>
      <w:r>
        <w:rPr>
          <w:rFonts w:ascii="Tahoma" w:hAnsi="Tahoma" w:cs="Tahoma"/>
          <w:sz w:val="22"/>
          <w:szCs w:val="22"/>
          <w:rtl/>
        </w:rPr>
        <w:t xml:space="preserve">با </w:t>
      </w:r>
      <w:r>
        <w:rPr>
          <w:rFonts w:ascii="Tahoma" w:hAnsi="Tahoma" w:cs="Tahoma" w:hint="cs"/>
          <w:sz w:val="22"/>
          <w:szCs w:val="22"/>
          <w:rtl/>
        </w:rPr>
        <w:t xml:space="preserve">کل </w:t>
      </w:r>
      <w:r>
        <w:rPr>
          <w:rFonts w:ascii="Tahoma" w:hAnsi="Tahoma" w:cs="Tahoma"/>
          <w:sz w:val="22"/>
          <w:szCs w:val="22"/>
          <w:rtl/>
        </w:rPr>
        <w:t>هستی باشد</w:t>
      </w:r>
      <w:r>
        <w:rPr>
          <w:rFonts w:ascii="Tahoma" w:hAnsi="Tahoma" w:cs="Tahoma"/>
          <w:sz w:val="22"/>
          <w:szCs w:val="22"/>
        </w:rPr>
        <w:t>.</w:t>
      </w:r>
      <w:r>
        <w:rPr>
          <w:rFonts w:ascii="Tahoma" w:hAnsi="Tahoma" w:cs="Tahoma" w:hint="cs"/>
          <w:sz w:val="22"/>
          <w:szCs w:val="22"/>
          <w:rtl/>
        </w:rPr>
        <w:t xml:space="preserve"> </w:t>
      </w:r>
      <w:r>
        <w:rPr>
          <w:rFonts w:ascii="Tahoma" w:hAnsi="Tahoma" w:cs="Tahoma"/>
          <w:sz w:val="22"/>
          <w:szCs w:val="22"/>
          <w:rtl/>
        </w:rPr>
        <w:t xml:space="preserve">او ممکن است بگوید «برای کسی نمی‌نویسم»، اما در واقع دارد برای چیزی بزرگ‌تر از </w:t>
      </w:r>
      <w:r>
        <w:rPr>
          <w:rFonts w:ascii="Tahoma" w:hAnsi="Tahoma" w:cs="Tahoma" w:hint="cs"/>
          <w:sz w:val="22"/>
          <w:szCs w:val="22"/>
          <w:rtl/>
        </w:rPr>
        <w:t>مفهوم «کس»</w:t>
      </w:r>
      <w:r>
        <w:rPr>
          <w:rFonts w:ascii="Tahoma" w:hAnsi="Tahoma" w:cs="Tahoma"/>
          <w:sz w:val="22"/>
          <w:szCs w:val="22"/>
          <w:rtl/>
        </w:rPr>
        <w:t xml:space="preserve"> می‌نویسد</w:t>
      </w:r>
      <w:r>
        <w:rPr>
          <w:rFonts w:ascii="Tahoma" w:hAnsi="Tahoma" w:cs="Tahoma"/>
          <w:sz w:val="22"/>
          <w:szCs w:val="22"/>
        </w:rPr>
        <w:t>:</w:t>
      </w:r>
      <w:r>
        <w:rPr>
          <w:rFonts w:ascii="Tahoma" w:hAnsi="Tahoma" w:cs="Tahoma" w:hint="cs"/>
          <w:sz w:val="22"/>
          <w:szCs w:val="22"/>
          <w:rtl/>
        </w:rPr>
        <w:t xml:space="preserve"> شاید </w:t>
      </w:r>
      <w:r>
        <w:rPr>
          <w:rFonts w:ascii="Tahoma" w:hAnsi="Tahoma" w:cs="Tahoma"/>
          <w:sz w:val="22"/>
          <w:szCs w:val="22"/>
          <w:rtl/>
        </w:rPr>
        <w:t>برای زمان، برای جهان، برای حقیقت، یا حتی برای هیچ</w:t>
      </w:r>
      <w:r>
        <w:rPr>
          <w:rFonts w:ascii="Tahoma" w:hAnsi="Tahoma" w:cs="Tahoma"/>
          <w:sz w:val="22"/>
          <w:szCs w:val="22"/>
        </w:rPr>
        <w:t>.</w:t>
      </w:r>
    </w:p>
    <w:p w:rsidR="00FF53D4" w:rsidRPr="00FF53D4" w:rsidRDefault="00FF53D4" w:rsidP="00FF53D4">
      <w:pPr>
        <w:pStyle w:val="NormalWeb"/>
        <w:bidi/>
        <w:spacing w:before="0" w:beforeAutospacing="0" w:after="0" w:afterAutospacing="0" w:line="360" w:lineRule="auto"/>
        <w:ind w:firstLine="720"/>
        <w:rPr>
          <w:rFonts w:ascii="Tahoma" w:hAnsi="Tahoma" w:cs="Tahoma"/>
          <w:b/>
          <w:bCs/>
          <w:sz w:val="22"/>
          <w:szCs w:val="22"/>
        </w:rPr>
      </w:pPr>
      <w:r>
        <w:rPr>
          <w:rFonts w:ascii="Tahoma" w:hAnsi="Tahoma" w:cs="Tahoma" w:hint="cs"/>
          <w:sz w:val="22"/>
          <w:szCs w:val="22"/>
          <w:rtl/>
        </w:rPr>
        <w:t xml:space="preserve">این امتناع به وضعیت عمومی جامعه هم مربوط است. </w:t>
      </w:r>
      <w:r>
        <w:rPr>
          <w:rFonts w:ascii="Tahoma" w:hAnsi="Tahoma" w:cs="Tahoma"/>
          <w:sz w:val="22"/>
          <w:szCs w:val="22"/>
          <w:rtl/>
        </w:rPr>
        <w:t xml:space="preserve">در دوران سلطهٔ بازار و رسانه، بسیاری از هنرمندان، </w:t>
      </w:r>
      <w:r>
        <w:rPr>
          <w:rFonts w:ascii="Tahoma" w:hAnsi="Tahoma" w:cs="Tahoma" w:hint="cs"/>
          <w:sz w:val="22"/>
          <w:szCs w:val="22"/>
          <w:rtl/>
        </w:rPr>
        <w:t xml:space="preserve">کوشش برای </w:t>
      </w:r>
      <w:r>
        <w:rPr>
          <w:rFonts w:ascii="Tahoma" w:hAnsi="Tahoma" w:cs="Tahoma"/>
          <w:sz w:val="22"/>
          <w:szCs w:val="22"/>
          <w:rtl/>
        </w:rPr>
        <w:t xml:space="preserve">امتناع از ارتباط را نوعی </w:t>
      </w:r>
      <w:r>
        <w:rPr>
          <w:rFonts w:ascii="Tahoma" w:hAnsi="Tahoma" w:cs="Tahoma" w:hint="cs"/>
          <w:sz w:val="22"/>
          <w:szCs w:val="22"/>
          <w:rtl/>
        </w:rPr>
        <w:t>«</w:t>
      </w:r>
      <w:r w:rsidRPr="00FF53D4">
        <w:rPr>
          <w:rStyle w:val="Strong"/>
          <w:rFonts w:ascii="Tahoma" w:hAnsi="Tahoma" w:cs="Tahoma"/>
          <w:b w:val="0"/>
          <w:bCs w:val="0"/>
          <w:sz w:val="22"/>
          <w:szCs w:val="22"/>
          <w:rtl/>
        </w:rPr>
        <w:t>مقاومت اخلاقی</w:t>
      </w:r>
      <w:r w:rsidRPr="00FF53D4">
        <w:rPr>
          <w:rStyle w:val="Strong"/>
          <w:rFonts w:ascii="Tahoma" w:hAnsi="Tahoma" w:cs="Tahoma" w:hint="cs"/>
          <w:b w:val="0"/>
          <w:bCs w:val="0"/>
          <w:sz w:val="22"/>
          <w:szCs w:val="22"/>
          <w:rtl/>
        </w:rPr>
        <w:t>»</w:t>
      </w:r>
      <w:r>
        <w:rPr>
          <w:rFonts w:ascii="Tahoma" w:hAnsi="Tahoma" w:cs="Tahoma"/>
          <w:sz w:val="22"/>
          <w:szCs w:val="22"/>
          <w:rtl/>
        </w:rPr>
        <w:t xml:space="preserve"> می‌دانند</w:t>
      </w:r>
      <w:r>
        <w:rPr>
          <w:rFonts w:ascii="Tahoma" w:hAnsi="Tahoma" w:cs="Tahoma"/>
          <w:sz w:val="22"/>
          <w:szCs w:val="22"/>
        </w:rPr>
        <w:t>.</w:t>
      </w:r>
      <w:r>
        <w:rPr>
          <w:rFonts w:ascii="Tahoma" w:hAnsi="Tahoma" w:cs="Tahoma" w:hint="cs"/>
          <w:sz w:val="22"/>
          <w:szCs w:val="22"/>
          <w:rtl/>
        </w:rPr>
        <w:t xml:space="preserve"> </w:t>
      </w:r>
      <w:r>
        <w:rPr>
          <w:rFonts w:ascii="Tahoma" w:hAnsi="Tahoma" w:cs="Tahoma"/>
          <w:sz w:val="22"/>
          <w:szCs w:val="22"/>
          <w:rtl/>
        </w:rPr>
        <w:t>آنها نمی‌خواهند معنا را در قالب‌های پذیرفته و مصرفی جامعه عرضه کنند</w:t>
      </w:r>
      <w:r>
        <w:rPr>
          <w:rFonts w:ascii="Tahoma" w:hAnsi="Tahoma" w:cs="Tahoma"/>
          <w:sz w:val="22"/>
          <w:szCs w:val="22"/>
        </w:rPr>
        <w:t>.</w:t>
      </w:r>
      <w:r>
        <w:rPr>
          <w:rFonts w:ascii="Tahoma" w:hAnsi="Tahoma" w:cs="Tahoma" w:hint="cs"/>
          <w:sz w:val="22"/>
          <w:szCs w:val="22"/>
          <w:rtl/>
        </w:rPr>
        <w:t xml:space="preserve"> </w:t>
      </w:r>
      <w:r>
        <w:rPr>
          <w:rFonts w:ascii="Tahoma" w:hAnsi="Tahoma" w:cs="Tahoma"/>
          <w:sz w:val="22"/>
          <w:szCs w:val="22"/>
          <w:rtl/>
        </w:rPr>
        <w:t xml:space="preserve">اثرشان دشوار، غریب یا حتی نامفهوم است تا </w:t>
      </w:r>
      <w:r w:rsidR="00073356">
        <w:rPr>
          <w:rStyle w:val="Strong"/>
          <w:rFonts w:ascii="Tahoma" w:hAnsi="Tahoma" w:cs="Tahoma"/>
          <w:b w:val="0"/>
          <w:bCs w:val="0"/>
          <w:sz w:val="22"/>
          <w:szCs w:val="22"/>
          <w:rtl/>
        </w:rPr>
        <w:t xml:space="preserve">از دام فهم سطحی </w:t>
      </w:r>
      <w:r w:rsidR="00073356">
        <w:rPr>
          <w:rStyle w:val="Strong"/>
          <w:rFonts w:ascii="Tahoma" w:hAnsi="Tahoma" w:cs="Tahoma" w:hint="cs"/>
          <w:b w:val="0"/>
          <w:bCs w:val="0"/>
          <w:sz w:val="22"/>
          <w:szCs w:val="22"/>
          <w:rtl/>
        </w:rPr>
        <w:t xml:space="preserve">می </w:t>
      </w:r>
      <w:r w:rsidRPr="00FF53D4">
        <w:rPr>
          <w:rStyle w:val="Strong"/>
          <w:rFonts w:ascii="Tahoma" w:hAnsi="Tahoma" w:cs="Tahoma"/>
          <w:b w:val="0"/>
          <w:bCs w:val="0"/>
          <w:sz w:val="22"/>
          <w:szCs w:val="22"/>
          <w:rtl/>
        </w:rPr>
        <w:t>گریزد</w:t>
      </w:r>
      <w:r w:rsidRPr="00FF53D4">
        <w:rPr>
          <w:rStyle w:val="Strong"/>
          <w:rFonts w:ascii="Tahoma" w:hAnsi="Tahoma" w:cs="Tahoma"/>
          <w:b w:val="0"/>
          <w:bCs w:val="0"/>
          <w:sz w:val="22"/>
          <w:szCs w:val="22"/>
        </w:rPr>
        <w:t>.</w:t>
      </w:r>
      <w:r>
        <w:rPr>
          <w:rFonts w:ascii="Tahoma" w:hAnsi="Tahoma" w:cs="Tahoma" w:hint="cs"/>
          <w:b/>
          <w:bCs/>
          <w:sz w:val="22"/>
          <w:szCs w:val="22"/>
          <w:rtl/>
          <w:lang w:bidi="fa-IR"/>
        </w:rPr>
        <w:t xml:space="preserve"> </w:t>
      </w:r>
      <w:r>
        <w:rPr>
          <w:rFonts w:ascii="Tahoma" w:hAnsi="Tahoma" w:cs="Tahoma"/>
          <w:sz w:val="22"/>
          <w:szCs w:val="22"/>
          <w:rtl/>
        </w:rPr>
        <w:t>در واقع، آنچه</w:t>
      </w:r>
      <w:r>
        <w:rPr>
          <w:rFonts w:ascii="Tahoma" w:hAnsi="Tahoma" w:cs="Tahoma" w:hint="cs"/>
          <w:sz w:val="22"/>
          <w:szCs w:val="22"/>
          <w:rtl/>
        </w:rPr>
        <w:t xml:space="preserve"> از آن</w:t>
      </w:r>
      <w:r>
        <w:rPr>
          <w:rFonts w:ascii="Tahoma" w:hAnsi="Tahoma" w:cs="Tahoma"/>
          <w:sz w:val="22"/>
          <w:szCs w:val="22"/>
          <w:rtl/>
        </w:rPr>
        <w:t xml:space="preserve"> می‌گریزد «ارتباط آسان» است، نه ارتباط اصیل</w:t>
      </w:r>
      <w:r>
        <w:rPr>
          <w:rFonts w:ascii="Tahoma" w:hAnsi="Tahoma" w:cs="Tahoma"/>
          <w:sz w:val="22"/>
          <w:szCs w:val="22"/>
        </w:rPr>
        <w:t>.</w:t>
      </w:r>
      <w:r>
        <w:rPr>
          <w:rFonts w:ascii="Tahoma" w:hAnsi="Tahoma" w:cs="Tahoma" w:hint="cs"/>
          <w:sz w:val="22"/>
          <w:szCs w:val="22"/>
          <w:rtl/>
        </w:rPr>
        <w:t xml:space="preserve"> به عبارت دیگر اینگونه امتناع آگاهانه</w:t>
      </w:r>
      <w:r>
        <w:rPr>
          <w:rFonts w:ascii="Tahoma" w:hAnsi="Tahoma" w:cs="Tahoma"/>
          <w:sz w:val="22"/>
          <w:szCs w:val="22"/>
          <w:rtl/>
        </w:rPr>
        <w:t xml:space="preserve"> شکلی از </w:t>
      </w:r>
      <w:r w:rsidRPr="00FF53D4">
        <w:rPr>
          <w:rStyle w:val="Strong"/>
          <w:rFonts w:ascii="Tahoma" w:hAnsi="Tahoma" w:cs="Tahoma"/>
          <w:b w:val="0"/>
          <w:bCs w:val="0"/>
          <w:sz w:val="22"/>
          <w:szCs w:val="22"/>
          <w:rtl/>
        </w:rPr>
        <w:t>وفاداری به عمق معنا</w:t>
      </w:r>
      <w:r w:rsidRPr="00FF53D4">
        <w:rPr>
          <w:rFonts w:ascii="Tahoma" w:hAnsi="Tahoma" w:cs="Tahoma"/>
          <w:sz w:val="22"/>
          <w:szCs w:val="22"/>
          <w:rtl/>
        </w:rPr>
        <w:t>ست</w:t>
      </w:r>
      <w:r>
        <w:rPr>
          <w:rFonts w:ascii="Tahoma" w:hAnsi="Tahoma" w:cs="Tahoma"/>
          <w:sz w:val="22"/>
          <w:szCs w:val="22"/>
        </w:rPr>
        <w:t>.</w:t>
      </w:r>
    </w:p>
    <w:p w:rsidR="00FF53D4" w:rsidRDefault="00FF53D4" w:rsidP="00073356">
      <w:pPr>
        <w:pStyle w:val="NormalWeb"/>
        <w:bidi/>
        <w:spacing w:before="0" w:beforeAutospacing="0" w:after="0" w:afterAutospacing="0" w:line="360" w:lineRule="auto"/>
        <w:rPr>
          <w:rFonts w:ascii="Tahoma" w:hAnsi="Tahoma" w:cs="Tahoma" w:hint="cs"/>
          <w:sz w:val="22"/>
          <w:szCs w:val="22"/>
          <w:rtl/>
        </w:rPr>
      </w:pPr>
      <w:r>
        <w:rPr>
          <w:rFonts w:ascii="Tahoma" w:hAnsi="Tahoma" w:cs="Tahoma" w:hint="cs"/>
          <w:sz w:val="22"/>
          <w:szCs w:val="22"/>
          <w:rtl/>
        </w:rPr>
        <w:tab/>
        <w:t xml:space="preserve">در عمل اما امتناع </w:t>
      </w:r>
      <w:r>
        <w:rPr>
          <w:rFonts w:ascii="Tahoma" w:hAnsi="Tahoma" w:cs="Tahoma"/>
          <w:sz w:val="22"/>
          <w:szCs w:val="22"/>
          <w:rtl/>
        </w:rPr>
        <w:t>می‌تواند دو چهره داشته باشد</w:t>
      </w:r>
      <w:r>
        <w:rPr>
          <w:rFonts w:ascii="Tahoma" w:hAnsi="Tahoma" w:cs="Tahoma"/>
          <w:sz w:val="22"/>
          <w:szCs w:val="22"/>
        </w:rPr>
        <w:t>:</w:t>
      </w:r>
      <w:r>
        <w:rPr>
          <w:rFonts w:ascii="Tahoma" w:hAnsi="Tahoma" w:cs="Tahoma" w:hint="cs"/>
          <w:sz w:val="22"/>
          <w:szCs w:val="22"/>
          <w:rtl/>
          <w:lang w:bidi="fa-IR"/>
        </w:rPr>
        <w:t xml:space="preserve"> در چهرهء نخست </w:t>
      </w:r>
      <w:r>
        <w:rPr>
          <w:rFonts w:ascii="Tahoma" w:hAnsi="Tahoma" w:cs="Tahoma"/>
          <w:sz w:val="22"/>
          <w:szCs w:val="22"/>
          <w:rtl/>
        </w:rPr>
        <w:t xml:space="preserve">هنرمند با </w:t>
      </w:r>
      <w:r>
        <w:rPr>
          <w:rFonts w:ascii="Tahoma" w:hAnsi="Tahoma" w:cs="Tahoma" w:hint="cs"/>
          <w:sz w:val="22"/>
          <w:szCs w:val="22"/>
          <w:rtl/>
        </w:rPr>
        <w:t>ادعای عملی در مورد</w:t>
      </w:r>
      <w:r w:rsidR="00073356">
        <w:rPr>
          <w:rFonts w:ascii="Tahoma" w:hAnsi="Tahoma" w:cs="Tahoma" w:hint="cs"/>
          <w:sz w:val="22"/>
          <w:szCs w:val="22"/>
          <w:rtl/>
        </w:rPr>
        <w:t xml:space="preserve"> «</w:t>
      </w:r>
      <w:r>
        <w:rPr>
          <w:rFonts w:ascii="Tahoma" w:hAnsi="Tahoma" w:cs="Tahoma"/>
          <w:sz w:val="22"/>
          <w:szCs w:val="22"/>
          <w:rtl/>
        </w:rPr>
        <w:t>امتناع از</w:t>
      </w:r>
      <w:r w:rsidR="00073356">
        <w:rPr>
          <w:rFonts w:ascii="Tahoma" w:hAnsi="Tahoma" w:cs="Tahoma" w:hint="cs"/>
          <w:sz w:val="22"/>
          <w:szCs w:val="22"/>
          <w:rtl/>
        </w:rPr>
        <w:t xml:space="preserve"> ایحاد</w:t>
      </w:r>
      <w:r>
        <w:rPr>
          <w:rFonts w:ascii="Tahoma" w:hAnsi="Tahoma" w:cs="Tahoma"/>
          <w:sz w:val="22"/>
          <w:szCs w:val="22"/>
          <w:rtl/>
        </w:rPr>
        <w:t xml:space="preserve"> ارتباط مستقیم</w:t>
      </w:r>
      <w:r w:rsidR="00073356">
        <w:rPr>
          <w:rFonts w:ascii="Tahoma" w:hAnsi="Tahoma" w:cs="Tahoma" w:hint="cs"/>
          <w:sz w:val="22"/>
          <w:szCs w:val="22"/>
          <w:rtl/>
        </w:rPr>
        <w:t>»</w:t>
      </w:r>
      <w:r>
        <w:rPr>
          <w:rFonts w:ascii="Tahoma" w:hAnsi="Tahoma" w:cs="Tahoma"/>
          <w:sz w:val="22"/>
          <w:szCs w:val="22"/>
          <w:rtl/>
        </w:rPr>
        <w:t>، مخاطب را وامی‌دارد خود معنا را کشف کند</w:t>
      </w:r>
      <w:r>
        <w:rPr>
          <w:rFonts w:ascii="Tahoma" w:hAnsi="Tahoma" w:cs="Tahoma"/>
          <w:sz w:val="22"/>
          <w:szCs w:val="22"/>
        </w:rPr>
        <w:t>.</w:t>
      </w:r>
      <w:r>
        <w:rPr>
          <w:rFonts w:ascii="Tahoma" w:hAnsi="Tahoma" w:cs="Tahoma" w:hint="cs"/>
          <w:sz w:val="22"/>
          <w:szCs w:val="22"/>
          <w:rtl/>
        </w:rPr>
        <w:t xml:space="preserve"> </w:t>
      </w:r>
      <w:r>
        <w:rPr>
          <w:rFonts w:ascii="Tahoma" w:hAnsi="Tahoma" w:cs="Tahoma"/>
          <w:sz w:val="22"/>
          <w:szCs w:val="22"/>
          <w:rtl/>
        </w:rPr>
        <w:t>در این حالت، اثر رمزگونه اما زایا است</w:t>
      </w:r>
      <w:r>
        <w:rPr>
          <w:rFonts w:ascii="Tahoma" w:hAnsi="Tahoma" w:cs="Tahoma" w:hint="cs"/>
          <w:sz w:val="22"/>
          <w:szCs w:val="22"/>
          <w:rtl/>
        </w:rPr>
        <w:t xml:space="preserve">. در چهرهء دوم اما </w:t>
      </w:r>
      <w:r>
        <w:rPr>
          <w:rFonts w:ascii="Tahoma" w:hAnsi="Tahoma" w:cs="Tahoma"/>
          <w:sz w:val="22"/>
          <w:szCs w:val="22"/>
          <w:rtl/>
        </w:rPr>
        <w:t>هنرمند از جهان کناره می‌گیرد، اثر</w:t>
      </w:r>
      <w:r w:rsidR="00073356">
        <w:rPr>
          <w:rFonts w:ascii="Tahoma" w:hAnsi="Tahoma" w:cs="Tahoma" w:hint="cs"/>
          <w:sz w:val="22"/>
          <w:szCs w:val="22"/>
          <w:rtl/>
        </w:rPr>
        <w:t>ش</w:t>
      </w:r>
      <w:r>
        <w:rPr>
          <w:rFonts w:ascii="Tahoma" w:hAnsi="Tahoma" w:cs="Tahoma"/>
          <w:sz w:val="22"/>
          <w:szCs w:val="22"/>
          <w:rtl/>
        </w:rPr>
        <w:t xml:space="preserve"> را به معمایی بدل می‌کند که</w:t>
      </w:r>
      <w:r>
        <w:rPr>
          <w:rFonts w:ascii="Tahoma" w:hAnsi="Tahoma" w:cs="Tahoma" w:hint="cs"/>
          <w:sz w:val="22"/>
          <w:szCs w:val="22"/>
          <w:rtl/>
        </w:rPr>
        <w:t xml:space="preserve"> احتمالاٌ</w:t>
      </w:r>
      <w:r>
        <w:rPr>
          <w:rFonts w:ascii="Tahoma" w:hAnsi="Tahoma" w:cs="Tahoma"/>
          <w:sz w:val="22"/>
          <w:szCs w:val="22"/>
          <w:rtl/>
        </w:rPr>
        <w:t xml:space="preserve"> فقط خود</w:t>
      </w:r>
      <w:r>
        <w:rPr>
          <w:rFonts w:ascii="Tahoma" w:hAnsi="Tahoma" w:cs="Tahoma" w:hint="cs"/>
          <w:sz w:val="22"/>
          <w:szCs w:val="22"/>
          <w:rtl/>
        </w:rPr>
        <w:t>ش آن را</w:t>
      </w:r>
      <w:r>
        <w:rPr>
          <w:rFonts w:ascii="Tahoma" w:hAnsi="Tahoma" w:cs="Tahoma"/>
          <w:sz w:val="22"/>
          <w:szCs w:val="22"/>
          <w:rtl/>
        </w:rPr>
        <w:t xml:space="preserve"> می‌فهمد</w:t>
      </w:r>
      <w:r>
        <w:rPr>
          <w:rFonts w:ascii="Tahoma" w:hAnsi="Tahoma" w:cs="Tahoma"/>
          <w:sz w:val="22"/>
          <w:szCs w:val="22"/>
        </w:rPr>
        <w:t>.</w:t>
      </w:r>
      <w:r>
        <w:rPr>
          <w:rFonts w:ascii="Tahoma" w:hAnsi="Tahoma" w:cs="Tahoma" w:hint="cs"/>
          <w:sz w:val="22"/>
          <w:szCs w:val="22"/>
          <w:rtl/>
        </w:rPr>
        <w:t xml:space="preserve"> </w:t>
      </w:r>
      <w:r w:rsidR="00073356">
        <w:rPr>
          <w:rFonts w:ascii="Tahoma" w:hAnsi="Tahoma" w:cs="Tahoma" w:hint="cs"/>
          <w:sz w:val="22"/>
          <w:szCs w:val="22"/>
          <w:rtl/>
        </w:rPr>
        <w:t xml:space="preserve">و من </w:t>
      </w:r>
      <w:r>
        <w:rPr>
          <w:rFonts w:ascii="Tahoma" w:hAnsi="Tahoma" w:cs="Tahoma" w:hint="cs"/>
          <w:sz w:val="22"/>
          <w:szCs w:val="22"/>
          <w:rtl/>
        </w:rPr>
        <w:t xml:space="preserve">در این مورد </w:t>
      </w:r>
      <w:r w:rsidR="00073356">
        <w:rPr>
          <w:rFonts w:ascii="Tahoma" w:hAnsi="Tahoma" w:cs="Tahoma" w:hint="cs"/>
          <w:sz w:val="22"/>
          <w:szCs w:val="22"/>
          <w:rtl/>
        </w:rPr>
        <w:t>است که</w:t>
      </w:r>
      <w:r>
        <w:rPr>
          <w:rFonts w:ascii="Tahoma" w:hAnsi="Tahoma" w:cs="Tahoma" w:hint="cs"/>
          <w:sz w:val="22"/>
          <w:szCs w:val="22"/>
          <w:rtl/>
        </w:rPr>
        <w:t xml:space="preserve"> اثر هنرمند را «اصم یا لال» می خوانم. و فکر نمی کنم که بتوان امتیازی هنری</w:t>
      </w:r>
      <w:r w:rsidR="00073356">
        <w:rPr>
          <w:rFonts w:ascii="Tahoma" w:hAnsi="Tahoma" w:cs="Tahoma" w:hint="cs"/>
          <w:sz w:val="22"/>
          <w:szCs w:val="22"/>
          <w:rtl/>
        </w:rPr>
        <w:t xml:space="preserve"> به آن</w:t>
      </w:r>
      <w:r>
        <w:rPr>
          <w:rFonts w:ascii="Tahoma" w:hAnsi="Tahoma" w:cs="Tahoma" w:hint="cs"/>
          <w:sz w:val="22"/>
          <w:szCs w:val="22"/>
          <w:rtl/>
        </w:rPr>
        <w:t xml:space="preserve"> داد مگر اینکه مخاطبی پیدا شود و خود به آن اثر معنا ببحشد.</w:t>
      </w:r>
    </w:p>
    <w:p w:rsidR="00267852" w:rsidRDefault="00FF53D4" w:rsidP="00073356">
      <w:pPr>
        <w:pStyle w:val="NormalWeb"/>
        <w:bidi/>
        <w:spacing w:before="0" w:beforeAutospacing="0" w:after="0" w:afterAutospacing="0" w:line="360" w:lineRule="auto"/>
        <w:rPr>
          <w:rFonts w:ascii="Tahoma" w:hAnsi="Tahoma" w:cs="Tahoma"/>
          <w:sz w:val="22"/>
          <w:szCs w:val="22"/>
        </w:rPr>
      </w:pPr>
      <w:r>
        <w:rPr>
          <w:rFonts w:ascii="Tahoma" w:hAnsi="Tahoma" w:cs="Tahoma" w:hint="cs"/>
          <w:sz w:val="22"/>
          <w:szCs w:val="22"/>
          <w:rtl/>
        </w:rPr>
        <w:tab/>
        <w:t xml:space="preserve">و </w:t>
      </w:r>
      <w:r w:rsidR="00073356">
        <w:rPr>
          <w:rFonts w:ascii="Tahoma" w:hAnsi="Tahoma" w:cs="Tahoma" w:hint="cs"/>
          <w:sz w:val="22"/>
          <w:szCs w:val="22"/>
          <w:rtl/>
        </w:rPr>
        <w:t>درست همین امکان جدید</w:t>
      </w:r>
      <w:r>
        <w:rPr>
          <w:rFonts w:ascii="Tahoma" w:hAnsi="Tahoma" w:cs="Tahoma" w:hint="cs"/>
          <w:sz w:val="22"/>
          <w:szCs w:val="22"/>
          <w:rtl/>
        </w:rPr>
        <w:t xml:space="preserve"> است</w:t>
      </w:r>
      <w:r w:rsidR="00073356">
        <w:rPr>
          <w:rFonts w:ascii="Tahoma" w:hAnsi="Tahoma" w:cs="Tahoma" w:hint="cs"/>
          <w:sz w:val="22"/>
          <w:szCs w:val="22"/>
          <w:rtl/>
        </w:rPr>
        <w:t xml:space="preserve"> </w:t>
      </w:r>
      <w:r>
        <w:rPr>
          <w:rFonts w:ascii="Tahoma" w:hAnsi="Tahoma" w:cs="Tahoma" w:hint="cs"/>
          <w:sz w:val="22"/>
          <w:szCs w:val="22"/>
          <w:rtl/>
        </w:rPr>
        <w:t xml:space="preserve">که در </w:t>
      </w:r>
      <w:r w:rsidR="00073356">
        <w:rPr>
          <w:rFonts w:ascii="Tahoma" w:hAnsi="Tahoma" w:cs="Tahoma" w:hint="cs"/>
          <w:sz w:val="22"/>
          <w:szCs w:val="22"/>
          <w:rtl/>
        </w:rPr>
        <w:t>هنر کلاسیک</w:t>
      </w:r>
      <w:r>
        <w:rPr>
          <w:rFonts w:ascii="Tahoma" w:hAnsi="Tahoma" w:cs="Tahoma" w:hint="cs"/>
          <w:sz w:val="22"/>
          <w:szCs w:val="22"/>
          <w:rtl/>
        </w:rPr>
        <w:t xml:space="preserve"> وجود نداشته. در آن </w:t>
      </w:r>
      <w:r w:rsidR="00073356">
        <w:rPr>
          <w:rFonts w:ascii="Tahoma" w:hAnsi="Tahoma" w:cs="Tahoma" w:hint="cs"/>
          <w:sz w:val="22"/>
          <w:szCs w:val="22"/>
          <w:rtl/>
        </w:rPr>
        <w:t>هنر</w:t>
      </w:r>
      <w:r>
        <w:rPr>
          <w:rFonts w:ascii="Tahoma" w:hAnsi="Tahoma" w:cs="Tahoma" w:hint="cs"/>
          <w:sz w:val="22"/>
          <w:szCs w:val="22"/>
          <w:rtl/>
        </w:rPr>
        <w:t xml:space="preserve"> و</w:t>
      </w:r>
      <w:r>
        <w:rPr>
          <w:rFonts w:ascii="Tahoma" w:hAnsi="Tahoma" w:cs="Tahoma"/>
          <w:sz w:val="22"/>
          <w:szCs w:val="22"/>
        </w:rPr>
        <w:t xml:space="preserve"> </w:t>
      </w:r>
      <w:r>
        <w:rPr>
          <w:rFonts w:ascii="Tahoma" w:hAnsi="Tahoma" w:cs="Tahoma"/>
          <w:sz w:val="22"/>
          <w:szCs w:val="22"/>
          <w:rtl/>
        </w:rPr>
        <w:t xml:space="preserve">تا </w:t>
      </w:r>
      <w:r w:rsidR="00073356">
        <w:rPr>
          <w:rFonts w:ascii="Tahoma" w:hAnsi="Tahoma" w:cs="Tahoma" w:hint="cs"/>
          <w:sz w:val="22"/>
          <w:szCs w:val="22"/>
          <w:rtl/>
        </w:rPr>
        <w:t xml:space="preserve">فرا رسیدن </w:t>
      </w:r>
      <w:r>
        <w:rPr>
          <w:rFonts w:ascii="Tahoma" w:hAnsi="Tahoma" w:cs="Tahoma"/>
          <w:sz w:val="22"/>
          <w:szCs w:val="22"/>
          <w:rtl/>
        </w:rPr>
        <w:t xml:space="preserve">دوران مدرن، اندیشهٔ هنری بیشتر در مدار </w:t>
      </w:r>
      <w:r>
        <w:rPr>
          <w:rFonts w:ascii="Tahoma" w:hAnsi="Tahoma" w:cs="Tahoma" w:hint="cs"/>
          <w:sz w:val="22"/>
          <w:szCs w:val="22"/>
          <w:rtl/>
        </w:rPr>
        <w:t>«</w:t>
      </w:r>
      <w:r>
        <w:rPr>
          <w:rFonts w:ascii="Tahoma" w:hAnsi="Tahoma" w:cs="Tahoma"/>
          <w:sz w:val="22"/>
          <w:szCs w:val="22"/>
          <w:rtl/>
        </w:rPr>
        <w:t>خالق</w:t>
      </w:r>
      <w:r>
        <w:rPr>
          <w:rFonts w:ascii="Tahoma" w:hAnsi="Tahoma" w:cs="Tahoma" w:hint="cs"/>
          <w:sz w:val="22"/>
          <w:szCs w:val="22"/>
          <w:rtl/>
        </w:rPr>
        <w:t>»</w:t>
      </w:r>
      <w:r>
        <w:rPr>
          <w:rFonts w:ascii="Tahoma" w:hAnsi="Tahoma" w:cs="Tahoma"/>
          <w:sz w:val="22"/>
          <w:szCs w:val="22"/>
          <w:rtl/>
        </w:rPr>
        <w:t xml:space="preserve"> می‌چرخید؛ شاعر، نقاش، موسیقیدان یا نویسنده حامل رازی بود که در اثرش حلول می‌کرد. </w:t>
      </w:r>
      <w:r w:rsidR="00267852">
        <w:rPr>
          <w:rFonts w:ascii="Tahoma" w:hAnsi="Tahoma" w:cs="Tahoma"/>
          <w:sz w:val="22"/>
          <w:szCs w:val="22"/>
          <w:rtl/>
        </w:rPr>
        <w:t>در سنت‌های کلاسیک، اثر هنری در نسبت با «الهام» تعریف می‌شد. شاعر یونانی سخنگوی خدایان بود، و در سنت ایرانی نیز «وحی شعر» یا «الهام دل» جایگاه خالق را</w:t>
      </w:r>
      <w:r w:rsidR="00267852">
        <w:rPr>
          <w:rFonts w:ascii="Tahoma" w:hAnsi="Tahoma" w:cs="Tahoma" w:hint="cs"/>
          <w:sz w:val="22"/>
          <w:szCs w:val="22"/>
          <w:rtl/>
        </w:rPr>
        <w:t>،</w:t>
      </w:r>
      <w:r w:rsidR="00267852">
        <w:rPr>
          <w:rFonts w:ascii="Tahoma" w:hAnsi="Tahoma" w:cs="Tahoma"/>
          <w:sz w:val="22"/>
          <w:szCs w:val="22"/>
          <w:rtl/>
        </w:rPr>
        <w:t xml:space="preserve"> از انسان به نیروئی فراانسانی</w:t>
      </w:r>
      <w:r w:rsidR="00267852">
        <w:rPr>
          <w:rFonts w:ascii="Tahoma" w:hAnsi="Tahoma" w:cs="Tahoma" w:hint="cs"/>
          <w:sz w:val="22"/>
          <w:szCs w:val="22"/>
          <w:rtl/>
        </w:rPr>
        <w:t>،</w:t>
      </w:r>
      <w:r w:rsidR="00267852">
        <w:rPr>
          <w:rFonts w:ascii="Tahoma" w:hAnsi="Tahoma" w:cs="Tahoma"/>
          <w:sz w:val="22"/>
          <w:szCs w:val="22"/>
          <w:rtl/>
        </w:rPr>
        <w:t xml:space="preserve"> منتقل می‌کرد. </w:t>
      </w:r>
      <w:r w:rsidR="00073356">
        <w:rPr>
          <w:rFonts w:ascii="Tahoma" w:hAnsi="Tahoma" w:cs="Tahoma" w:hint="cs"/>
          <w:sz w:val="22"/>
          <w:szCs w:val="22"/>
          <w:rtl/>
        </w:rPr>
        <w:t xml:space="preserve">در نتیجه می شد معما نویسب و پریشان گوئی را به پای خالق اثر نوشت. اما </w:t>
      </w:r>
      <w:r w:rsidR="00267852">
        <w:rPr>
          <w:rFonts w:ascii="Tahoma" w:hAnsi="Tahoma" w:cs="Tahoma"/>
          <w:sz w:val="22"/>
          <w:szCs w:val="22"/>
          <w:rtl/>
        </w:rPr>
        <w:t xml:space="preserve">با آغاز رنسانس، این الهام جای خود را به مفهوم مدرن </w:t>
      </w:r>
      <w:r w:rsidR="00267852" w:rsidRPr="00267852">
        <w:rPr>
          <w:rStyle w:val="Strong"/>
          <w:rFonts w:ascii="Tahoma" w:hAnsi="Tahoma" w:cs="Tahoma"/>
          <w:b w:val="0"/>
          <w:bCs w:val="0"/>
          <w:sz w:val="22"/>
          <w:szCs w:val="22"/>
          <w:rtl/>
        </w:rPr>
        <w:t>نبوغ</w:t>
      </w:r>
      <w:r w:rsidR="00267852" w:rsidRPr="00267852">
        <w:rPr>
          <w:rStyle w:val="Strong"/>
          <w:rFonts w:ascii="Tahoma" w:hAnsi="Tahoma" w:cs="Tahoma"/>
          <w:b w:val="0"/>
          <w:bCs w:val="0"/>
          <w:sz w:val="22"/>
          <w:szCs w:val="22"/>
        </w:rPr>
        <w:t xml:space="preserve"> (Genius)</w:t>
      </w:r>
      <w:r w:rsidR="00267852" w:rsidRPr="00267852">
        <w:rPr>
          <w:rFonts w:ascii="Tahoma" w:hAnsi="Tahoma" w:cs="Tahoma"/>
          <w:b/>
          <w:bCs/>
          <w:sz w:val="22"/>
          <w:szCs w:val="22"/>
        </w:rPr>
        <w:t xml:space="preserve"> </w:t>
      </w:r>
      <w:r w:rsidR="00267852">
        <w:rPr>
          <w:rFonts w:ascii="Tahoma" w:hAnsi="Tahoma" w:cs="Tahoma" w:hint="cs"/>
          <w:b/>
          <w:bCs/>
          <w:sz w:val="22"/>
          <w:szCs w:val="22"/>
          <w:rtl/>
        </w:rPr>
        <w:t xml:space="preserve"> </w:t>
      </w:r>
      <w:r w:rsidR="00267852">
        <w:rPr>
          <w:rFonts w:ascii="Tahoma" w:hAnsi="Tahoma" w:cs="Tahoma"/>
          <w:sz w:val="22"/>
          <w:szCs w:val="22"/>
          <w:rtl/>
        </w:rPr>
        <w:t>داد</w:t>
      </w:r>
      <w:r w:rsidR="00267852">
        <w:rPr>
          <w:rFonts w:ascii="Tahoma" w:hAnsi="Tahoma" w:cs="Tahoma" w:hint="cs"/>
          <w:sz w:val="22"/>
          <w:szCs w:val="22"/>
          <w:rtl/>
        </w:rPr>
        <w:t>:</w:t>
      </w:r>
      <w:r w:rsidR="00267852">
        <w:rPr>
          <w:rFonts w:ascii="Tahoma" w:hAnsi="Tahoma" w:cs="Tahoma"/>
          <w:sz w:val="22"/>
          <w:szCs w:val="22"/>
          <w:rtl/>
        </w:rPr>
        <w:t xml:space="preserve"> در قرن بیستم</w:t>
      </w:r>
      <w:r w:rsidR="00267852">
        <w:rPr>
          <w:rFonts w:ascii="Tahoma" w:hAnsi="Tahoma" w:cs="Tahoma" w:hint="cs"/>
          <w:sz w:val="22"/>
          <w:szCs w:val="22"/>
          <w:rtl/>
        </w:rPr>
        <w:t>،</w:t>
      </w:r>
      <w:r w:rsidR="00267852">
        <w:rPr>
          <w:rFonts w:ascii="Tahoma" w:hAnsi="Tahoma" w:cs="Tahoma"/>
          <w:sz w:val="22"/>
          <w:szCs w:val="22"/>
          <w:rtl/>
        </w:rPr>
        <w:t xml:space="preserve"> با پیدایش </w:t>
      </w:r>
      <w:r w:rsidR="00267852">
        <w:rPr>
          <w:rFonts w:ascii="Tahoma" w:hAnsi="Tahoma" w:cs="Tahoma" w:hint="cs"/>
          <w:sz w:val="22"/>
          <w:szCs w:val="22"/>
          <w:rtl/>
        </w:rPr>
        <w:t>«</w:t>
      </w:r>
      <w:r w:rsidR="00267852" w:rsidRPr="00267852">
        <w:rPr>
          <w:rStyle w:val="Strong"/>
          <w:rFonts w:ascii="Tahoma" w:hAnsi="Tahoma" w:cs="Tahoma"/>
          <w:b w:val="0"/>
          <w:bCs w:val="0"/>
          <w:sz w:val="22"/>
          <w:szCs w:val="22"/>
          <w:rtl/>
        </w:rPr>
        <w:t>زبان‌شناسی ساختارگرا</w:t>
      </w:r>
      <w:r w:rsidR="00267852">
        <w:rPr>
          <w:rStyle w:val="Strong"/>
          <w:rFonts w:ascii="Tahoma" w:hAnsi="Tahoma" w:cs="Tahoma" w:hint="cs"/>
          <w:b w:val="0"/>
          <w:bCs w:val="0"/>
          <w:sz w:val="22"/>
          <w:szCs w:val="22"/>
          <w:rtl/>
        </w:rPr>
        <w:t>» تصور کهن</w:t>
      </w:r>
      <w:r w:rsidR="00267852">
        <w:rPr>
          <w:rFonts w:ascii="Tahoma" w:hAnsi="Tahoma" w:cs="Tahoma"/>
          <w:sz w:val="22"/>
          <w:szCs w:val="22"/>
          <w:rtl/>
        </w:rPr>
        <w:t xml:space="preserve"> فرو ریخت. </w:t>
      </w:r>
      <w:r w:rsidR="00267852">
        <w:rPr>
          <w:rFonts w:ascii="Tahoma" w:hAnsi="Tahoma" w:cs="Tahoma" w:hint="cs"/>
          <w:sz w:val="22"/>
          <w:szCs w:val="22"/>
          <w:rtl/>
        </w:rPr>
        <w:t>«</w:t>
      </w:r>
      <w:r w:rsidR="00267852">
        <w:rPr>
          <w:rFonts w:ascii="Tahoma" w:hAnsi="Tahoma" w:cs="Tahoma"/>
          <w:sz w:val="22"/>
          <w:szCs w:val="22"/>
          <w:rtl/>
        </w:rPr>
        <w:t>سوسور</w:t>
      </w:r>
      <w:r w:rsidR="00267852">
        <w:rPr>
          <w:rFonts w:ascii="Tahoma" w:hAnsi="Tahoma" w:cs="Tahoma" w:hint="cs"/>
          <w:sz w:val="22"/>
          <w:szCs w:val="22"/>
          <w:rtl/>
        </w:rPr>
        <w:t>»</w:t>
      </w:r>
      <w:r w:rsidR="00267852">
        <w:rPr>
          <w:rFonts w:ascii="Tahoma" w:hAnsi="Tahoma" w:cs="Tahoma"/>
          <w:sz w:val="22"/>
          <w:szCs w:val="22"/>
          <w:rtl/>
        </w:rPr>
        <w:t xml:space="preserve"> نشان داد که معنا نه در ذهن، بلکه در </w:t>
      </w:r>
      <w:r w:rsidR="00267852">
        <w:rPr>
          <w:rFonts w:ascii="Tahoma" w:hAnsi="Tahoma" w:cs="Tahoma" w:hint="cs"/>
          <w:sz w:val="22"/>
          <w:szCs w:val="22"/>
          <w:rtl/>
        </w:rPr>
        <w:t>«</w:t>
      </w:r>
      <w:r w:rsidR="00267852" w:rsidRPr="00267852">
        <w:rPr>
          <w:rStyle w:val="Strong"/>
          <w:rFonts w:ascii="Tahoma" w:hAnsi="Tahoma" w:cs="Tahoma"/>
          <w:b w:val="0"/>
          <w:bCs w:val="0"/>
          <w:sz w:val="22"/>
          <w:szCs w:val="22"/>
          <w:rtl/>
        </w:rPr>
        <w:t>نظام نشانه‌ها</w:t>
      </w:r>
      <w:r w:rsidR="00267852">
        <w:rPr>
          <w:rStyle w:val="Strong"/>
          <w:rFonts w:ascii="Tahoma" w:hAnsi="Tahoma" w:cs="Tahoma" w:hint="cs"/>
          <w:b w:val="0"/>
          <w:bCs w:val="0"/>
          <w:sz w:val="22"/>
          <w:szCs w:val="22"/>
          <w:rtl/>
        </w:rPr>
        <w:t>»</w:t>
      </w:r>
      <w:r w:rsidR="00267852">
        <w:rPr>
          <w:rFonts w:ascii="Tahoma" w:hAnsi="Tahoma" w:cs="Tahoma"/>
          <w:sz w:val="22"/>
          <w:szCs w:val="22"/>
          <w:rtl/>
        </w:rPr>
        <w:t xml:space="preserve"> زاده می‌شود. </w:t>
      </w:r>
      <w:r w:rsidR="00267852">
        <w:rPr>
          <w:rFonts w:ascii="Tahoma" w:hAnsi="Tahoma" w:cs="Tahoma" w:hint="cs"/>
          <w:sz w:val="22"/>
          <w:szCs w:val="22"/>
          <w:rtl/>
        </w:rPr>
        <w:t>«</w:t>
      </w:r>
      <w:r w:rsidR="00267852">
        <w:rPr>
          <w:rFonts w:ascii="Tahoma" w:hAnsi="Tahoma" w:cs="Tahoma"/>
          <w:sz w:val="22"/>
          <w:szCs w:val="22"/>
          <w:rtl/>
        </w:rPr>
        <w:t>بارت</w:t>
      </w:r>
      <w:r w:rsidR="00267852">
        <w:rPr>
          <w:rFonts w:ascii="Tahoma" w:hAnsi="Tahoma" w:cs="Tahoma" w:hint="cs"/>
          <w:sz w:val="22"/>
          <w:szCs w:val="22"/>
          <w:rtl/>
        </w:rPr>
        <w:t>»</w:t>
      </w:r>
      <w:r w:rsidR="00267852">
        <w:rPr>
          <w:rFonts w:ascii="Tahoma" w:hAnsi="Tahoma" w:cs="Tahoma"/>
          <w:sz w:val="22"/>
          <w:szCs w:val="22"/>
          <w:rtl/>
        </w:rPr>
        <w:t xml:space="preserve">، </w:t>
      </w:r>
      <w:r w:rsidR="00267852">
        <w:rPr>
          <w:rFonts w:ascii="Tahoma" w:hAnsi="Tahoma" w:cs="Tahoma" w:hint="cs"/>
          <w:sz w:val="22"/>
          <w:szCs w:val="22"/>
          <w:rtl/>
        </w:rPr>
        <w:t>«</w:t>
      </w:r>
      <w:r w:rsidR="00267852">
        <w:rPr>
          <w:rFonts w:ascii="Tahoma" w:hAnsi="Tahoma" w:cs="Tahoma"/>
          <w:sz w:val="22"/>
          <w:szCs w:val="22"/>
          <w:rtl/>
        </w:rPr>
        <w:t>دریدا</w:t>
      </w:r>
      <w:r w:rsidR="00267852">
        <w:rPr>
          <w:rFonts w:ascii="Tahoma" w:hAnsi="Tahoma" w:cs="Tahoma" w:hint="cs"/>
          <w:sz w:val="22"/>
          <w:szCs w:val="22"/>
          <w:rtl/>
        </w:rPr>
        <w:t>»</w:t>
      </w:r>
      <w:r w:rsidR="00267852">
        <w:rPr>
          <w:rFonts w:ascii="Tahoma" w:hAnsi="Tahoma" w:cs="Tahoma"/>
          <w:sz w:val="22"/>
          <w:szCs w:val="22"/>
          <w:rtl/>
        </w:rPr>
        <w:t xml:space="preserve"> و </w:t>
      </w:r>
      <w:r w:rsidR="00267852">
        <w:rPr>
          <w:rFonts w:ascii="Tahoma" w:hAnsi="Tahoma" w:cs="Tahoma" w:hint="cs"/>
          <w:sz w:val="22"/>
          <w:szCs w:val="22"/>
          <w:rtl/>
        </w:rPr>
        <w:t>«</w:t>
      </w:r>
      <w:r w:rsidR="00267852">
        <w:rPr>
          <w:rFonts w:ascii="Tahoma" w:hAnsi="Tahoma" w:cs="Tahoma"/>
          <w:sz w:val="22"/>
          <w:szCs w:val="22"/>
          <w:rtl/>
        </w:rPr>
        <w:t>فوکو</w:t>
      </w:r>
      <w:r w:rsidR="00267852">
        <w:rPr>
          <w:rFonts w:ascii="Tahoma" w:hAnsi="Tahoma" w:cs="Tahoma" w:hint="cs"/>
          <w:sz w:val="22"/>
          <w:szCs w:val="22"/>
          <w:rtl/>
        </w:rPr>
        <w:t>»</w:t>
      </w:r>
      <w:r w:rsidR="00267852">
        <w:rPr>
          <w:rFonts w:ascii="Tahoma" w:hAnsi="Tahoma" w:cs="Tahoma"/>
          <w:sz w:val="22"/>
          <w:szCs w:val="22"/>
          <w:rtl/>
        </w:rPr>
        <w:t xml:space="preserve"> این دیدگاه را بسط دادند: </w:t>
      </w:r>
      <w:r w:rsidR="00267852">
        <w:rPr>
          <w:rFonts w:ascii="Tahoma" w:hAnsi="Tahoma" w:cs="Tahoma" w:hint="cs"/>
          <w:sz w:val="22"/>
          <w:szCs w:val="22"/>
          <w:rtl/>
        </w:rPr>
        <w:t>«</w:t>
      </w:r>
      <w:r w:rsidR="00267852">
        <w:rPr>
          <w:rFonts w:ascii="Tahoma" w:hAnsi="Tahoma" w:cs="Tahoma"/>
          <w:sz w:val="22"/>
          <w:szCs w:val="22"/>
          <w:rtl/>
        </w:rPr>
        <w:t xml:space="preserve">مؤلف دیگر سرچشمهٔ معنا نیست، بلکه </w:t>
      </w:r>
      <w:r w:rsidR="00267852" w:rsidRPr="00267852">
        <w:rPr>
          <w:rStyle w:val="Strong"/>
          <w:rFonts w:ascii="Tahoma" w:hAnsi="Tahoma" w:cs="Tahoma"/>
          <w:b w:val="0"/>
          <w:bCs w:val="0"/>
          <w:sz w:val="22"/>
          <w:szCs w:val="22"/>
          <w:rtl/>
        </w:rPr>
        <w:t>گره‌ای موقت در شبکه‌ای از زبان و فرهنگ</w:t>
      </w:r>
      <w:r w:rsidR="00267852">
        <w:rPr>
          <w:rFonts w:ascii="Tahoma" w:hAnsi="Tahoma" w:cs="Tahoma"/>
          <w:sz w:val="22"/>
          <w:szCs w:val="22"/>
          <w:rtl/>
        </w:rPr>
        <w:t xml:space="preserve"> است</w:t>
      </w:r>
      <w:r w:rsidR="00267852">
        <w:rPr>
          <w:rFonts w:ascii="Tahoma" w:hAnsi="Tahoma" w:cs="Tahoma" w:hint="cs"/>
          <w:sz w:val="22"/>
          <w:szCs w:val="22"/>
          <w:rtl/>
        </w:rPr>
        <w:t>»</w:t>
      </w:r>
      <w:r w:rsidR="00267852">
        <w:rPr>
          <w:rFonts w:ascii="Tahoma" w:hAnsi="Tahoma" w:cs="Tahoma"/>
          <w:sz w:val="22"/>
          <w:szCs w:val="22"/>
        </w:rPr>
        <w:t>.</w:t>
      </w:r>
      <w:r w:rsidR="00073356">
        <w:rPr>
          <w:rFonts w:ascii="Tahoma" w:hAnsi="Tahoma" w:cs="Tahoma" w:hint="cs"/>
          <w:sz w:val="22"/>
          <w:szCs w:val="22"/>
          <w:rtl/>
        </w:rPr>
        <w:t xml:space="preserve"> و این وقایع راه تازه ای را برای ارتباط با اثر باز کرد.</w:t>
      </w:r>
    </w:p>
    <w:p w:rsidR="00FF53D4" w:rsidRDefault="00267852" w:rsidP="00073356">
      <w:pPr>
        <w:pStyle w:val="NormalWeb"/>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در </w:t>
      </w:r>
      <w:r w:rsidR="00FF53D4">
        <w:rPr>
          <w:rFonts w:ascii="Tahoma" w:hAnsi="Tahoma" w:cs="Tahoma"/>
          <w:sz w:val="22"/>
          <w:szCs w:val="22"/>
          <w:rtl/>
        </w:rPr>
        <w:t>قرن بیستم</w:t>
      </w:r>
      <w:r>
        <w:rPr>
          <w:rFonts w:ascii="Tahoma" w:hAnsi="Tahoma" w:cs="Tahoma" w:hint="cs"/>
          <w:sz w:val="22"/>
          <w:szCs w:val="22"/>
          <w:rtl/>
        </w:rPr>
        <w:t xml:space="preserve"> </w:t>
      </w:r>
      <w:r w:rsidR="00FF53D4">
        <w:rPr>
          <w:rFonts w:ascii="Tahoma" w:hAnsi="Tahoma" w:cs="Tahoma" w:hint="cs"/>
          <w:sz w:val="22"/>
          <w:szCs w:val="22"/>
          <w:rtl/>
        </w:rPr>
        <w:t>اثری</w:t>
      </w:r>
      <w:r w:rsidR="00FF53D4">
        <w:rPr>
          <w:rFonts w:ascii="Tahoma" w:hAnsi="Tahoma" w:cs="Tahoma"/>
          <w:sz w:val="22"/>
          <w:szCs w:val="22"/>
          <w:rtl/>
        </w:rPr>
        <w:t xml:space="preserve"> که پیش‌تر «وسیل</w:t>
      </w:r>
      <w:r w:rsidR="00FF53D4">
        <w:rPr>
          <w:rFonts w:ascii="Tahoma" w:hAnsi="Tahoma" w:cs="Tahoma"/>
          <w:sz w:val="22"/>
          <w:szCs w:val="22"/>
          <w:rtl/>
        </w:rPr>
        <w:t>ه بیان معنا</w:t>
      </w:r>
      <w:r w:rsidR="00FF53D4">
        <w:rPr>
          <w:rFonts w:ascii="Tahoma" w:hAnsi="Tahoma" w:cs="Tahoma" w:hint="cs"/>
          <w:sz w:val="22"/>
          <w:szCs w:val="22"/>
          <w:rtl/>
        </w:rPr>
        <w:t>»</w:t>
      </w:r>
      <w:r w:rsidR="00FF53D4">
        <w:rPr>
          <w:rFonts w:ascii="Tahoma" w:hAnsi="Tahoma" w:cs="Tahoma"/>
          <w:sz w:val="22"/>
          <w:szCs w:val="22"/>
          <w:rtl/>
        </w:rPr>
        <w:t xml:space="preserve"> بود، خود به «میدان</w:t>
      </w:r>
      <w:r w:rsidR="00FF53D4">
        <w:rPr>
          <w:rFonts w:ascii="Tahoma" w:hAnsi="Tahoma" w:cs="Tahoma"/>
          <w:sz w:val="22"/>
          <w:szCs w:val="22"/>
          <w:rtl/>
        </w:rPr>
        <w:t xml:space="preserve"> تولید معنا</w:t>
      </w:r>
      <w:r w:rsidR="00FF53D4">
        <w:rPr>
          <w:rFonts w:ascii="Tahoma" w:hAnsi="Tahoma" w:cs="Tahoma" w:hint="cs"/>
          <w:sz w:val="22"/>
          <w:szCs w:val="22"/>
          <w:rtl/>
        </w:rPr>
        <w:t>»</w:t>
      </w:r>
      <w:r w:rsidR="00FF53D4">
        <w:rPr>
          <w:rFonts w:ascii="Tahoma" w:hAnsi="Tahoma" w:cs="Tahoma"/>
          <w:sz w:val="22"/>
          <w:szCs w:val="22"/>
          <w:rtl/>
        </w:rPr>
        <w:t xml:space="preserve"> بدل گشت، و انسان مدرن در برابر اثری ایستاد که دیگر به‌سادگی در تملک مؤلفش نبود</w:t>
      </w:r>
      <w:r w:rsidR="00FF53D4">
        <w:rPr>
          <w:rFonts w:ascii="Tahoma" w:hAnsi="Tahoma" w:cs="Tahoma"/>
          <w:sz w:val="22"/>
          <w:szCs w:val="22"/>
        </w:rPr>
        <w:t>.</w:t>
      </w:r>
      <w:r w:rsidR="00FF53D4">
        <w:rPr>
          <w:rFonts w:ascii="Tahoma" w:hAnsi="Tahoma" w:cs="Tahoma" w:hint="cs"/>
          <w:sz w:val="22"/>
          <w:szCs w:val="22"/>
          <w:rtl/>
          <w:lang w:bidi="fa-IR"/>
        </w:rPr>
        <w:t xml:space="preserve"> </w:t>
      </w:r>
      <w:r w:rsidR="00FF53D4">
        <w:rPr>
          <w:rFonts w:ascii="Tahoma" w:hAnsi="Tahoma" w:cs="Tahoma"/>
          <w:sz w:val="22"/>
          <w:szCs w:val="22"/>
          <w:rtl/>
        </w:rPr>
        <w:t>پرسش</w:t>
      </w:r>
      <w:r w:rsidR="00FF53D4">
        <w:rPr>
          <w:rFonts w:ascii="Tahoma" w:hAnsi="Tahoma" w:cs="Tahoma" w:hint="cs"/>
          <w:sz w:val="22"/>
          <w:szCs w:val="22"/>
          <w:rtl/>
        </w:rPr>
        <w:t xml:space="preserve"> اساسی</w:t>
      </w:r>
      <w:r w:rsidR="00FF53D4">
        <w:rPr>
          <w:rFonts w:ascii="Tahoma" w:hAnsi="Tahoma" w:cs="Tahoma"/>
          <w:sz w:val="22"/>
          <w:szCs w:val="22"/>
          <w:rtl/>
        </w:rPr>
        <w:t xml:space="preserve"> </w:t>
      </w:r>
      <w:r w:rsidR="00FF53D4">
        <w:rPr>
          <w:rFonts w:ascii="Tahoma" w:hAnsi="Tahoma" w:cs="Tahoma" w:hint="cs"/>
          <w:sz w:val="22"/>
          <w:szCs w:val="22"/>
          <w:rtl/>
        </w:rPr>
        <w:t>«</w:t>
      </w:r>
      <w:r w:rsidR="00FF53D4">
        <w:rPr>
          <w:rFonts w:ascii="Tahoma" w:hAnsi="Tahoma" w:cs="Tahoma"/>
          <w:sz w:val="22"/>
          <w:szCs w:val="22"/>
          <w:rtl/>
        </w:rPr>
        <w:t>بارت</w:t>
      </w:r>
      <w:r w:rsidR="00FF53D4">
        <w:rPr>
          <w:rFonts w:ascii="Tahoma" w:hAnsi="Tahoma" w:cs="Tahoma" w:hint="cs"/>
          <w:sz w:val="22"/>
          <w:szCs w:val="22"/>
          <w:rtl/>
        </w:rPr>
        <w:t>»</w:t>
      </w:r>
      <w:r w:rsidR="00FF53D4">
        <w:rPr>
          <w:rFonts w:ascii="Tahoma" w:hAnsi="Tahoma" w:cs="Tahoma"/>
          <w:sz w:val="22"/>
          <w:szCs w:val="22"/>
          <w:rtl/>
        </w:rPr>
        <w:t xml:space="preserve"> در مقالهٔ مشهورش «مرگ مؤلف» (</w:t>
      </w:r>
      <w:r w:rsidR="00FF53D4">
        <w:rPr>
          <w:rFonts w:ascii="Tahoma" w:hAnsi="Tahoma" w:cs="Tahoma"/>
          <w:sz w:val="22"/>
          <w:szCs w:val="22"/>
          <w:rtl/>
          <w:lang w:bidi="fa-IR"/>
        </w:rPr>
        <w:t xml:space="preserve">۱۹۶۷) </w:t>
      </w:r>
      <w:r w:rsidR="00FF53D4">
        <w:rPr>
          <w:rFonts w:ascii="Tahoma" w:hAnsi="Tahoma" w:cs="Tahoma"/>
          <w:sz w:val="22"/>
          <w:szCs w:val="22"/>
          <w:rtl/>
        </w:rPr>
        <w:t xml:space="preserve">دقیقاً از همین شکاف سر برآورد: </w:t>
      </w:r>
      <w:r w:rsidR="00FF53D4">
        <w:rPr>
          <w:rFonts w:ascii="Tahoma" w:hAnsi="Tahoma" w:cs="Tahoma" w:hint="cs"/>
          <w:sz w:val="22"/>
          <w:szCs w:val="22"/>
          <w:rtl/>
        </w:rPr>
        <w:t>«</w:t>
      </w:r>
      <w:r w:rsidR="00FF53D4">
        <w:rPr>
          <w:rFonts w:ascii="Tahoma" w:hAnsi="Tahoma" w:cs="Tahoma"/>
          <w:sz w:val="22"/>
          <w:szCs w:val="22"/>
          <w:rtl/>
        </w:rPr>
        <w:t>آیا نویسنده باید همچنان داور نهایی معنا باشد، یا اثر، پس از آفرینش، به جهانی مستقل پا می‌گذارد؟</w:t>
      </w:r>
      <w:r w:rsidR="00FF53D4">
        <w:rPr>
          <w:rFonts w:ascii="Tahoma" w:hAnsi="Tahoma" w:cs="Tahoma" w:hint="cs"/>
          <w:sz w:val="22"/>
          <w:szCs w:val="22"/>
          <w:rtl/>
        </w:rPr>
        <w:t>»</w:t>
      </w:r>
      <w:r w:rsidR="00FF53D4">
        <w:rPr>
          <w:rFonts w:ascii="Tahoma" w:hAnsi="Tahoma" w:cs="Tahoma"/>
          <w:sz w:val="22"/>
          <w:szCs w:val="22"/>
          <w:rtl/>
        </w:rPr>
        <w:t xml:space="preserve"> پاسخ او جسورانه بود</w:t>
      </w:r>
      <w:r w:rsidR="00FF53D4">
        <w:rPr>
          <w:rFonts w:ascii="Tahoma" w:hAnsi="Tahoma" w:cs="Tahoma"/>
          <w:sz w:val="22"/>
          <w:szCs w:val="22"/>
        </w:rPr>
        <w:t>:</w:t>
      </w:r>
      <w:r>
        <w:rPr>
          <w:rFonts w:ascii="Tahoma" w:hAnsi="Tahoma" w:cs="Tahoma" w:hint="cs"/>
          <w:sz w:val="22"/>
          <w:szCs w:val="22"/>
          <w:rtl/>
        </w:rPr>
        <w:t xml:space="preserve"> «اثر به محض</w:t>
      </w:r>
      <w:r w:rsidR="00073356">
        <w:rPr>
          <w:rFonts w:ascii="Tahoma" w:hAnsi="Tahoma" w:cs="Tahoma" w:hint="cs"/>
          <w:sz w:val="22"/>
          <w:szCs w:val="22"/>
          <w:rtl/>
        </w:rPr>
        <w:t xml:space="preserve"> اینکه عرضه شد رابطه اش را با مؤ</w:t>
      </w:r>
      <w:r>
        <w:rPr>
          <w:rFonts w:ascii="Tahoma" w:hAnsi="Tahoma" w:cs="Tahoma" w:hint="cs"/>
          <w:sz w:val="22"/>
          <w:szCs w:val="22"/>
          <w:rtl/>
        </w:rPr>
        <w:t>لف خود قطع می کند»</w:t>
      </w:r>
      <w:r w:rsidR="00073356">
        <w:rPr>
          <w:rFonts w:ascii="Tahoma" w:hAnsi="Tahoma" w:cs="Tahoma" w:hint="cs"/>
          <w:sz w:val="22"/>
          <w:szCs w:val="22"/>
          <w:rtl/>
        </w:rPr>
        <w:t>.</w:t>
      </w:r>
    </w:p>
    <w:p w:rsidR="00267852" w:rsidRDefault="00FF53D4" w:rsidP="00073356">
      <w:pPr>
        <w:pStyle w:val="NormalWeb"/>
        <w:bidi/>
        <w:spacing w:before="0" w:beforeAutospacing="0" w:after="0" w:afterAutospacing="0" w:line="360" w:lineRule="auto"/>
        <w:ind w:firstLine="720"/>
        <w:rPr>
          <w:rFonts w:ascii="Tahoma" w:hAnsi="Tahoma" w:cs="Tahoma" w:hint="cs"/>
          <w:sz w:val="22"/>
          <w:szCs w:val="22"/>
          <w:rtl/>
        </w:rPr>
      </w:pPr>
      <w:r w:rsidRPr="00267852">
        <w:rPr>
          <w:rFonts w:ascii="Tahoma" w:hAnsi="Tahoma" w:cs="Tahoma"/>
          <w:sz w:val="22"/>
          <w:szCs w:val="22"/>
          <w:rtl/>
        </w:rPr>
        <w:t>به این ترتیب، «مرگ مؤلف» نه مرگ فیزیکی آفریننده، بلکه تولد نوعی آزادی در قلمرو معنا</w:t>
      </w:r>
      <w:r w:rsidR="00267852" w:rsidRPr="00267852">
        <w:rPr>
          <w:rFonts w:ascii="Tahoma" w:hAnsi="Tahoma" w:cs="Tahoma" w:hint="cs"/>
          <w:sz w:val="22"/>
          <w:szCs w:val="22"/>
          <w:rtl/>
        </w:rPr>
        <w:t xml:space="preserve"> و </w:t>
      </w:r>
      <w:r w:rsidR="00073356">
        <w:rPr>
          <w:rFonts w:ascii="Tahoma" w:hAnsi="Tahoma" w:cs="Tahoma" w:hint="cs"/>
          <w:sz w:val="22"/>
          <w:szCs w:val="22"/>
          <w:rtl/>
        </w:rPr>
        <w:t xml:space="preserve">ارتباط با </w:t>
      </w:r>
      <w:r w:rsidR="00267852" w:rsidRPr="00267852">
        <w:rPr>
          <w:rFonts w:ascii="Tahoma" w:hAnsi="Tahoma" w:cs="Tahoma" w:hint="cs"/>
          <w:sz w:val="22"/>
          <w:szCs w:val="22"/>
          <w:rtl/>
        </w:rPr>
        <w:t>مخاطب</w:t>
      </w:r>
      <w:r w:rsidRPr="00267852">
        <w:rPr>
          <w:rFonts w:ascii="Tahoma" w:hAnsi="Tahoma" w:cs="Tahoma"/>
          <w:sz w:val="22"/>
          <w:szCs w:val="22"/>
          <w:rtl/>
        </w:rPr>
        <w:t xml:space="preserve"> بود</w:t>
      </w:r>
      <w:r w:rsidRPr="00267852">
        <w:rPr>
          <w:rFonts w:ascii="Tahoma" w:hAnsi="Tahoma" w:cs="Tahoma"/>
          <w:sz w:val="22"/>
          <w:szCs w:val="22"/>
        </w:rPr>
        <w:t>.</w:t>
      </w:r>
      <w:r w:rsidR="00267852">
        <w:rPr>
          <w:rFonts w:ascii="Tahoma" w:hAnsi="Tahoma" w:cs="Tahoma" w:hint="cs"/>
          <w:sz w:val="22"/>
          <w:szCs w:val="22"/>
          <w:rtl/>
        </w:rPr>
        <w:t xml:space="preserve"> </w:t>
      </w:r>
      <w:r w:rsidR="00267852">
        <w:rPr>
          <w:rFonts w:ascii="Tahoma" w:hAnsi="Tahoma" w:cs="Tahoma"/>
          <w:sz w:val="22"/>
          <w:szCs w:val="22"/>
          <w:rtl/>
        </w:rPr>
        <w:t>مرگ مؤلف، دگرگونی عمیقی در فلسفهٔ هنر ایجاد کرد</w:t>
      </w:r>
      <w:r w:rsidR="00267852">
        <w:rPr>
          <w:rFonts w:ascii="Tahoma" w:hAnsi="Tahoma" w:cs="Tahoma"/>
          <w:sz w:val="22"/>
          <w:szCs w:val="22"/>
        </w:rPr>
        <w:t>.</w:t>
      </w:r>
      <w:r w:rsidR="00267852">
        <w:rPr>
          <w:rFonts w:ascii="Tahoma" w:hAnsi="Tahoma" w:cs="Tahoma" w:hint="cs"/>
          <w:sz w:val="22"/>
          <w:szCs w:val="22"/>
          <w:rtl/>
          <w:lang w:bidi="fa-IR"/>
        </w:rPr>
        <w:t xml:space="preserve"> </w:t>
      </w:r>
      <w:r w:rsidR="00267852">
        <w:rPr>
          <w:rFonts w:ascii="Tahoma" w:hAnsi="Tahoma" w:cs="Tahoma"/>
          <w:sz w:val="22"/>
          <w:szCs w:val="22"/>
          <w:rtl/>
        </w:rPr>
        <w:t xml:space="preserve">نخست، </w:t>
      </w:r>
      <w:r w:rsidR="00267852" w:rsidRPr="00267852">
        <w:rPr>
          <w:rStyle w:val="Strong"/>
          <w:rFonts w:ascii="Tahoma" w:hAnsi="Tahoma" w:cs="Tahoma"/>
          <w:b w:val="0"/>
          <w:bCs w:val="0"/>
          <w:sz w:val="22"/>
          <w:szCs w:val="22"/>
          <w:rtl/>
        </w:rPr>
        <w:t xml:space="preserve">مرکز معنا </w:t>
      </w:r>
      <w:r w:rsidR="00267852">
        <w:rPr>
          <w:rFonts w:ascii="Tahoma" w:hAnsi="Tahoma" w:cs="Tahoma"/>
          <w:sz w:val="22"/>
          <w:szCs w:val="22"/>
          <w:rtl/>
        </w:rPr>
        <w:t>از مؤلف به متن</w:t>
      </w:r>
      <w:r w:rsidR="00073356" w:rsidRPr="00073356">
        <w:rPr>
          <w:rStyle w:val="Strong"/>
          <w:rFonts w:ascii="Tahoma" w:hAnsi="Tahoma" w:cs="Tahoma"/>
          <w:b w:val="0"/>
          <w:bCs w:val="0"/>
          <w:sz w:val="22"/>
          <w:szCs w:val="22"/>
          <w:rtl/>
        </w:rPr>
        <w:t xml:space="preserve"> </w:t>
      </w:r>
      <w:r w:rsidR="00073356" w:rsidRPr="00267852">
        <w:rPr>
          <w:rStyle w:val="Strong"/>
          <w:rFonts w:ascii="Tahoma" w:hAnsi="Tahoma" w:cs="Tahoma"/>
          <w:b w:val="0"/>
          <w:bCs w:val="0"/>
          <w:sz w:val="22"/>
          <w:szCs w:val="22"/>
          <w:rtl/>
        </w:rPr>
        <w:t>جابه‌</w:t>
      </w:r>
      <w:r w:rsidR="00073356">
        <w:rPr>
          <w:rStyle w:val="Strong"/>
          <w:rFonts w:ascii="Tahoma" w:hAnsi="Tahoma" w:cs="Tahoma"/>
          <w:b w:val="0"/>
          <w:bCs w:val="0"/>
          <w:sz w:val="22"/>
          <w:szCs w:val="22"/>
          <w:rtl/>
        </w:rPr>
        <w:t>جا ش</w:t>
      </w:r>
      <w:r w:rsidR="00073356">
        <w:rPr>
          <w:rStyle w:val="Strong"/>
          <w:rFonts w:ascii="Tahoma" w:hAnsi="Tahoma" w:cs="Tahoma" w:hint="cs"/>
          <w:b w:val="0"/>
          <w:bCs w:val="0"/>
          <w:sz w:val="22"/>
          <w:szCs w:val="22"/>
          <w:rtl/>
        </w:rPr>
        <w:t>د</w:t>
      </w:r>
      <w:r w:rsidR="00267852">
        <w:rPr>
          <w:rFonts w:ascii="Tahoma" w:hAnsi="Tahoma" w:cs="Tahoma"/>
          <w:sz w:val="22"/>
          <w:szCs w:val="22"/>
          <w:rtl/>
        </w:rPr>
        <w:t>، و سپس به تعامل میان متن و مخاطب</w:t>
      </w:r>
      <w:r w:rsidR="00073356">
        <w:rPr>
          <w:rFonts w:ascii="Tahoma" w:hAnsi="Tahoma" w:cs="Tahoma" w:hint="cs"/>
          <w:sz w:val="22"/>
          <w:szCs w:val="22"/>
          <w:rtl/>
        </w:rPr>
        <w:t xml:space="preserve"> مبدل گشت</w:t>
      </w:r>
      <w:r w:rsidR="00267852">
        <w:rPr>
          <w:rFonts w:ascii="Tahoma" w:hAnsi="Tahoma" w:cs="Tahoma"/>
          <w:sz w:val="22"/>
          <w:szCs w:val="22"/>
          <w:rtl/>
        </w:rPr>
        <w:t>. معنا دیگر یک «ش</w:t>
      </w:r>
      <w:r w:rsidR="00073356">
        <w:rPr>
          <w:rFonts w:ascii="Tahoma" w:hAnsi="Tahoma" w:cs="Tahoma" w:hint="cs"/>
          <w:sz w:val="22"/>
          <w:szCs w:val="22"/>
          <w:rtl/>
        </w:rPr>
        <w:t>ی</w:t>
      </w:r>
      <w:r w:rsidR="00073356">
        <w:rPr>
          <w:rFonts w:ascii="Tahoma" w:hAnsi="Tahoma" w:cs="Tahoma"/>
          <w:sz w:val="22"/>
          <w:szCs w:val="22"/>
          <w:rtl/>
        </w:rPr>
        <w:t>ی</w:t>
      </w:r>
      <w:r w:rsidR="00267852">
        <w:rPr>
          <w:rFonts w:ascii="Tahoma" w:hAnsi="Tahoma" w:cs="Tahoma"/>
          <w:sz w:val="22"/>
          <w:szCs w:val="22"/>
          <w:rtl/>
        </w:rPr>
        <w:t xml:space="preserve">» نیست، بلکه </w:t>
      </w:r>
      <w:r w:rsidR="00267852" w:rsidRPr="00267852">
        <w:rPr>
          <w:rStyle w:val="Strong"/>
          <w:rFonts w:ascii="Tahoma" w:hAnsi="Tahoma" w:cs="Tahoma"/>
          <w:b w:val="0"/>
          <w:bCs w:val="0"/>
          <w:sz w:val="22"/>
          <w:szCs w:val="22"/>
          <w:rtl/>
        </w:rPr>
        <w:t>رویدادی زبانی</w:t>
      </w:r>
      <w:r w:rsidR="00267852" w:rsidRPr="00267852">
        <w:rPr>
          <w:rFonts w:ascii="Tahoma" w:hAnsi="Tahoma" w:cs="Tahoma"/>
          <w:b/>
          <w:bCs/>
          <w:sz w:val="22"/>
          <w:szCs w:val="22"/>
          <w:rtl/>
        </w:rPr>
        <w:t xml:space="preserve"> </w:t>
      </w:r>
      <w:r w:rsidR="00267852">
        <w:rPr>
          <w:rFonts w:ascii="Tahoma" w:hAnsi="Tahoma" w:cs="Tahoma"/>
          <w:sz w:val="22"/>
          <w:szCs w:val="22"/>
          <w:rtl/>
        </w:rPr>
        <w:t xml:space="preserve">است که </w:t>
      </w:r>
      <w:r w:rsidR="00073356">
        <w:rPr>
          <w:rFonts w:ascii="Tahoma" w:hAnsi="Tahoma" w:cs="Tahoma" w:hint="cs"/>
          <w:sz w:val="22"/>
          <w:szCs w:val="22"/>
          <w:rtl/>
        </w:rPr>
        <w:t>«</w:t>
      </w:r>
      <w:r w:rsidR="00267852">
        <w:rPr>
          <w:rFonts w:ascii="Tahoma" w:hAnsi="Tahoma" w:cs="Tahoma"/>
          <w:sz w:val="22"/>
          <w:szCs w:val="22"/>
          <w:rtl/>
        </w:rPr>
        <w:t>در لحظهٔ خواندن</w:t>
      </w:r>
      <w:r w:rsidR="00073356">
        <w:rPr>
          <w:rFonts w:ascii="Tahoma" w:hAnsi="Tahoma" w:cs="Tahoma" w:hint="cs"/>
          <w:sz w:val="22"/>
          <w:szCs w:val="22"/>
          <w:rtl/>
        </w:rPr>
        <w:t xml:space="preserve"> مخاطب»</w:t>
      </w:r>
      <w:r w:rsidR="00267852">
        <w:rPr>
          <w:rFonts w:ascii="Tahoma" w:hAnsi="Tahoma" w:cs="Tahoma"/>
          <w:sz w:val="22"/>
          <w:szCs w:val="22"/>
          <w:rtl/>
        </w:rPr>
        <w:t xml:space="preserve"> رخ می‌دهد</w:t>
      </w:r>
      <w:r w:rsidR="00267852">
        <w:rPr>
          <w:rFonts w:ascii="Tahoma" w:hAnsi="Tahoma" w:cs="Tahoma"/>
          <w:sz w:val="22"/>
          <w:szCs w:val="22"/>
        </w:rPr>
        <w:t>.</w:t>
      </w:r>
      <w:r w:rsidR="00267852">
        <w:rPr>
          <w:rFonts w:ascii="Tahoma" w:hAnsi="Tahoma" w:cs="Tahoma" w:hint="cs"/>
          <w:sz w:val="22"/>
          <w:szCs w:val="22"/>
          <w:rtl/>
          <w:lang w:bidi="fa-IR"/>
        </w:rPr>
        <w:t xml:space="preserve"> </w:t>
      </w:r>
      <w:r w:rsidR="00267852">
        <w:rPr>
          <w:rFonts w:ascii="Tahoma" w:hAnsi="Tahoma" w:cs="Tahoma"/>
          <w:sz w:val="22"/>
          <w:szCs w:val="22"/>
          <w:rtl/>
        </w:rPr>
        <w:t xml:space="preserve">دوم، </w:t>
      </w:r>
      <w:r w:rsidR="00267852" w:rsidRPr="00267852">
        <w:rPr>
          <w:rStyle w:val="Strong"/>
          <w:rFonts w:ascii="Tahoma" w:hAnsi="Tahoma" w:cs="Tahoma"/>
          <w:b w:val="0"/>
          <w:bCs w:val="0"/>
          <w:sz w:val="22"/>
          <w:szCs w:val="22"/>
          <w:rtl/>
        </w:rPr>
        <w:t>چندمعنایی و آزادی تفسیر</w:t>
      </w:r>
      <w:r w:rsidR="00267852">
        <w:rPr>
          <w:rFonts w:ascii="Tahoma" w:hAnsi="Tahoma" w:cs="Tahoma"/>
          <w:sz w:val="22"/>
          <w:szCs w:val="22"/>
          <w:rtl/>
        </w:rPr>
        <w:t xml:space="preserve"> پدید آمد. اثر هنری دیگر یک پیام بسته نیست، بلکه فضایی گشوده است که هر خواننده می‌تواند در آن قدم بگذارد و راه خود را بیابد</w:t>
      </w:r>
      <w:r w:rsidR="00267852">
        <w:rPr>
          <w:rFonts w:ascii="Tahoma" w:hAnsi="Tahoma" w:cs="Tahoma"/>
          <w:sz w:val="22"/>
          <w:szCs w:val="22"/>
        </w:rPr>
        <w:t>.</w:t>
      </w:r>
      <w:r w:rsidR="00267852">
        <w:rPr>
          <w:rFonts w:ascii="Tahoma" w:hAnsi="Tahoma" w:cs="Tahoma" w:hint="cs"/>
          <w:sz w:val="22"/>
          <w:szCs w:val="22"/>
          <w:rtl/>
          <w:lang w:bidi="fa-IR"/>
        </w:rPr>
        <w:t xml:space="preserve"> </w:t>
      </w:r>
      <w:r w:rsidR="00267852">
        <w:rPr>
          <w:rFonts w:ascii="Tahoma" w:hAnsi="Tahoma" w:cs="Tahoma"/>
          <w:sz w:val="22"/>
          <w:szCs w:val="22"/>
          <w:rtl/>
        </w:rPr>
        <w:t>سوم،</w:t>
      </w:r>
      <w:r w:rsidR="00267852">
        <w:rPr>
          <w:rFonts w:ascii="Tahoma" w:hAnsi="Tahoma" w:cs="Tahoma" w:hint="cs"/>
          <w:sz w:val="22"/>
          <w:szCs w:val="22"/>
          <w:rtl/>
        </w:rPr>
        <w:t xml:space="preserve"> اینکه</w:t>
      </w:r>
      <w:r w:rsidR="00267852">
        <w:rPr>
          <w:rFonts w:ascii="Tahoma" w:hAnsi="Tahoma" w:cs="Tahoma"/>
          <w:sz w:val="22"/>
          <w:szCs w:val="22"/>
          <w:rtl/>
        </w:rPr>
        <w:t xml:space="preserve"> </w:t>
      </w:r>
      <w:r w:rsidR="00267852" w:rsidRPr="00267852">
        <w:rPr>
          <w:rStyle w:val="Strong"/>
          <w:rFonts w:ascii="Tahoma" w:hAnsi="Tahoma" w:cs="Tahoma"/>
          <w:b w:val="0"/>
          <w:bCs w:val="0"/>
          <w:sz w:val="22"/>
          <w:szCs w:val="22"/>
          <w:rtl/>
        </w:rPr>
        <w:t>اقتدار خالق زوال یافت</w:t>
      </w:r>
      <w:r w:rsidR="00267852">
        <w:rPr>
          <w:rFonts w:ascii="Tahoma" w:hAnsi="Tahoma" w:cs="Tahoma" w:hint="cs"/>
          <w:b/>
          <w:bCs/>
          <w:sz w:val="22"/>
          <w:szCs w:val="22"/>
          <w:rtl/>
        </w:rPr>
        <w:t xml:space="preserve">. </w:t>
      </w:r>
      <w:r w:rsidR="00267852">
        <w:rPr>
          <w:rFonts w:ascii="Tahoma" w:hAnsi="Tahoma" w:cs="Tahoma"/>
          <w:sz w:val="22"/>
          <w:szCs w:val="22"/>
          <w:rtl/>
        </w:rPr>
        <w:t>شاعر یا نویسنده دیگر داور نهایی معنا نیست، بلکه یکی از صداهای بی‌شمار در گفت‌وگوی فرهنگی است</w:t>
      </w:r>
      <w:r w:rsidR="00267852">
        <w:rPr>
          <w:rFonts w:ascii="Tahoma" w:hAnsi="Tahoma" w:cs="Tahoma"/>
          <w:sz w:val="22"/>
          <w:szCs w:val="22"/>
        </w:rPr>
        <w:t>.</w:t>
      </w:r>
      <w:r w:rsidR="00267852">
        <w:rPr>
          <w:rFonts w:ascii="Tahoma" w:hAnsi="Tahoma" w:cs="Tahoma" w:hint="cs"/>
          <w:sz w:val="22"/>
          <w:szCs w:val="22"/>
          <w:rtl/>
          <w:lang w:bidi="fa-IR"/>
        </w:rPr>
        <w:t xml:space="preserve"> </w:t>
      </w:r>
      <w:r w:rsidR="00267852">
        <w:rPr>
          <w:rFonts w:ascii="Tahoma" w:hAnsi="Tahoma" w:cs="Tahoma"/>
          <w:sz w:val="22"/>
          <w:szCs w:val="22"/>
          <w:rtl/>
        </w:rPr>
        <w:t>و چهارم</w:t>
      </w:r>
      <w:r w:rsidR="00267852">
        <w:rPr>
          <w:rFonts w:ascii="Tahoma" w:hAnsi="Tahoma" w:cs="Tahoma" w:hint="cs"/>
          <w:sz w:val="22"/>
          <w:szCs w:val="22"/>
          <w:rtl/>
        </w:rPr>
        <w:t xml:space="preserve"> هم اینکه</w:t>
      </w:r>
      <w:r w:rsidR="00267852">
        <w:rPr>
          <w:rFonts w:ascii="Tahoma" w:hAnsi="Tahoma" w:cs="Tahoma"/>
          <w:sz w:val="22"/>
          <w:szCs w:val="22"/>
          <w:rtl/>
        </w:rPr>
        <w:t xml:space="preserve"> </w:t>
      </w:r>
      <w:r w:rsidR="00267852" w:rsidRPr="00267852">
        <w:rPr>
          <w:rStyle w:val="Strong"/>
          <w:rFonts w:ascii="Tahoma" w:hAnsi="Tahoma" w:cs="Tahoma"/>
          <w:b w:val="0"/>
          <w:bCs w:val="0"/>
          <w:sz w:val="22"/>
          <w:szCs w:val="22"/>
          <w:rtl/>
        </w:rPr>
        <w:t>اثر به موجودی زنده تبدیل شد</w:t>
      </w:r>
      <w:r w:rsidR="00267852">
        <w:rPr>
          <w:rStyle w:val="Strong"/>
          <w:rFonts w:ascii="Tahoma" w:hAnsi="Tahoma" w:cs="Tahoma" w:hint="cs"/>
          <w:b w:val="0"/>
          <w:bCs w:val="0"/>
          <w:sz w:val="22"/>
          <w:szCs w:val="22"/>
          <w:rtl/>
        </w:rPr>
        <w:t>:</w:t>
      </w:r>
      <w:r w:rsidR="00267852">
        <w:rPr>
          <w:rFonts w:ascii="Tahoma" w:hAnsi="Tahoma" w:cs="Tahoma"/>
          <w:sz w:val="22"/>
          <w:szCs w:val="22"/>
        </w:rPr>
        <w:t xml:space="preserve"> </w:t>
      </w:r>
      <w:r w:rsidR="00267852">
        <w:rPr>
          <w:rFonts w:ascii="Tahoma" w:hAnsi="Tahoma" w:cs="Tahoma"/>
          <w:sz w:val="22"/>
          <w:szCs w:val="22"/>
          <w:rtl/>
        </w:rPr>
        <w:t xml:space="preserve">زنده از آن‌رو که </w:t>
      </w:r>
      <w:r w:rsidR="00267852">
        <w:rPr>
          <w:rFonts w:ascii="Tahoma" w:hAnsi="Tahoma" w:cs="Tahoma" w:hint="cs"/>
          <w:sz w:val="22"/>
          <w:szCs w:val="22"/>
          <w:rtl/>
        </w:rPr>
        <w:t xml:space="preserve">هر اثر </w:t>
      </w:r>
      <w:r w:rsidR="00267852">
        <w:rPr>
          <w:rFonts w:ascii="Tahoma" w:hAnsi="Tahoma" w:cs="Tahoma"/>
          <w:sz w:val="22"/>
          <w:szCs w:val="22"/>
          <w:rtl/>
        </w:rPr>
        <w:t xml:space="preserve">در هر خوانش دوباره زاده می‌شود. </w:t>
      </w:r>
      <w:r w:rsidR="00267852">
        <w:rPr>
          <w:rFonts w:ascii="Tahoma" w:hAnsi="Tahoma" w:cs="Tahoma" w:hint="cs"/>
          <w:sz w:val="22"/>
          <w:szCs w:val="22"/>
          <w:rtl/>
        </w:rPr>
        <w:t xml:space="preserve">و </w:t>
      </w:r>
      <w:r w:rsidR="00267852">
        <w:rPr>
          <w:rFonts w:ascii="Tahoma" w:hAnsi="Tahoma" w:cs="Tahoma"/>
          <w:sz w:val="22"/>
          <w:szCs w:val="22"/>
          <w:rtl/>
        </w:rPr>
        <w:t>مرگ مؤلف، در حقیقت تضمین جاودانگی اثر است</w:t>
      </w:r>
      <w:r w:rsidR="00267852">
        <w:rPr>
          <w:rFonts w:ascii="Tahoma" w:hAnsi="Tahoma" w:cs="Tahoma"/>
          <w:sz w:val="22"/>
          <w:szCs w:val="22"/>
        </w:rPr>
        <w:t>.</w:t>
      </w:r>
    </w:p>
    <w:p w:rsidR="00B20201" w:rsidRDefault="00267852" w:rsidP="00B20201">
      <w:pPr>
        <w:pStyle w:val="NormalWeb"/>
        <w:bidi/>
        <w:spacing w:before="0" w:beforeAutospacing="0" w:after="0" w:afterAutospacing="0" w:line="360" w:lineRule="auto"/>
        <w:ind w:firstLine="720"/>
        <w:rPr>
          <w:rFonts w:ascii="Tahoma" w:hAnsi="Tahoma" w:cs="Tahoma" w:hint="cs"/>
          <w:sz w:val="22"/>
          <w:szCs w:val="22"/>
          <w:rtl/>
          <w:lang w:bidi="fa-IR"/>
        </w:rPr>
      </w:pPr>
      <w:r>
        <w:rPr>
          <w:rFonts w:ascii="Tahoma" w:hAnsi="Tahoma" w:cs="Tahoma"/>
          <w:sz w:val="22"/>
          <w:szCs w:val="22"/>
          <w:rtl/>
        </w:rPr>
        <w:t>در شعر فارسی</w:t>
      </w:r>
      <w:r>
        <w:rPr>
          <w:rFonts w:ascii="Tahoma" w:hAnsi="Tahoma" w:cs="Tahoma" w:hint="cs"/>
          <w:sz w:val="22"/>
          <w:szCs w:val="22"/>
          <w:rtl/>
        </w:rPr>
        <w:t xml:space="preserve"> هم</w:t>
      </w:r>
      <w:r>
        <w:rPr>
          <w:rFonts w:ascii="Tahoma" w:hAnsi="Tahoma" w:cs="Tahoma"/>
          <w:sz w:val="22"/>
          <w:szCs w:val="22"/>
          <w:rtl/>
        </w:rPr>
        <w:t>، مفهوم «مرگ مؤلف»</w:t>
      </w:r>
      <w:r w:rsidR="00B20201">
        <w:rPr>
          <w:rFonts w:ascii="Tahoma" w:hAnsi="Tahoma" w:cs="Tahoma" w:hint="cs"/>
          <w:sz w:val="22"/>
          <w:szCs w:val="22"/>
          <w:rtl/>
        </w:rPr>
        <w:t xml:space="preserve"> حتی بسیار</w:t>
      </w:r>
      <w:r>
        <w:rPr>
          <w:rFonts w:ascii="Tahoma" w:hAnsi="Tahoma" w:cs="Tahoma"/>
          <w:sz w:val="22"/>
          <w:szCs w:val="22"/>
          <w:rtl/>
        </w:rPr>
        <w:t xml:space="preserve"> </w:t>
      </w:r>
      <w:r>
        <w:rPr>
          <w:rFonts w:ascii="Tahoma" w:hAnsi="Tahoma" w:cs="Tahoma" w:hint="cs"/>
          <w:sz w:val="22"/>
          <w:szCs w:val="22"/>
          <w:rtl/>
        </w:rPr>
        <w:t xml:space="preserve">پیش </w:t>
      </w:r>
      <w:r>
        <w:rPr>
          <w:rFonts w:ascii="Tahoma" w:hAnsi="Tahoma" w:cs="Tahoma"/>
          <w:sz w:val="22"/>
          <w:szCs w:val="22"/>
          <w:rtl/>
        </w:rPr>
        <w:t>از ترجمهٔ نظریه‌های غربی تحقق یافته بود</w:t>
      </w:r>
      <w:r>
        <w:rPr>
          <w:rFonts w:ascii="Tahoma" w:hAnsi="Tahoma" w:cs="Tahoma"/>
          <w:sz w:val="22"/>
          <w:szCs w:val="22"/>
        </w:rPr>
        <w:t>.</w:t>
      </w:r>
      <w:r>
        <w:rPr>
          <w:rFonts w:ascii="Tahoma" w:hAnsi="Tahoma" w:cs="Tahoma" w:hint="cs"/>
          <w:sz w:val="22"/>
          <w:szCs w:val="22"/>
          <w:rtl/>
        </w:rPr>
        <w:t xml:space="preserve">مگر فال زدن با شعر حافظ چیست؟ </w:t>
      </w:r>
      <w:r w:rsidR="00B2238A">
        <w:rPr>
          <w:rFonts w:ascii="Tahoma" w:hAnsi="Tahoma" w:cs="Tahoma" w:hint="cs"/>
          <w:sz w:val="22"/>
          <w:szCs w:val="22"/>
          <w:rtl/>
        </w:rPr>
        <w:t>حافظ می گوید «یوسف گمگشته باز آید به کنعان، عم مخور»  و خواننده ای ک</w:t>
      </w:r>
      <w:r w:rsidR="00B20201">
        <w:rPr>
          <w:rFonts w:ascii="Tahoma" w:hAnsi="Tahoma" w:cs="Tahoma" w:hint="cs"/>
          <w:sz w:val="22"/>
          <w:szCs w:val="22"/>
          <w:rtl/>
        </w:rPr>
        <w:t>ه در انتطار بازگشت کسی است گمگشتهء خود را بجای یوسف</w:t>
      </w:r>
      <w:r w:rsidR="00B2238A">
        <w:rPr>
          <w:rFonts w:ascii="Tahoma" w:hAnsi="Tahoma" w:cs="Tahoma" w:hint="cs"/>
          <w:sz w:val="22"/>
          <w:szCs w:val="22"/>
          <w:rtl/>
        </w:rPr>
        <w:t xml:space="preserve"> کنعان می نشاند.  آنگاه «</w:t>
      </w:r>
      <w:r w:rsidRPr="00B2238A">
        <w:rPr>
          <w:rStyle w:val="Strong"/>
          <w:rFonts w:ascii="Tahoma" w:hAnsi="Tahoma" w:cs="Tahoma"/>
          <w:b w:val="0"/>
          <w:bCs w:val="0"/>
          <w:sz w:val="22"/>
          <w:szCs w:val="22"/>
          <w:rtl/>
        </w:rPr>
        <w:t>نیما یوشیج</w:t>
      </w:r>
      <w:r w:rsidR="00B2238A" w:rsidRPr="00B2238A">
        <w:rPr>
          <w:rStyle w:val="Strong"/>
          <w:rFonts w:ascii="Tahoma" w:hAnsi="Tahoma" w:cs="Tahoma" w:hint="cs"/>
          <w:b w:val="0"/>
          <w:bCs w:val="0"/>
          <w:sz w:val="22"/>
          <w:szCs w:val="22"/>
          <w:rtl/>
        </w:rPr>
        <w:t>»</w:t>
      </w:r>
      <w:r>
        <w:rPr>
          <w:rFonts w:ascii="Tahoma" w:hAnsi="Tahoma" w:cs="Tahoma"/>
          <w:sz w:val="22"/>
          <w:szCs w:val="22"/>
          <w:rtl/>
        </w:rPr>
        <w:t xml:space="preserve"> با شکستن قالب‌ها، شعر را از تملک سنت آزاد </w:t>
      </w:r>
      <w:r w:rsidR="00B2238A">
        <w:rPr>
          <w:rFonts w:ascii="Tahoma" w:hAnsi="Tahoma" w:cs="Tahoma" w:hint="cs"/>
          <w:sz w:val="22"/>
          <w:szCs w:val="22"/>
          <w:rtl/>
        </w:rPr>
        <w:t xml:space="preserve">می کند </w:t>
      </w:r>
      <w:r>
        <w:rPr>
          <w:rFonts w:ascii="Tahoma" w:hAnsi="Tahoma" w:cs="Tahoma"/>
          <w:sz w:val="22"/>
          <w:szCs w:val="22"/>
          <w:rtl/>
        </w:rPr>
        <w:t xml:space="preserve">و به شعر اجازه </w:t>
      </w:r>
      <w:r w:rsidR="00B2238A">
        <w:rPr>
          <w:rFonts w:ascii="Tahoma" w:hAnsi="Tahoma" w:cs="Tahoma" w:hint="cs"/>
          <w:sz w:val="22"/>
          <w:szCs w:val="22"/>
          <w:rtl/>
        </w:rPr>
        <w:t>می دهد</w:t>
      </w:r>
      <w:r>
        <w:rPr>
          <w:rFonts w:ascii="Tahoma" w:hAnsi="Tahoma" w:cs="Tahoma"/>
          <w:sz w:val="22"/>
          <w:szCs w:val="22"/>
          <w:rtl/>
        </w:rPr>
        <w:t>که از صدای شاعر فراتر رود و به گفت‌وگوی جهان با انسان بدل شود</w:t>
      </w:r>
      <w:r>
        <w:rPr>
          <w:rFonts w:ascii="Tahoma" w:hAnsi="Tahoma" w:cs="Tahoma"/>
          <w:sz w:val="22"/>
          <w:szCs w:val="22"/>
        </w:rPr>
        <w:t>.</w:t>
      </w:r>
      <w:r w:rsidR="00B2238A">
        <w:rPr>
          <w:rFonts w:ascii="Tahoma" w:hAnsi="Tahoma" w:cs="Tahoma" w:hint="cs"/>
          <w:sz w:val="22"/>
          <w:szCs w:val="22"/>
          <w:rtl/>
        </w:rPr>
        <w:t xml:space="preserve"> </w:t>
      </w:r>
      <w:r>
        <w:rPr>
          <w:rFonts w:ascii="Tahoma" w:hAnsi="Tahoma" w:cs="Tahoma"/>
          <w:sz w:val="22"/>
          <w:szCs w:val="22"/>
          <w:rtl/>
        </w:rPr>
        <w:t>در شعر نیما، «من» شاعر همواره در حال فروپاشی است تا طبیعت و جامعه بتوانند سخن بگویند</w:t>
      </w:r>
      <w:r w:rsidR="00B20201">
        <w:rPr>
          <w:rFonts w:ascii="Tahoma" w:hAnsi="Tahoma" w:cs="Tahoma" w:hint="cs"/>
          <w:sz w:val="22"/>
          <w:szCs w:val="22"/>
          <w:rtl/>
        </w:rPr>
        <w:t>.</w:t>
      </w:r>
      <w:r w:rsidR="00B2238A">
        <w:rPr>
          <w:rFonts w:ascii="Tahoma" w:hAnsi="Tahoma" w:cs="Tahoma" w:hint="cs"/>
          <w:sz w:val="22"/>
          <w:szCs w:val="22"/>
          <w:rtl/>
          <w:lang w:bidi="fa-IR"/>
        </w:rPr>
        <w:t xml:space="preserve"> </w:t>
      </w:r>
      <w:r w:rsidRPr="00B2238A">
        <w:rPr>
          <w:rStyle w:val="Strong"/>
          <w:rFonts w:ascii="Tahoma" w:hAnsi="Tahoma" w:cs="Tahoma"/>
          <w:b w:val="0"/>
          <w:bCs w:val="0"/>
          <w:sz w:val="22"/>
          <w:szCs w:val="22"/>
          <w:rtl/>
        </w:rPr>
        <w:t>احمد شاملو</w:t>
      </w:r>
      <w:r w:rsidR="00B2238A">
        <w:rPr>
          <w:rFonts w:ascii="Tahoma" w:hAnsi="Tahoma" w:cs="Tahoma" w:hint="cs"/>
          <w:sz w:val="22"/>
          <w:szCs w:val="22"/>
          <w:rtl/>
        </w:rPr>
        <w:t xml:space="preserve"> هم</w:t>
      </w:r>
      <w:r>
        <w:rPr>
          <w:rFonts w:ascii="Tahoma" w:hAnsi="Tahoma" w:cs="Tahoma"/>
          <w:sz w:val="22"/>
          <w:szCs w:val="22"/>
          <w:rtl/>
        </w:rPr>
        <w:t xml:space="preserve"> این </w:t>
      </w:r>
      <w:r w:rsidR="00B2238A">
        <w:rPr>
          <w:rFonts w:ascii="Tahoma" w:hAnsi="Tahoma" w:cs="Tahoma" w:hint="cs"/>
          <w:sz w:val="22"/>
          <w:szCs w:val="22"/>
          <w:rtl/>
        </w:rPr>
        <w:t>«</w:t>
      </w:r>
      <w:r>
        <w:rPr>
          <w:rFonts w:ascii="Tahoma" w:hAnsi="Tahoma" w:cs="Tahoma"/>
          <w:sz w:val="22"/>
          <w:szCs w:val="22"/>
          <w:rtl/>
        </w:rPr>
        <w:t>مرگ خلاق</w:t>
      </w:r>
      <w:r w:rsidR="00B2238A">
        <w:rPr>
          <w:rFonts w:ascii="Tahoma" w:hAnsi="Tahoma" w:cs="Tahoma" w:hint="cs"/>
          <w:sz w:val="22"/>
          <w:szCs w:val="22"/>
          <w:rtl/>
        </w:rPr>
        <w:t>»</w:t>
      </w:r>
      <w:r>
        <w:rPr>
          <w:rFonts w:ascii="Tahoma" w:hAnsi="Tahoma" w:cs="Tahoma"/>
          <w:sz w:val="22"/>
          <w:szCs w:val="22"/>
          <w:rtl/>
        </w:rPr>
        <w:t xml:space="preserve"> را به شکل دیگری تجربه </w:t>
      </w:r>
      <w:r w:rsidR="00B2238A">
        <w:rPr>
          <w:rFonts w:ascii="Tahoma" w:hAnsi="Tahoma" w:cs="Tahoma" w:hint="cs"/>
          <w:sz w:val="22"/>
          <w:szCs w:val="22"/>
          <w:rtl/>
        </w:rPr>
        <w:t>می کند</w:t>
      </w:r>
      <w:r>
        <w:rPr>
          <w:rFonts w:ascii="Tahoma" w:hAnsi="Tahoma" w:cs="Tahoma"/>
          <w:sz w:val="22"/>
          <w:szCs w:val="22"/>
          <w:rtl/>
        </w:rPr>
        <w:t>. در شعر او، فردیت شاعرانه با صدای جمعی امتزاج می‌یابد. شاملو خود را نه به عنوان «منِ شاعر»، بلکه به عنوان «زبان مردم» می‌</w:t>
      </w:r>
      <w:r w:rsidR="00B2238A">
        <w:rPr>
          <w:rFonts w:ascii="Tahoma" w:hAnsi="Tahoma" w:cs="Tahoma" w:hint="cs"/>
          <w:sz w:val="22"/>
          <w:szCs w:val="22"/>
          <w:rtl/>
        </w:rPr>
        <w:t xml:space="preserve"> بیند</w:t>
      </w:r>
      <w:r>
        <w:rPr>
          <w:rFonts w:ascii="Tahoma" w:hAnsi="Tahoma" w:cs="Tahoma"/>
          <w:sz w:val="22"/>
          <w:szCs w:val="22"/>
          <w:rtl/>
        </w:rPr>
        <w:t>. بدین ترتیب، مؤلف در گفت‌وگوی تاریخی با</w:t>
      </w:r>
      <w:r w:rsidR="00B20201">
        <w:rPr>
          <w:rFonts w:ascii="Tahoma" w:hAnsi="Tahoma" w:cs="Tahoma"/>
          <w:sz w:val="22"/>
          <w:szCs w:val="22"/>
          <w:rtl/>
        </w:rPr>
        <w:t xml:space="preserve"> انسان ایرانی محو می‌شود تا شعر</w:t>
      </w:r>
      <w:r>
        <w:rPr>
          <w:rFonts w:ascii="Tahoma" w:hAnsi="Tahoma" w:cs="Tahoma"/>
          <w:sz w:val="22"/>
          <w:szCs w:val="22"/>
          <w:rtl/>
        </w:rPr>
        <w:t xml:space="preserve"> بیانگر روح جمعی شود</w:t>
      </w:r>
      <w:r>
        <w:rPr>
          <w:rFonts w:ascii="Tahoma" w:hAnsi="Tahoma" w:cs="Tahoma"/>
          <w:sz w:val="22"/>
          <w:szCs w:val="22"/>
        </w:rPr>
        <w:t>.</w:t>
      </w:r>
      <w:r w:rsidR="00B2238A">
        <w:rPr>
          <w:rFonts w:ascii="Tahoma" w:hAnsi="Tahoma" w:cs="Tahoma" w:hint="cs"/>
          <w:sz w:val="22"/>
          <w:szCs w:val="22"/>
          <w:rtl/>
          <w:lang w:bidi="fa-IR"/>
        </w:rPr>
        <w:t xml:space="preserve"> </w:t>
      </w:r>
      <w:r>
        <w:rPr>
          <w:rFonts w:ascii="Tahoma" w:hAnsi="Tahoma" w:cs="Tahoma"/>
          <w:sz w:val="22"/>
          <w:szCs w:val="22"/>
          <w:rtl/>
        </w:rPr>
        <w:t xml:space="preserve">در شعر </w:t>
      </w:r>
      <w:r w:rsidRPr="008E4D47">
        <w:rPr>
          <w:rStyle w:val="Strong"/>
          <w:rFonts w:ascii="Tahoma" w:hAnsi="Tahoma" w:cs="Tahoma"/>
          <w:b w:val="0"/>
          <w:bCs w:val="0"/>
          <w:sz w:val="22"/>
          <w:szCs w:val="22"/>
          <w:rtl/>
        </w:rPr>
        <w:t>فروغ فرخزاد</w:t>
      </w:r>
      <w:r>
        <w:rPr>
          <w:rFonts w:ascii="Tahoma" w:hAnsi="Tahoma" w:cs="Tahoma"/>
          <w:sz w:val="22"/>
          <w:szCs w:val="22"/>
          <w:rtl/>
        </w:rPr>
        <w:t xml:space="preserve"> </w:t>
      </w:r>
      <w:r w:rsidR="00B2238A">
        <w:rPr>
          <w:rFonts w:ascii="Tahoma" w:hAnsi="Tahoma" w:cs="Tahoma" w:hint="cs"/>
          <w:sz w:val="22"/>
          <w:szCs w:val="22"/>
          <w:rtl/>
        </w:rPr>
        <w:t>اما «</w:t>
      </w:r>
      <w:r>
        <w:rPr>
          <w:rFonts w:ascii="Tahoma" w:hAnsi="Tahoma" w:cs="Tahoma"/>
          <w:sz w:val="22"/>
          <w:szCs w:val="22"/>
          <w:rtl/>
        </w:rPr>
        <w:t>مرگ مؤلف</w:t>
      </w:r>
      <w:r w:rsidR="00B2238A">
        <w:rPr>
          <w:rFonts w:ascii="Tahoma" w:hAnsi="Tahoma" w:cs="Tahoma" w:hint="cs"/>
          <w:sz w:val="22"/>
          <w:szCs w:val="22"/>
          <w:rtl/>
        </w:rPr>
        <w:t>»</w:t>
      </w:r>
      <w:r>
        <w:rPr>
          <w:rFonts w:ascii="Tahoma" w:hAnsi="Tahoma" w:cs="Tahoma"/>
          <w:sz w:val="22"/>
          <w:szCs w:val="22"/>
          <w:rtl/>
        </w:rPr>
        <w:t xml:space="preserve"> چهره‌ای عاطفی‌تر دارد. او در عین حضور آشکار شخصی، خود را در تجربهٔ زنانه و انسانی عام‌تر حل می‌کند. وقتی می‌گوید</w:t>
      </w:r>
      <w:r>
        <w:rPr>
          <w:rFonts w:ascii="Tahoma" w:hAnsi="Tahoma" w:cs="Tahoma"/>
          <w:sz w:val="22"/>
          <w:szCs w:val="22"/>
        </w:rPr>
        <w:t>:</w:t>
      </w:r>
      <w:r w:rsidR="00B2238A">
        <w:rPr>
          <w:rFonts w:ascii="Tahoma" w:hAnsi="Tahoma" w:cs="Tahoma" w:hint="cs"/>
          <w:sz w:val="22"/>
          <w:szCs w:val="22"/>
          <w:rtl/>
          <w:lang w:bidi="fa-IR"/>
        </w:rPr>
        <w:t xml:space="preserve"> «</w:t>
      </w:r>
      <w:r>
        <w:rPr>
          <w:rFonts w:ascii="Tahoma" w:hAnsi="Tahoma" w:cs="Tahoma"/>
          <w:sz w:val="22"/>
          <w:szCs w:val="22"/>
          <w:rtl/>
        </w:rPr>
        <w:t>من از نهایت شب حرف می‌زنم</w:t>
      </w:r>
      <w:r w:rsidR="00B2238A">
        <w:rPr>
          <w:rFonts w:ascii="Tahoma" w:hAnsi="Tahoma" w:cs="Tahoma" w:hint="cs"/>
          <w:sz w:val="22"/>
          <w:szCs w:val="22"/>
          <w:rtl/>
        </w:rPr>
        <w:t>»</w:t>
      </w:r>
      <w:r>
        <w:rPr>
          <w:rFonts w:ascii="Tahoma" w:hAnsi="Tahoma" w:cs="Tahoma"/>
          <w:sz w:val="22"/>
          <w:szCs w:val="22"/>
          <w:rtl/>
        </w:rPr>
        <w:t>،</w:t>
      </w:r>
      <w:r w:rsidR="00B2238A">
        <w:rPr>
          <w:rFonts w:ascii="Tahoma" w:hAnsi="Tahoma" w:cs="Tahoma" w:hint="cs"/>
          <w:sz w:val="22"/>
          <w:szCs w:val="22"/>
          <w:rtl/>
        </w:rPr>
        <w:t xml:space="preserve"> </w:t>
      </w:r>
      <w:r>
        <w:rPr>
          <w:rFonts w:ascii="Tahoma" w:hAnsi="Tahoma" w:cs="Tahoma"/>
          <w:sz w:val="22"/>
          <w:szCs w:val="22"/>
          <w:rtl/>
        </w:rPr>
        <w:t>این «من»، دیگر یک فرد نیست، بلکه صدای همگان است که در تاریکی خود سخن می‌گویند</w:t>
      </w:r>
      <w:r>
        <w:rPr>
          <w:rFonts w:ascii="Tahoma" w:hAnsi="Tahoma" w:cs="Tahoma"/>
          <w:sz w:val="22"/>
          <w:szCs w:val="22"/>
        </w:rPr>
        <w:t>.</w:t>
      </w:r>
      <w:r w:rsidR="00B2238A">
        <w:rPr>
          <w:rFonts w:ascii="Tahoma" w:hAnsi="Tahoma" w:cs="Tahoma" w:hint="cs"/>
          <w:sz w:val="22"/>
          <w:szCs w:val="22"/>
          <w:rtl/>
          <w:lang w:bidi="fa-IR"/>
        </w:rPr>
        <w:t xml:space="preserve"> </w:t>
      </w:r>
    </w:p>
    <w:p w:rsidR="00B2238A" w:rsidRDefault="00B2238A" w:rsidP="00B20201">
      <w:pPr>
        <w:pStyle w:val="NormalWeb"/>
        <w:bidi/>
        <w:spacing w:before="0" w:beforeAutospacing="0" w:after="0" w:afterAutospacing="0" w:line="360" w:lineRule="auto"/>
        <w:ind w:firstLine="720"/>
        <w:rPr>
          <w:rFonts w:ascii="Tahoma" w:hAnsi="Tahoma" w:cs="Tahoma" w:hint="cs"/>
          <w:sz w:val="22"/>
          <w:szCs w:val="22"/>
          <w:rtl/>
        </w:rPr>
      </w:pPr>
      <w:r>
        <w:rPr>
          <w:rFonts w:ascii="Tahoma" w:hAnsi="Tahoma" w:cs="Tahoma" w:hint="cs"/>
          <w:sz w:val="22"/>
          <w:szCs w:val="22"/>
          <w:rtl/>
          <w:lang w:bidi="fa-IR"/>
        </w:rPr>
        <w:t xml:space="preserve">محموعاً </w:t>
      </w:r>
      <w:r w:rsidR="00B20201">
        <w:rPr>
          <w:rFonts w:ascii="Tahoma" w:hAnsi="Tahoma" w:cs="Tahoma" w:hint="cs"/>
          <w:sz w:val="22"/>
          <w:szCs w:val="22"/>
          <w:rtl/>
          <w:lang w:bidi="fa-IR"/>
        </w:rPr>
        <w:t xml:space="preserve">اینکه، </w:t>
      </w:r>
      <w:r w:rsidR="00267852">
        <w:rPr>
          <w:rFonts w:ascii="Tahoma" w:hAnsi="Tahoma" w:cs="Tahoma"/>
          <w:sz w:val="22"/>
          <w:szCs w:val="22"/>
          <w:rtl/>
        </w:rPr>
        <w:t xml:space="preserve">در شعر معاصر، هرچه شاعر به خودآگاهی زبانی و وجودی نزدیک‌تر می‌شود، </w:t>
      </w:r>
      <w:r>
        <w:rPr>
          <w:rFonts w:ascii="Tahoma" w:hAnsi="Tahoma" w:cs="Tahoma" w:hint="cs"/>
          <w:sz w:val="22"/>
          <w:szCs w:val="22"/>
          <w:rtl/>
        </w:rPr>
        <w:t xml:space="preserve">بعنوان </w:t>
      </w:r>
      <w:r w:rsidR="00267852">
        <w:rPr>
          <w:rFonts w:ascii="Tahoma" w:hAnsi="Tahoma" w:cs="Tahoma"/>
          <w:sz w:val="22"/>
          <w:szCs w:val="22"/>
          <w:rtl/>
        </w:rPr>
        <w:t xml:space="preserve">مؤلف کمتر </w:t>
      </w:r>
      <w:r>
        <w:rPr>
          <w:rFonts w:ascii="Tahoma" w:hAnsi="Tahoma" w:cs="Tahoma" w:hint="cs"/>
          <w:sz w:val="22"/>
          <w:szCs w:val="22"/>
          <w:rtl/>
        </w:rPr>
        <w:t>بصورت</w:t>
      </w:r>
      <w:r w:rsidR="00267852">
        <w:rPr>
          <w:rFonts w:ascii="Tahoma" w:hAnsi="Tahoma" w:cs="Tahoma"/>
          <w:sz w:val="22"/>
          <w:szCs w:val="22"/>
          <w:rtl/>
        </w:rPr>
        <w:t xml:space="preserve"> منبع معنا حضور </w:t>
      </w:r>
      <w:r>
        <w:rPr>
          <w:rFonts w:ascii="Tahoma" w:hAnsi="Tahoma" w:cs="Tahoma" w:hint="cs"/>
          <w:sz w:val="22"/>
          <w:szCs w:val="22"/>
          <w:rtl/>
        </w:rPr>
        <w:t xml:space="preserve">پیدا می کند و هنرش از </w:t>
      </w:r>
      <w:r w:rsidR="00B20201">
        <w:rPr>
          <w:rFonts w:ascii="Tahoma" w:hAnsi="Tahoma" w:cs="Tahoma" w:hint="cs"/>
          <w:sz w:val="22"/>
          <w:szCs w:val="22"/>
          <w:rtl/>
        </w:rPr>
        <w:t>«</w:t>
      </w:r>
      <w:r>
        <w:rPr>
          <w:rFonts w:ascii="Tahoma" w:hAnsi="Tahoma" w:cs="Tahoma" w:hint="cs"/>
          <w:sz w:val="22"/>
          <w:szCs w:val="22"/>
          <w:rtl/>
        </w:rPr>
        <w:t>الهام پذیری ناخودآگاه</w:t>
      </w:r>
      <w:r w:rsidR="00B20201">
        <w:rPr>
          <w:rFonts w:ascii="Tahoma" w:hAnsi="Tahoma" w:cs="Tahoma" w:hint="cs"/>
          <w:sz w:val="22"/>
          <w:szCs w:val="22"/>
          <w:rtl/>
        </w:rPr>
        <w:t>»</w:t>
      </w:r>
      <w:r>
        <w:rPr>
          <w:rFonts w:ascii="Tahoma" w:hAnsi="Tahoma" w:cs="Tahoma" w:hint="cs"/>
          <w:sz w:val="22"/>
          <w:szCs w:val="22"/>
          <w:rtl/>
        </w:rPr>
        <w:t xml:space="preserve"> به </w:t>
      </w:r>
      <w:r w:rsidR="00B20201">
        <w:rPr>
          <w:rFonts w:ascii="Tahoma" w:hAnsi="Tahoma" w:cs="Tahoma" w:hint="cs"/>
          <w:sz w:val="22"/>
          <w:szCs w:val="22"/>
          <w:rtl/>
        </w:rPr>
        <w:t>«</w:t>
      </w:r>
      <w:r>
        <w:rPr>
          <w:rFonts w:ascii="Tahoma" w:hAnsi="Tahoma" w:cs="Tahoma" w:hint="cs"/>
          <w:sz w:val="22"/>
          <w:szCs w:val="22"/>
          <w:rtl/>
        </w:rPr>
        <w:t>راه گشائی آگاهانه اما گریزان از ابتذال</w:t>
      </w:r>
      <w:r w:rsidR="00B20201">
        <w:rPr>
          <w:rFonts w:ascii="Tahoma" w:hAnsi="Tahoma" w:cs="Tahoma" w:hint="cs"/>
          <w:sz w:val="22"/>
          <w:szCs w:val="22"/>
          <w:rtl/>
        </w:rPr>
        <w:t>»</w:t>
      </w:r>
      <w:r>
        <w:rPr>
          <w:rFonts w:ascii="Tahoma" w:hAnsi="Tahoma" w:cs="Tahoma" w:hint="cs"/>
          <w:sz w:val="22"/>
          <w:szCs w:val="22"/>
          <w:rtl/>
        </w:rPr>
        <w:t xml:space="preserve"> کشیده می شود.</w:t>
      </w:r>
    </w:p>
    <w:p w:rsidR="00267852" w:rsidRDefault="00B2238A" w:rsidP="00B20201">
      <w:pPr>
        <w:pStyle w:val="NormalWeb"/>
        <w:bidi/>
        <w:spacing w:before="0" w:beforeAutospacing="0" w:after="0" w:afterAutospacing="0" w:line="360" w:lineRule="auto"/>
        <w:ind w:firstLine="720"/>
        <w:rPr>
          <w:rFonts w:ascii="Tahoma" w:hAnsi="Tahoma" w:cs="Tahoma" w:hint="cs"/>
          <w:sz w:val="22"/>
          <w:szCs w:val="22"/>
          <w:rtl/>
        </w:rPr>
      </w:pPr>
      <w:r>
        <w:rPr>
          <w:rFonts w:ascii="Tahoma" w:hAnsi="Tahoma" w:cs="Tahoma" w:hint="cs"/>
          <w:sz w:val="22"/>
          <w:szCs w:val="22"/>
          <w:rtl/>
        </w:rPr>
        <w:t xml:space="preserve">من این جنبه از آفرینشگری را «معماری شعر» می خوانم. </w:t>
      </w:r>
      <w:r w:rsidR="00267852">
        <w:rPr>
          <w:rFonts w:ascii="Tahoma" w:hAnsi="Tahoma" w:cs="Tahoma"/>
          <w:sz w:val="22"/>
          <w:szCs w:val="22"/>
          <w:rtl/>
        </w:rPr>
        <w:t>در این برداشت، شاعر «سازندهٔ مکان معنا»ست، نه مالک</w:t>
      </w:r>
      <w:r>
        <w:rPr>
          <w:rFonts w:ascii="Tahoma" w:hAnsi="Tahoma" w:cs="Tahoma" w:hint="cs"/>
          <w:sz w:val="22"/>
          <w:szCs w:val="22"/>
          <w:rtl/>
        </w:rPr>
        <w:t xml:space="preserve"> ا</w:t>
      </w:r>
      <w:r w:rsidR="00267852">
        <w:rPr>
          <w:rFonts w:ascii="Tahoma" w:hAnsi="Tahoma" w:cs="Tahoma"/>
          <w:sz w:val="22"/>
          <w:szCs w:val="22"/>
          <w:rtl/>
        </w:rPr>
        <w:t>ش. شعر، چونان بنایی است که پس از ساخته‌شدن، در اختیار ساکنان</w:t>
      </w:r>
      <w:r>
        <w:rPr>
          <w:rFonts w:ascii="Tahoma" w:hAnsi="Tahoma" w:cs="Tahoma" w:hint="cs"/>
          <w:sz w:val="22"/>
          <w:szCs w:val="22"/>
          <w:rtl/>
        </w:rPr>
        <w:t xml:space="preserve"> ا</w:t>
      </w:r>
      <w:r w:rsidR="00267852">
        <w:rPr>
          <w:rFonts w:ascii="Tahoma" w:hAnsi="Tahoma" w:cs="Tahoma"/>
          <w:sz w:val="22"/>
          <w:szCs w:val="22"/>
          <w:rtl/>
        </w:rPr>
        <w:t>ش قرار می‌گیرد: خوانندگان</w:t>
      </w:r>
      <w:r>
        <w:rPr>
          <w:rFonts w:ascii="Tahoma" w:hAnsi="Tahoma" w:cs="Tahoma" w:hint="cs"/>
          <w:sz w:val="22"/>
          <w:szCs w:val="22"/>
          <w:rtl/>
        </w:rPr>
        <w:t xml:space="preserve">ی </w:t>
      </w:r>
      <w:r w:rsidR="00267852">
        <w:rPr>
          <w:rFonts w:ascii="Tahoma" w:hAnsi="Tahoma" w:cs="Tahoma"/>
          <w:sz w:val="22"/>
          <w:szCs w:val="22"/>
          <w:rtl/>
        </w:rPr>
        <w:t xml:space="preserve">که هر یک در آن خانه </w:t>
      </w:r>
      <w:r w:rsidR="00B20201">
        <w:rPr>
          <w:rFonts w:ascii="Tahoma" w:hAnsi="Tahoma" w:cs="Tahoma" w:hint="cs"/>
          <w:sz w:val="22"/>
          <w:szCs w:val="22"/>
          <w:rtl/>
        </w:rPr>
        <w:t>کرده</w:t>
      </w:r>
      <w:r w:rsidR="00267852">
        <w:rPr>
          <w:rFonts w:ascii="Tahoma" w:hAnsi="Tahoma" w:cs="Tahoma"/>
          <w:sz w:val="22"/>
          <w:szCs w:val="22"/>
          <w:rtl/>
        </w:rPr>
        <w:t xml:space="preserve"> و زاویه‌ای تازه را تجربه می‌کنند</w:t>
      </w:r>
      <w:r w:rsidR="00267852">
        <w:rPr>
          <w:rFonts w:ascii="Tahoma" w:hAnsi="Tahoma" w:cs="Tahoma"/>
          <w:sz w:val="22"/>
          <w:szCs w:val="22"/>
        </w:rPr>
        <w:t>.</w:t>
      </w:r>
      <w:r>
        <w:rPr>
          <w:rFonts w:ascii="Tahoma" w:hAnsi="Tahoma" w:cs="Tahoma" w:hint="cs"/>
          <w:sz w:val="22"/>
          <w:szCs w:val="22"/>
          <w:rtl/>
        </w:rPr>
        <w:t xml:space="preserve"> </w:t>
      </w:r>
      <w:r w:rsidR="00267852">
        <w:rPr>
          <w:rFonts w:ascii="Tahoma" w:hAnsi="Tahoma" w:cs="Tahoma"/>
          <w:sz w:val="22"/>
          <w:szCs w:val="22"/>
          <w:rtl/>
        </w:rPr>
        <w:t>در این نگاه، شاعر در اثرش می‌زید تا در آن ناپدید شود؛ همان‌گونه که معمار در بنای خود</w:t>
      </w:r>
      <w:r w:rsidR="00267852">
        <w:rPr>
          <w:rFonts w:ascii="Tahoma" w:hAnsi="Tahoma" w:cs="Tahoma"/>
          <w:sz w:val="22"/>
          <w:szCs w:val="22"/>
        </w:rPr>
        <w:t>.</w:t>
      </w:r>
    </w:p>
    <w:p w:rsidR="00B2238A" w:rsidRDefault="00B20201" w:rsidP="00B20201">
      <w:pPr>
        <w:pStyle w:val="NormalWeb"/>
        <w:bidi/>
        <w:spacing w:before="0" w:beforeAutospacing="0" w:after="0" w:afterAutospacing="0" w:line="360" w:lineRule="auto"/>
        <w:ind w:firstLine="720"/>
        <w:rPr>
          <w:rFonts w:ascii="Tahoma" w:hAnsi="Tahoma" w:cs="Tahoma" w:hint="cs"/>
          <w:sz w:val="22"/>
          <w:szCs w:val="22"/>
          <w:rtl/>
        </w:rPr>
      </w:pPr>
      <w:r>
        <w:rPr>
          <w:rFonts w:ascii="Tahoma" w:hAnsi="Tahoma" w:cs="Tahoma" w:hint="cs"/>
          <w:sz w:val="22"/>
          <w:szCs w:val="22"/>
          <w:rtl/>
        </w:rPr>
        <w:t xml:space="preserve">اما، </w:t>
      </w:r>
      <w:r w:rsidR="00B2238A">
        <w:rPr>
          <w:rFonts w:ascii="Tahoma" w:hAnsi="Tahoma" w:cs="Tahoma" w:hint="cs"/>
          <w:sz w:val="22"/>
          <w:szCs w:val="22"/>
          <w:rtl/>
        </w:rPr>
        <w:t>از نظر من، وقتی کار</w:t>
      </w:r>
      <w:r>
        <w:rPr>
          <w:rFonts w:ascii="Tahoma" w:hAnsi="Tahoma" w:cs="Tahoma" w:hint="cs"/>
          <w:sz w:val="22"/>
          <w:szCs w:val="22"/>
          <w:rtl/>
        </w:rPr>
        <w:t>ی</w:t>
      </w:r>
      <w:r w:rsidR="00B2238A">
        <w:rPr>
          <w:rFonts w:ascii="Tahoma" w:hAnsi="Tahoma" w:cs="Tahoma" w:hint="cs"/>
          <w:sz w:val="22"/>
          <w:szCs w:val="22"/>
          <w:rtl/>
        </w:rPr>
        <w:t xml:space="preserve"> لال و «اصم» باشد</w:t>
      </w:r>
      <w:r>
        <w:rPr>
          <w:rFonts w:ascii="Tahoma" w:hAnsi="Tahoma" w:cs="Tahoma" w:hint="cs"/>
          <w:sz w:val="22"/>
          <w:szCs w:val="22"/>
          <w:rtl/>
        </w:rPr>
        <w:t>،</w:t>
      </w:r>
      <w:r w:rsidR="00B2238A">
        <w:rPr>
          <w:rFonts w:ascii="Tahoma" w:hAnsi="Tahoma" w:cs="Tahoma" w:hint="cs"/>
          <w:sz w:val="22"/>
          <w:szCs w:val="22"/>
          <w:rtl/>
        </w:rPr>
        <w:t xml:space="preserve"> راه بر مخاطب هم</w:t>
      </w:r>
      <w:r w:rsidR="008E4D47">
        <w:rPr>
          <w:rFonts w:ascii="Tahoma" w:hAnsi="Tahoma" w:cs="Tahoma" w:hint="cs"/>
          <w:sz w:val="22"/>
          <w:szCs w:val="22"/>
          <w:rtl/>
        </w:rPr>
        <w:t xml:space="preserve"> بسته </w:t>
      </w:r>
      <w:r>
        <w:rPr>
          <w:rFonts w:ascii="Tahoma" w:hAnsi="Tahoma" w:cs="Tahoma" w:hint="cs"/>
          <w:sz w:val="22"/>
          <w:szCs w:val="22"/>
          <w:rtl/>
        </w:rPr>
        <w:t>است</w:t>
      </w:r>
      <w:r w:rsidR="008E4D47">
        <w:rPr>
          <w:rFonts w:ascii="Tahoma" w:hAnsi="Tahoma" w:cs="Tahoma" w:hint="cs"/>
          <w:sz w:val="22"/>
          <w:szCs w:val="22"/>
          <w:rtl/>
        </w:rPr>
        <w:t xml:space="preserve"> و</w:t>
      </w:r>
      <w:r>
        <w:rPr>
          <w:rFonts w:ascii="Tahoma" w:hAnsi="Tahoma" w:cs="Tahoma" w:hint="cs"/>
          <w:sz w:val="22"/>
          <w:szCs w:val="22"/>
          <w:rtl/>
        </w:rPr>
        <w:t>،</w:t>
      </w:r>
      <w:r w:rsidR="008E4D47">
        <w:rPr>
          <w:rFonts w:ascii="Tahoma" w:hAnsi="Tahoma" w:cs="Tahoma" w:hint="cs"/>
          <w:sz w:val="22"/>
          <w:szCs w:val="22"/>
          <w:rtl/>
        </w:rPr>
        <w:t xml:space="preserve"> در آن صورت</w:t>
      </w:r>
      <w:r>
        <w:rPr>
          <w:rFonts w:ascii="Tahoma" w:hAnsi="Tahoma" w:cs="Tahoma" w:hint="cs"/>
          <w:sz w:val="22"/>
          <w:szCs w:val="22"/>
          <w:rtl/>
        </w:rPr>
        <w:t>،</w:t>
      </w:r>
      <w:r w:rsidR="008E4D47">
        <w:rPr>
          <w:rFonts w:ascii="Tahoma" w:hAnsi="Tahoma" w:cs="Tahoma" w:hint="cs"/>
          <w:sz w:val="22"/>
          <w:szCs w:val="22"/>
          <w:rtl/>
        </w:rPr>
        <w:t xml:space="preserve"> تنها</w:t>
      </w:r>
      <w:r w:rsidR="00B2238A">
        <w:rPr>
          <w:rFonts w:ascii="Tahoma" w:hAnsi="Tahoma" w:cs="Tahoma" w:hint="cs"/>
          <w:sz w:val="22"/>
          <w:szCs w:val="22"/>
          <w:rtl/>
        </w:rPr>
        <w:t xml:space="preserve"> </w:t>
      </w:r>
      <w:r w:rsidR="008E4D47">
        <w:rPr>
          <w:rFonts w:ascii="Tahoma" w:hAnsi="Tahoma" w:cs="Tahoma" w:hint="cs"/>
          <w:sz w:val="22"/>
          <w:szCs w:val="22"/>
          <w:rtl/>
        </w:rPr>
        <w:t>«</w:t>
      </w:r>
      <w:r w:rsidR="00B2238A">
        <w:rPr>
          <w:rFonts w:ascii="Tahoma" w:hAnsi="Tahoma" w:cs="Tahoma" w:hint="cs"/>
          <w:sz w:val="22"/>
          <w:szCs w:val="22"/>
          <w:rtl/>
        </w:rPr>
        <w:t>زیبائی قابل ادراک عاطفی</w:t>
      </w:r>
      <w:r w:rsidR="008E4D47">
        <w:rPr>
          <w:rFonts w:ascii="Tahoma" w:hAnsi="Tahoma" w:cs="Tahoma" w:hint="cs"/>
          <w:sz w:val="22"/>
          <w:szCs w:val="22"/>
          <w:rtl/>
        </w:rPr>
        <w:t>»</w:t>
      </w:r>
      <w:r w:rsidR="00B2238A">
        <w:rPr>
          <w:rFonts w:ascii="Tahoma" w:hAnsi="Tahoma" w:cs="Tahoma" w:hint="cs"/>
          <w:sz w:val="22"/>
          <w:szCs w:val="22"/>
          <w:rtl/>
        </w:rPr>
        <w:t xml:space="preserve"> است که ممکن است راه را بر فهمی دیگر بگشاید. </w:t>
      </w:r>
      <w:r w:rsidR="008E4D47">
        <w:rPr>
          <w:rFonts w:ascii="Tahoma" w:hAnsi="Tahoma" w:cs="Tahoma" w:hint="cs"/>
          <w:sz w:val="22"/>
          <w:szCs w:val="22"/>
          <w:rtl/>
        </w:rPr>
        <w:t xml:space="preserve">و اگر اثری دراین قلمرو هم از عهدهء ارتباط برنیاید کنار گذاشته می شود تا شاید در آینده مخاطبی پیدا شود و آن را از فهم </w:t>
      </w:r>
      <w:r>
        <w:rPr>
          <w:rFonts w:ascii="Tahoma" w:hAnsi="Tahoma" w:cs="Tahoma" w:hint="cs"/>
          <w:sz w:val="22"/>
          <w:szCs w:val="22"/>
          <w:rtl/>
        </w:rPr>
        <w:t xml:space="preserve">نوین </w:t>
      </w:r>
      <w:r w:rsidR="008E4D47">
        <w:rPr>
          <w:rFonts w:ascii="Tahoma" w:hAnsi="Tahoma" w:cs="Tahoma" w:hint="cs"/>
          <w:sz w:val="22"/>
          <w:szCs w:val="22"/>
          <w:rtl/>
        </w:rPr>
        <w:t>خود پر کند.</w:t>
      </w:r>
    </w:p>
    <w:p w:rsidR="00A9303D" w:rsidRDefault="008E4D47" w:rsidP="00A9303D">
      <w:pPr>
        <w:pStyle w:val="NormalWeb"/>
        <w:bidi/>
        <w:spacing w:before="0" w:beforeAutospacing="0" w:after="0" w:afterAutospacing="0" w:line="360" w:lineRule="auto"/>
        <w:ind w:firstLine="720"/>
        <w:rPr>
          <w:rFonts w:ascii="Tahoma" w:hAnsi="Tahoma" w:cs="Tahoma" w:hint="cs"/>
          <w:sz w:val="22"/>
          <w:szCs w:val="22"/>
          <w:rtl/>
        </w:rPr>
      </w:pPr>
      <w:r>
        <w:rPr>
          <w:rFonts w:ascii="Tahoma" w:hAnsi="Tahoma" w:cs="Tahoma" w:hint="cs"/>
          <w:sz w:val="22"/>
          <w:szCs w:val="22"/>
          <w:rtl/>
        </w:rPr>
        <w:t xml:space="preserve">از نظر من </w:t>
      </w:r>
      <w:r w:rsidR="00A9303D">
        <w:rPr>
          <w:rFonts w:ascii="Tahoma" w:hAnsi="Tahoma" w:cs="Tahoma" w:hint="cs"/>
          <w:sz w:val="22"/>
          <w:szCs w:val="22"/>
          <w:rtl/>
        </w:rPr>
        <w:t xml:space="preserve">مشکل شعر هوشنگ ایرانی و بسیاری از شاعران مشکل گوی فارسی در آن است که </w:t>
      </w:r>
      <w:r w:rsidR="00B20201">
        <w:rPr>
          <w:rFonts w:ascii="Tahoma" w:hAnsi="Tahoma" w:cs="Tahoma" w:hint="cs"/>
          <w:sz w:val="22"/>
          <w:szCs w:val="22"/>
          <w:rtl/>
        </w:rPr>
        <w:t xml:space="preserve">عمدتاً </w:t>
      </w:r>
      <w:r w:rsidR="00A9303D">
        <w:rPr>
          <w:rFonts w:ascii="Tahoma" w:hAnsi="Tahoma" w:cs="Tahoma" w:hint="cs"/>
          <w:sz w:val="22"/>
          <w:szCs w:val="22"/>
          <w:rtl/>
        </w:rPr>
        <w:t xml:space="preserve">به بخش گریزهای ناخودآگاه ذهن شان می پردازند و بخش معماری آگاهانه را موردتوجه قرار نمی دهند. مثلا هوشنگ ایرانی در کتاب «به تو می اندیشم، به تو ها می اندیشم» (1334) می گوید: </w:t>
      </w:r>
      <w:r w:rsidR="00A9303D" w:rsidRPr="00A9303D">
        <w:rPr>
          <w:rFonts w:ascii="Tahoma" w:hAnsi="Tahoma" w:cs="Tahoma"/>
          <w:sz w:val="22"/>
          <w:szCs w:val="22"/>
          <w:rtl/>
        </w:rPr>
        <w:t>«</w:t>
      </w:r>
      <w:r w:rsidR="00A9303D" w:rsidRPr="00A9303D">
        <w:rPr>
          <w:rFonts w:ascii="Tahoma" w:hAnsi="Tahoma" w:cs="Tahoma"/>
          <w:sz w:val="22"/>
          <w:szCs w:val="22"/>
          <w:rtl/>
        </w:rPr>
        <w:t xml:space="preserve">درخش درون </w:t>
      </w:r>
      <w:r w:rsidR="00A9303D">
        <w:rPr>
          <w:rFonts w:ascii="Tahoma" w:hAnsi="Tahoma" w:cs="Tahoma" w:hint="cs"/>
          <w:sz w:val="22"/>
          <w:szCs w:val="22"/>
          <w:rtl/>
        </w:rPr>
        <w:t>رهرو</w:t>
      </w:r>
      <w:r w:rsidR="00A9303D" w:rsidRPr="00A9303D">
        <w:rPr>
          <w:rFonts w:ascii="Tahoma" w:hAnsi="Tahoma" w:cs="Tahoma"/>
          <w:sz w:val="22"/>
          <w:szCs w:val="22"/>
          <w:rtl/>
        </w:rPr>
        <w:t xml:space="preserve">، در آن هنگام که </w:t>
      </w:r>
      <w:r w:rsidR="00A9303D">
        <w:rPr>
          <w:rFonts w:ascii="Tahoma" w:hAnsi="Tahoma" w:cs="Tahoma" w:hint="cs"/>
          <w:sz w:val="22"/>
          <w:szCs w:val="22"/>
          <w:rtl/>
        </w:rPr>
        <w:t>نمود</w:t>
      </w:r>
      <w:r w:rsidR="00A9303D" w:rsidRPr="00A9303D">
        <w:rPr>
          <w:rFonts w:ascii="Tahoma" w:hAnsi="Tahoma" w:cs="Tahoma"/>
          <w:sz w:val="22"/>
          <w:szCs w:val="22"/>
          <w:rtl/>
        </w:rPr>
        <w:t>ها</w:t>
      </w:r>
      <w:r w:rsidR="00A9303D">
        <w:rPr>
          <w:rFonts w:ascii="Tahoma" w:hAnsi="Tahoma" w:cs="Tahoma" w:hint="cs"/>
          <w:sz w:val="22"/>
          <w:szCs w:val="22"/>
          <w:rtl/>
        </w:rPr>
        <w:t xml:space="preserve"> سراپا</w:t>
      </w:r>
      <w:r w:rsidR="00A9303D" w:rsidRPr="00A9303D">
        <w:rPr>
          <w:rFonts w:ascii="Tahoma" w:hAnsi="Tahoma" w:cs="Tahoma"/>
          <w:sz w:val="22"/>
          <w:szCs w:val="22"/>
          <w:rtl/>
        </w:rPr>
        <w:t xml:space="preserve"> ناپدید شوند</w:t>
      </w:r>
      <w:r w:rsidR="00A9303D">
        <w:rPr>
          <w:rFonts w:ascii="Tahoma" w:hAnsi="Tahoma" w:cs="Tahoma"/>
          <w:sz w:val="22"/>
          <w:szCs w:val="22"/>
          <w:rtl/>
        </w:rPr>
        <w:t>، خاموش می‌شود و آینهٔ رویایی</w:t>
      </w:r>
      <w:r w:rsidR="00A9303D">
        <w:rPr>
          <w:rFonts w:ascii="Tahoma" w:hAnsi="Tahoma" w:cs="Tahoma" w:hint="cs"/>
          <w:sz w:val="22"/>
          <w:szCs w:val="22"/>
          <w:rtl/>
        </w:rPr>
        <w:t xml:space="preserve">ٍ </w:t>
      </w:r>
      <w:r w:rsidR="00A9303D" w:rsidRPr="00A9303D">
        <w:rPr>
          <w:rFonts w:ascii="Tahoma" w:hAnsi="Tahoma" w:cs="Tahoma"/>
          <w:sz w:val="22"/>
          <w:szCs w:val="22"/>
          <w:rtl/>
        </w:rPr>
        <w:t>‌خویشتن</w:t>
      </w:r>
      <w:r w:rsidR="00A9303D">
        <w:rPr>
          <w:rFonts w:ascii="Tahoma" w:hAnsi="Tahoma" w:cs="Tahoma" w:hint="cs"/>
          <w:sz w:val="22"/>
          <w:szCs w:val="22"/>
          <w:rtl/>
        </w:rPr>
        <w:t xml:space="preserve"> او</w:t>
      </w:r>
      <w:r w:rsidR="00A9303D" w:rsidRPr="00A9303D">
        <w:rPr>
          <w:rFonts w:ascii="Tahoma" w:hAnsi="Tahoma" w:cs="Tahoma"/>
          <w:sz w:val="22"/>
          <w:szCs w:val="22"/>
          <w:rtl/>
        </w:rPr>
        <w:t xml:space="preserve">، </w:t>
      </w:r>
      <w:r w:rsidR="00A9303D">
        <w:rPr>
          <w:rFonts w:ascii="Tahoma" w:hAnsi="Tahoma" w:cs="Tahoma"/>
          <w:sz w:val="22"/>
          <w:szCs w:val="22"/>
          <w:rtl/>
        </w:rPr>
        <w:t xml:space="preserve">انعکاس هستی را </w:t>
      </w:r>
      <w:r w:rsidR="00A9303D">
        <w:rPr>
          <w:rFonts w:ascii="Tahoma" w:hAnsi="Tahoma" w:cs="Tahoma" w:hint="cs"/>
          <w:sz w:val="22"/>
          <w:szCs w:val="22"/>
          <w:rtl/>
        </w:rPr>
        <w:t xml:space="preserve">که </w:t>
      </w:r>
      <w:r w:rsidR="00A9303D">
        <w:rPr>
          <w:rFonts w:ascii="Tahoma" w:hAnsi="Tahoma" w:cs="Tahoma"/>
          <w:sz w:val="22"/>
          <w:szCs w:val="22"/>
          <w:rtl/>
        </w:rPr>
        <w:t>در خود یافته است</w:t>
      </w:r>
      <w:r w:rsidR="00A9303D">
        <w:rPr>
          <w:rFonts w:ascii="Tahoma" w:hAnsi="Tahoma" w:cs="Tahoma" w:hint="cs"/>
          <w:sz w:val="22"/>
          <w:szCs w:val="22"/>
          <w:rtl/>
        </w:rPr>
        <w:t>،</w:t>
      </w:r>
      <w:r w:rsidR="00A9303D">
        <w:rPr>
          <w:rFonts w:ascii="Tahoma" w:hAnsi="Tahoma" w:cs="Tahoma"/>
          <w:sz w:val="22"/>
          <w:szCs w:val="22"/>
          <w:rtl/>
        </w:rPr>
        <w:t xml:space="preserve"> در ابدیت</w:t>
      </w:r>
      <w:r w:rsidR="00A9303D" w:rsidRPr="00A9303D">
        <w:rPr>
          <w:rFonts w:ascii="Tahoma" w:hAnsi="Tahoma" w:cs="Tahoma"/>
          <w:sz w:val="22"/>
          <w:szCs w:val="22"/>
          <w:rtl/>
        </w:rPr>
        <w:t xml:space="preserve"> ی</w:t>
      </w:r>
      <w:r w:rsidR="00A9303D">
        <w:rPr>
          <w:rFonts w:ascii="Tahoma" w:hAnsi="Tahoma" w:cs="Tahoma"/>
          <w:sz w:val="22"/>
          <w:szCs w:val="22"/>
          <w:rtl/>
        </w:rPr>
        <w:t>ک تاریکی مطلق باز می‌ماند. آن</w:t>
      </w:r>
      <w:r w:rsidR="00A9303D">
        <w:rPr>
          <w:rFonts w:ascii="Tahoma" w:hAnsi="Tahoma" w:cs="Tahoma" w:hint="cs"/>
          <w:sz w:val="22"/>
          <w:szCs w:val="22"/>
          <w:rtl/>
        </w:rPr>
        <w:t>جا</w:t>
      </w:r>
      <w:r w:rsidR="00A9303D">
        <w:rPr>
          <w:rFonts w:ascii="Tahoma" w:hAnsi="Tahoma" w:cs="Tahoma"/>
          <w:sz w:val="22"/>
          <w:szCs w:val="22"/>
          <w:rtl/>
        </w:rPr>
        <w:t>، در برت</w:t>
      </w:r>
      <w:r w:rsidR="00A9303D">
        <w:rPr>
          <w:rFonts w:ascii="Tahoma" w:hAnsi="Tahoma" w:cs="Tahoma" w:hint="cs"/>
          <w:sz w:val="22"/>
          <w:szCs w:val="22"/>
          <w:rtl/>
        </w:rPr>
        <w:t>و</w:t>
      </w:r>
      <w:r w:rsidR="00A9303D" w:rsidRPr="00A9303D">
        <w:rPr>
          <w:rFonts w:ascii="Tahoma" w:hAnsi="Tahoma" w:cs="Tahoma"/>
          <w:sz w:val="22"/>
          <w:szCs w:val="22"/>
          <w:rtl/>
        </w:rPr>
        <w:t xml:space="preserve">ی آن تاریکی، </w:t>
      </w:r>
      <w:r w:rsidR="00A9303D">
        <w:rPr>
          <w:rFonts w:ascii="Tahoma" w:hAnsi="Tahoma" w:cs="Tahoma" w:hint="cs"/>
          <w:sz w:val="22"/>
          <w:szCs w:val="22"/>
          <w:rtl/>
        </w:rPr>
        <w:t>نقش</w:t>
      </w:r>
      <w:r w:rsidR="00A9303D" w:rsidRPr="00A9303D">
        <w:rPr>
          <w:rFonts w:ascii="Tahoma" w:hAnsi="Tahoma" w:cs="Tahoma"/>
          <w:sz w:val="22"/>
          <w:szCs w:val="22"/>
          <w:rtl/>
        </w:rPr>
        <w:t xml:space="preserve"> هستی</w:t>
      </w:r>
      <w:r w:rsidR="00A9303D">
        <w:rPr>
          <w:rFonts w:ascii="Tahoma" w:hAnsi="Tahoma" w:cs="Tahoma" w:hint="cs"/>
          <w:sz w:val="22"/>
          <w:szCs w:val="22"/>
          <w:rtl/>
        </w:rPr>
        <w:t xml:space="preserve"> را سراپا عریان به جلوه در می آورد..»</w:t>
      </w:r>
    </w:p>
    <w:p w:rsidR="003C4597" w:rsidRPr="00A9303D" w:rsidRDefault="00A9303D" w:rsidP="00B20201">
      <w:pPr>
        <w:pStyle w:val="NormalWeb"/>
        <w:bidi/>
        <w:spacing w:before="0" w:beforeAutospacing="0" w:after="0" w:afterAutospacing="0" w:line="360" w:lineRule="auto"/>
        <w:ind w:firstLine="720"/>
        <w:rPr>
          <w:rFonts w:ascii="Tahoma" w:hAnsi="Tahoma" w:cs="Tahoma"/>
          <w:sz w:val="22"/>
          <w:szCs w:val="22"/>
          <w:lang w:bidi="fa-IR"/>
        </w:rPr>
      </w:pPr>
      <w:r>
        <w:rPr>
          <w:rFonts w:ascii="Tahoma" w:hAnsi="Tahoma" w:cs="Tahoma" w:hint="cs"/>
          <w:sz w:val="22"/>
          <w:szCs w:val="22"/>
          <w:rtl/>
        </w:rPr>
        <w:t>این گفته</w:t>
      </w:r>
      <w:r w:rsidR="00B20201">
        <w:rPr>
          <w:rFonts w:ascii="Tahoma" w:hAnsi="Tahoma" w:cs="Tahoma" w:hint="cs"/>
          <w:sz w:val="22"/>
          <w:szCs w:val="22"/>
          <w:rtl/>
        </w:rPr>
        <w:t>،</w:t>
      </w:r>
      <w:r>
        <w:rPr>
          <w:rFonts w:ascii="Tahoma" w:hAnsi="Tahoma" w:cs="Tahoma" w:hint="cs"/>
          <w:sz w:val="22"/>
          <w:szCs w:val="22"/>
          <w:rtl/>
        </w:rPr>
        <w:t xml:space="preserve"> که شباهتی ناتمام به شطحیات عرفا دارد</w:t>
      </w:r>
      <w:r w:rsidR="00B20201">
        <w:rPr>
          <w:rFonts w:ascii="Tahoma" w:hAnsi="Tahoma" w:cs="Tahoma" w:hint="cs"/>
          <w:sz w:val="22"/>
          <w:szCs w:val="22"/>
          <w:rtl/>
        </w:rPr>
        <w:t>،</w:t>
      </w:r>
      <w:r>
        <w:rPr>
          <w:rFonts w:ascii="Tahoma" w:hAnsi="Tahoma" w:cs="Tahoma" w:hint="cs"/>
          <w:sz w:val="22"/>
          <w:szCs w:val="22"/>
          <w:rtl/>
        </w:rPr>
        <w:t xml:space="preserve"> توضیجی درباره</w:t>
      </w:r>
      <w:r w:rsidR="00B20201">
        <w:rPr>
          <w:rFonts w:ascii="Tahoma" w:hAnsi="Tahoma" w:cs="Tahoma" w:hint="cs"/>
          <w:sz w:val="22"/>
          <w:szCs w:val="22"/>
          <w:rtl/>
        </w:rPr>
        <w:t>ء</w:t>
      </w:r>
      <w:r>
        <w:rPr>
          <w:rFonts w:ascii="Tahoma" w:hAnsi="Tahoma" w:cs="Tahoma" w:hint="cs"/>
          <w:sz w:val="22"/>
          <w:szCs w:val="22"/>
          <w:rtl/>
        </w:rPr>
        <w:t xml:space="preserve"> شعر را با خود ندارند و، به زعم من لااقل، از حدو</w:t>
      </w:r>
      <w:r w:rsidR="00B20201">
        <w:rPr>
          <w:rFonts w:ascii="Tahoma" w:hAnsi="Tahoma" w:cs="Tahoma" w:hint="cs"/>
          <w:sz w:val="22"/>
          <w:szCs w:val="22"/>
          <w:rtl/>
        </w:rPr>
        <w:t>ث</w:t>
      </w:r>
      <w:r>
        <w:rPr>
          <w:rFonts w:ascii="Tahoma" w:hAnsi="Tahoma" w:cs="Tahoma" w:hint="cs"/>
          <w:sz w:val="22"/>
          <w:szCs w:val="22"/>
          <w:rtl/>
        </w:rPr>
        <w:t xml:space="preserve"> «رسا</w:t>
      </w:r>
      <w:r w:rsidR="00B20201">
        <w:rPr>
          <w:rFonts w:ascii="Tahoma" w:hAnsi="Tahoma" w:cs="Tahoma" w:hint="cs"/>
          <w:sz w:val="22"/>
          <w:szCs w:val="22"/>
          <w:rtl/>
        </w:rPr>
        <w:t>نا</w:t>
      </w:r>
      <w:r>
        <w:rPr>
          <w:rFonts w:ascii="Tahoma" w:hAnsi="Tahoma" w:cs="Tahoma" w:hint="cs"/>
          <w:sz w:val="22"/>
          <w:szCs w:val="22"/>
          <w:rtl/>
        </w:rPr>
        <w:t xml:space="preserve">ئی» هم در آن اثری نیست. اینها اما به معنی کاستن از ارزش نوآوری سرسختانهء هوشنگ ایرانی و راه گشائی اش برای شعر پس از «نیما- شاملو </w:t>
      </w:r>
      <w:r>
        <w:rPr>
          <w:rFonts w:ascii="Tahoma" w:hAnsi="Tahoma" w:cs="Tahoma"/>
          <w:sz w:val="22"/>
          <w:szCs w:val="22"/>
          <w:rtl/>
        </w:rPr>
        <w:t>–</w:t>
      </w:r>
      <w:r>
        <w:rPr>
          <w:rFonts w:ascii="Tahoma" w:hAnsi="Tahoma" w:cs="Tahoma" w:hint="cs"/>
          <w:sz w:val="22"/>
          <w:szCs w:val="22"/>
          <w:rtl/>
        </w:rPr>
        <w:t xml:space="preserve"> فروغ» نیست.</w:t>
      </w:r>
      <w:r w:rsidR="00B20201">
        <w:rPr>
          <w:rFonts w:ascii="Tahoma" w:hAnsi="Tahoma" w:cs="Tahoma" w:hint="cs"/>
          <w:sz w:val="22"/>
          <w:szCs w:val="22"/>
          <w:rtl/>
        </w:rPr>
        <w:t xml:space="preserve"> او در آفرینش شعر پس از نیما-شاملو تأثیر مستقیم دارد، بی آنکه خود شاعر بزرگی بشمار آید.</w:t>
      </w:r>
    </w:p>
    <w:sectPr w:rsidR="003C4597" w:rsidRPr="00A9303D"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BF9" w:rsidRDefault="00EA6BF9">
      <w:pPr>
        <w:spacing w:after="0" w:line="240" w:lineRule="auto"/>
      </w:pPr>
      <w:r>
        <w:separator/>
      </w:r>
    </w:p>
  </w:endnote>
  <w:endnote w:type="continuationSeparator" w:id="0">
    <w:p w:rsidR="00EA6BF9" w:rsidRDefault="00EA6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EA6BF9">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BF9" w:rsidRDefault="00EA6BF9">
      <w:pPr>
        <w:spacing w:after="0" w:line="240" w:lineRule="auto"/>
      </w:pPr>
      <w:r>
        <w:separator/>
      </w:r>
    </w:p>
  </w:footnote>
  <w:footnote w:type="continuationSeparator" w:id="0">
    <w:p w:rsidR="00EA6BF9" w:rsidRDefault="00EA6B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842CB"/>
    <w:multiLevelType w:val="hybridMultilevel"/>
    <w:tmpl w:val="F1366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33C953A9"/>
    <w:multiLevelType w:val="multilevel"/>
    <w:tmpl w:val="607AB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12"/>
  </w:num>
  <w:num w:numId="4">
    <w:abstractNumId w:val="9"/>
  </w:num>
  <w:num w:numId="5">
    <w:abstractNumId w:val="16"/>
  </w:num>
  <w:num w:numId="6">
    <w:abstractNumId w:val="3"/>
  </w:num>
  <w:num w:numId="7">
    <w:abstractNumId w:val="25"/>
  </w:num>
  <w:num w:numId="8">
    <w:abstractNumId w:val="8"/>
  </w:num>
  <w:num w:numId="9">
    <w:abstractNumId w:val="2"/>
  </w:num>
  <w:num w:numId="10">
    <w:abstractNumId w:val="20"/>
  </w:num>
  <w:num w:numId="11">
    <w:abstractNumId w:val="24"/>
  </w:num>
  <w:num w:numId="12">
    <w:abstractNumId w:val="6"/>
  </w:num>
  <w:num w:numId="13">
    <w:abstractNumId w:val="22"/>
  </w:num>
  <w:num w:numId="14">
    <w:abstractNumId w:val="7"/>
  </w:num>
  <w:num w:numId="15">
    <w:abstractNumId w:val="13"/>
  </w:num>
  <w:num w:numId="16">
    <w:abstractNumId w:val="4"/>
  </w:num>
  <w:num w:numId="17">
    <w:abstractNumId w:val="21"/>
  </w:num>
  <w:num w:numId="18">
    <w:abstractNumId w:val="1"/>
  </w:num>
  <w:num w:numId="19">
    <w:abstractNumId w:val="10"/>
  </w:num>
  <w:num w:numId="20">
    <w:abstractNumId w:val="27"/>
  </w:num>
  <w:num w:numId="21">
    <w:abstractNumId w:val="26"/>
  </w:num>
  <w:num w:numId="22">
    <w:abstractNumId w:val="18"/>
  </w:num>
  <w:num w:numId="23">
    <w:abstractNumId w:val="28"/>
  </w:num>
  <w:num w:numId="24">
    <w:abstractNumId w:val="14"/>
  </w:num>
  <w:num w:numId="25">
    <w:abstractNumId w:val="23"/>
  </w:num>
  <w:num w:numId="26">
    <w:abstractNumId w:val="19"/>
  </w:num>
  <w:num w:numId="27">
    <w:abstractNumId w:val="0"/>
  </w:num>
  <w:num w:numId="28">
    <w:abstractNumId w:val="5"/>
  </w:num>
  <w:num w:numId="29">
    <w:abstractNumId w:val="1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73356"/>
    <w:rsid w:val="00096412"/>
    <w:rsid w:val="000A7A68"/>
    <w:rsid w:val="000B77E6"/>
    <w:rsid w:val="000E1527"/>
    <w:rsid w:val="000E79A3"/>
    <w:rsid w:val="00102C3D"/>
    <w:rsid w:val="00114060"/>
    <w:rsid w:val="0011766E"/>
    <w:rsid w:val="00123230"/>
    <w:rsid w:val="00133B08"/>
    <w:rsid w:val="001506A3"/>
    <w:rsid w:val="00165459"/>
    <w:rsid w:val="001666DE"/>
    <w:rsid w:val="00170FF8"/>
    <w:rsid w:val="00171FEA"/>
    <w:rsid w:val="0019231F"/>
    <w:rsid w:val="001B7666"/>
    <w:rsid w:val="001D5BF2"/>
    <w:rsid w:val="0020342A"/>
    <w:rsid w:val="002036E2"/>
    <w:rsid w:val="002275FF"/>
    <w:rsid w:val="0023112D"/>
    <w:rsid w:val="00231AB5"/>
    <w:rsid w:val="00236000"/>
    <w:rsid w:val="00240FAB"/>
    <w:rsid w:val="002455B4"/>
    <w:rsid w:val="00265DFB"/>
    <w:rsid w:val="00267852"/>
    <w:rsid w:val="00277466"/>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C4597"/>
    <w:rsid w:val="003D30CF"/>
    <w:rsid w:val="003E1111"/>
    <w:rsid w:val="003E13A2"/>
    <w:rsid w:val="003E7B4E"/>
    <w:rsid w:val="00414B83"/>
    <w:rsid w:val="00420AC9"/>
    <w:rsid w:val="00441829"/>
    <w:rsid w:val="00443AE3"/>
    <w:rsid w:val="004620B1"/>
    <w:rsid w:val="00470F37"/>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1731B"/>
    <w:rsid w:val="005239A3"/>
    <w:rsid w:val="0052486F"/>
    <w:rsid w:val="005404A6"/>
    <w:rsid w:val="00545005"/>
    <w:rsid w:val="00556523"/>
    <w:rsid w:val="005572BE"/>
    <w:rsid w:val="0056564D"/>
    <w:rsid w:val="005811B2"/>
    <w:rsid w:val="00587291"/>
    <w:rsid w:val="00594C07"/>
    <w:rsid w:val="00596485"/>
    <w:rsid w:val="006056EE"/>
    <w:rsid w:val="0063590B"/>
    <w:rsid w:val="006414DF"/>
    <w:rsid w:val="00650E4E"/>
    <w:rsid w:val="0067362A"/>
    <w:rsid w:val="00692E6D"/>
    <w:rsid w:val="0070068D"/>
    <w:rsid w:val="00711CE3"/>
    <w:rsid w:val="0072262F"/>
    <w:rsid w:val="0074672B"/>
    <w:rsid w:val="00756FDA"/>
    <w:rsid w:val="00770BF9"/>
    <w:rsid w:val="00776529"/>
    <w:rsid w:val="00785322"/>
    <w:rsid w:val="007A4DDF"/>
    <w:rsid w:val="007A7E6D"/>
    <w:rsid w:val="007B66F8"/>
    <w:rsid w:val="007C342F"/>
    <w:rsid w:val="007C60A6"/>
    <w:rsid w:val="007E0F2F"/>
    <w:rsid w:val="007E5471"/>
    <w:rsid w:val="007E7311"/>
    <w:rsid w:val="00805E54"/>
    <w:rsid w:val="008060A9"/>
    <w:rsid w:val="00816F1E"/>
    <w:rsid w:val="008233AB"/>
    <w:rsid w:val="00824050"/>
    <w:rsid w:val="00827D06"/>
    <w:rsid w:val="00836332"/>
    <w:rsid w:val="00855382"/>
    <w:rsid w:val="00857374"/>
    <w:rsid w:val="00857CE2"/>
    <w:rsid w:val="00873901"/>
    <w:rsid w:val="00874448"/>
    <w:rsid w:val="00877B77"/>
    <w:rsid w:val="0088796E"/>
    <w:rsid w:val="00892FF2"/>
    <w:rsid w:val="0089430E"/>
    <w:rsid w:val="008A74DB"/>
    <w:rsid w:val="008B34AE"/>
    <w:rsid w:val="008D645A"/>
    <w:rsid w:val="008E0ABA"/>
    <w:rsid w:val="008E4D47"/>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16E79"/>
    <w:rsid w:val="00A22278"/>
    <w:rsid w:val="00A42CAE"/>
    <w:rsid w:val="00A47C15"/>
    <w:rsid w:val="00A64FF5"/>
    <w:rsid w:val="00A9303D"/>
    <w:rsid w:val="00AD1B61"/>
    <w:rsid w:val="00B20201"/>
    <w:rsid w:val="00B2238A"/>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94847"/>
    <w:rsid w:val="00DE00B2"/>
    <w:rsid w:val="00DF5CC1"/>
    <w:rsid w:val="00E1390D"/>
    <w:rsid w:val="00E309FF"/>
    <w:rsid w:val="00E32F40"/>
    <w:rsid w:val="00E34C05"/>
    <w:rsid w:val="00E41486"/>
    <w:rsid w:val="00E4326F"/>
    <w:rsid w:val="00E47A17"/>
    <w:rsid w:val="00E53730"/>
    <w:rsid w:val="00E66439"/>
    <w:rsid w:val="00E75358"/>
    <w:rsid w:val="00E86455"/>
    <w:rsid w:val="00E95870"/>
    <w:rsid w:val="00EA099B"/>
    <w:rsid w:val="00EA2A11"/>
    <w:rsid w:val="00EA6BF9"/>
    <w:rsid w:val="00EB29FE"/>
    <w:rsid w:val="00EE03AF"/>
    <w:rsid w:val="00EE28A7"/>
    <w:rsid w:val="00EF1E3E"/>
    <w:rsid w:val="00EF788C"/>
    <w:rsid w:val="00F32ADD"/>
    <w:rsid w:val="00F4400A"/>
    <w:rsid w:val="00F6383D"/>
    <w:rsid w:val="00F804E8"/>
    <w:rsid w:val="00F86988"/>
    <w:rsid w:val="00F947E8"/>
    <w:rsid w:val="00FA3F08"/>
    <w:rsid w:val="00FA5917"/>
    <w:rsid w:val="00FA5FDE"/>
    <w:rsid w:val="00FA76A4"/>
    <w:rsid w:val="00FB3FAB"/>
    <w:rsid w:val="00FB6652"/>
    <w:rsid w:val="00FC59B7"/>
    <w:rsid w:val="00FE3C46"/>
    <w:rsid w:val="00FF53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70536">
      <w:bodyDiv w:val="1"/>
      <w:marLeft w:val="0"/>
      <w:marRight w:val="0"/>
      <w:marTop w:val="0"/>
      <w:marBottom w:val="0"/>
      <w:divBdr>
        <w:top w:val="none" w:sz="0" w:space="0" w:color="auto"/>
        <w:left w:val="none" w:sz="0" w:space="0" w:color="auto"/>
        <w:bottom w:val="none" w:sz="0" w:space="0" w:color="auto"/>
        <w:right w:val="none" w:sz="0" w:space="0" w:color="auto"/>
      </w:divBdr>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49152011">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626471266">
      <w:bodyDiv w:val="1"/>
      <w:marLeft w:val="0"/>
      <w:marRight w:val="0"/>
      <w:marTop w:val="0"/>
      <w:marBottom w:val="0"/>
      <w:divBdr>
        <w:top w:val="none" w:sz="0" w:space="0" w:color="auto"/>
        <w:left w:val="none" w:sz="0" w:space="0" w:color="auto"/>
        <w:bottom w:val="none" w:sz="0" w:space="0" w:color="auto"/>
        <w:right w:val="none" w:sz="0" w:space="0" w:color="auto"/>
      </w:divBdr>
    </w:div>
    <w:div w:id="637876880">
      <w:bodyDiv w:val="1"/>
      <w:marLeft w:val="0"/>
      <w:marRight w:val="0"/>
      <w:marTop w:val="0"/>
      <w:marBottom w:val="0"/>
      <w:divBdr>
        <w:top w:val="none" w:sz="0" w:space="0" w:color="auto"/>
        <w:left w:val="none" w:sz="0" w:space="0" w:color="auto"/>
        <w:bottom w:val="none" w:sz="0" w:space="0" w:color="auto"/>
        <w:right w:val="none" w:sz="0" w:space="0" w:color="auto"/>
      </w:divBdr>
    </w:div>
    <w:div w:id="656346125">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980353889">
      <w:bodyDiv w:val="1"/>
      <w:marLeft w:val="0"/>
      <w:marRight w:val="0"/>
      <w:marTop w:val="0"/>
      <w:marBottom w:val="0"/>
      <w:divBdr>
        <w:top w:val="none" w:sz="0" w:space="0" w:color="auto"/>
        <w:left w:val="none" w:sz="0" w:space="0" w:color="auto"/>
        <w:bottom w:val="none" w:sz="0" w:space="0" w:color="auto"/>
        <w:right w:val="none" w:sz="0" w:space="0" w:color="auto"/>
      </w:divBdr>
    </w:div>
    <w:div w:id="14863146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96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17E8B-0D86-4CC4-B75E-310662238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2025-10-17T23:18:00Z</dcterms:created>
  <dcterms:modified xsi:type="dcterms:W3CDTF">2025-10-18T20:04:00Z</dcterms:modified>
</cp:coreProperties>
</file>