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9" w:rsidRDefault="00C4569D" w:rsidP="004800B2">
      <w:pPr>
        <w:bidi/>
        <w:spacing w:after="0" w:line="360" w:lineRule="auto"/>
        <w:rPr>
          <w:rFonts w:ascii="Tahoma" w:hAnsi="Tahoma" w:cs="Tahoma"/>
          <w:lang w:bidi="fa-IR"/>
        </w:rPr>
      </w:pPr>
      <w:r w:rsidRPr="00C4569D">
        <w:rPr>
          <w:rFonts w:ascii="Tahoma" w:hAnsi="Tahoma" w:cs="Tahoma"/>
          <w:b/>
          <w:bCs/>
          <w:rtl/>
          <w:lang w:bidi="fa-IR"/>
        </w:rPr>
        <w:t>پرسش ۵:</w:t>
      </w:r>
      <w:r w:rsidRPr="00C4569D">
        <w:rPr>
          <w:rFonts w:ascii="Tahoma" w:hAnsi="Tahoma" w:cs="Tahoma"/>
          <w:rtl/>
          <w:lang w:bidi="fa-IR"/>
        </w:rPr>
        <w:t xml:space="preserve"> آقا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نور</w:t>
      </w:r>
      <w:r w:rsidRPr="00C4569D">
        <w:rPr>
          <w:rFonts w:ascii="Tahoma" w:hAnsi="Tahoma" w:cs="Tahoma" w:hint="cs"/>
          <w:rtl/>
          <w:lang w:bidi="fa-IR"/>
        </w:rPr>
        <w:t>ی‌</w:t>
      </w:r>
      <w:r w:rsidRPr="00C4569D">
        <w:rPr>
          <w:rFonts w:ascii="Tahoma" w:hAnsi="Tahoma" w:cs="Tahoma" w:hint="eastAsia"/>
          <w:rtl/>
          <w:lang w:bidi="fa-IR"/>
        </w:rPr>
        <w:t>علا،</w:t>
      </w:r>
      <w:r w:rsidRPr="00C4569D">
        <w:rPr>
          <w:rFonts w:ascii="Tahoma" w:hAnsi="Tahoma" w:cs="Tahoma"/>
          <w:rtl/>
          <w:lang w:bidi="fa-IR"/>
        </w:rPr>
        <w:t xml:space="preserve"> هوشنگ ا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ران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در مقاله‌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 صراحتاً م</w:t>
      </w:r>
      <w:r w:rsidRPr="00C4569D">
        <w:rPr>
          <w:rFonts w:ascii="Tahoma" w:hAnsi="Tahoma" w:cs="Tahoma" w:hint="cs"/>
          <w:rtl/>
          <w:lang w:bidi="fa-IR"/>
        </w:rPr>
        <w:t>ی‌</w:t>
      </w:r>
      <w:r w:rsidRPr="00C4569D">
        <w:rPr>
          <w:rFonts w:ascii="Tahoma" w:hAnsi="Tahoma" w:cs="Tahoma" w:hint="eastAsia"/>
          <w:rtl/>
          <w:lang w:bidi="fa-IR"/>
        </w:rPr>
        <w:t>گو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د</w:t>
      </w:r>
      <w:r w:rsidRPr="00C4569D">
        <w:rPr>
          <w:rFonts w:ascii="Tahoma" w:hAnsi="Tahoma" w:cs="Tahoma"/>
          <w:rtl/>
          <w:lang w:bidi="fa-IR"/>
        </w:rPr>
        <w:t xml:space="preserve"> که 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ما</w:t>
      </w:r>
      <w:r w:rsidRPr="00C4569D">
        <w:rPr>
          <w:rFonts w:ascii="Tahoma" w:hAnsi="Tahoma" w:cs="Tahoma"/>
          <w:rtl/>
          <w:lang w:bidi="fa-IR"/>
        </w:rPr>
        <w:t xml:space="preserve"> فقط «قالب» را نو کرده، نه «روح شعر» را، و معتقد است شعر 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ما</w:t>
      </w:r>
      <w:r w:rsidRPr="00C4569D">
        <w:rPr>
          <w:rFonts w:ascii="Tahoma" w:hAnsi="Tahoma" w:cs="Tahoma"/>
          <w:rtl/>
          <w:lang w:bidi="fa-IR"/>
        </w:rPr>
        <w:t xml:space="preserve"> هنوز به منطق عقلان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و توص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ف</w:t>
      </w:r>
      <w:r w:rsidRPr="00C4569D">
        <w:rPr>
          <w:rFonts w:ascii="Tahoma" w:hAnsi="Tahoma" w:cs="Tahoma"/>
          <w:rtl/>
          <w:lang w:bidi="fa-IR"/>
        </w:rPr>
        <w:t xml:space="preserve"> ع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جهان وابسته است. در مقابل، ا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ران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از شعر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دفاع م</w:t>
      </w:r>
      <w:r w:rsidRPr="00C4569D">
        <w:rPr>
          <w:rFonts w:ascii="Tahoma" w:hAnsi="Tahoma" w:cs="Tahoma" w:hint="cs"/>
          <w:rtl/>
          <w:lang w:bidi="fa-IR"/>
        </w:rPr>
        <w:t>ی‌</w:t>
      </w:r>
      <w:r w:rsidRPr="00C4569D">
        <w:rPr>
          <w:rFonts w:ascii="Tahoma" w:hAnsi="Tahoma" w:cs="Tahoma" w:hint="eastAsia"/>
          <w:rtl/>
          <w:lang w:bidi="fa-IR"/>
        </w:rPr>
        <w:t>کند</w:t>
      </w:r>
      <w:r w:rsidRPr="00C4569D">
        <w:rPr>
          <w:rFonts w:ascii="Tahoma" w:hAnsi="Tahoma" w:cs="Tahoma"/>
          <w:rtl/>
          <w:lang w:bidi="fa-IR"/>
        </w:rPr>
        <w:t xml:space="preserve"> که از منطق و ارتباط بگر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زد</w:t>
      </w:r>
      <w:r w:rsidRPr="00C4569D">
        <w:rPr>
          <w:rFonts w:ascii="Tahoma" w:hAnsi="Tahoma" w:cs="Tahoma"/>
          <w:rtl/>
          <w:lang w:bidi="fa-IR"/>
        </w:rPr>
        <w:t xml:space="preserve"> و از دل ن</w:t>
      </w:r>
      <w:r w:rsidRPr="00C4569D">
        <w:rPr>
          <w:rFonts w:ascii="Tahoma" w:hAnsi="Tahoma" w:cs="Tahoma" w:hint="eastAsia"/>
          <w:rtl/>
          <w:lang w:bidi="fa-IR"/>
        </w:rPr>
        <w:t>اخودآگاه</w:t>
      </w:r>
      <w:r w:rsidRPr="00C4569D">
        <w:rPr>
          <w:rFonts w:ascii="Tahoma" w:hAnsi="Tahoma" w:cs="Tahoma"/>
          <w:rtl/>
          <w:lang w:bidi="fa-IR"/>
        </w:rPr>
        <w:t xml:space="preserve"> و جنون برخ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زد</w:t>
      </w:r>
      <w:r w:rsidRPr="00C4569D">
        <w:rPr>
          <w:rFonts w:ascii="Tahoma" w:hAnsi="Tahoma" w:cs="Tahoma"/>
          <w:rtl/>
          <w:lang w:bidi="fa-IR"/>
        </w:rPr>
        <w:t>. با توجه به ا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ن</w:t>
      </w:r>
      <w:r w:rsidRPr="00C4569D">
        <w:rPr>
          <w:rFonts w:ascii="Tahoma" w:hAnsi="Tahoma" w:cs="Tahoma"/>
          <w:rtl/>
          <w:lang w:bidi="fa-IR"/>
        </w:rPr>
        <w:t xml:space="preserve"> موضع، آ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ا</w:t>
      </w:r>
      <w:r w:rsidRPr="00C4569D">
        <w:rPr>
          <w:rFonts w:ascii="Tahoma" w:hAnsi="Tahoma" w:cs="Tahoma"/>
          <w:rtl/>
          <w:lang w:bidi="fa-IR"/>
        </w:rPr>
        <w:t xml:space="preserve"> نم</w:t>
      </w:r>
      <w:r w:rsidRPr="00C4569D">
        <w:rPr>
          <w:rFonts w:ascii="Tahoma" w:hAnsi="Tahoma" w:cs="Tahoma" w:hint="cs"/>
          <w:rtl/>
          <w:lang w:bidi="fa-IR"/>
        </w:rPr>
        <w:t>ی‌</w:t>
      </w:r>
      <w:r w:rsidRPr="00C4569D">
        <w:rPr>
          <w:rFonts w:ascii="Tahoma" w:hAnsi="Tahoma" w:cs="Tahoma" w:hint="eastAsia"/>
          <w:rtl/>
          <w:lang w:bidi="fa-IR"/>
        </w:rPr>
        <w:t>توان</w:t>
      </w:r>
      <w:r w:rsidRPr="00C4569D">
        <w:rPr>
          <w:rFonts w:ascii="Tahoma" w:hAnsi="Tahoma" w:cs="Tahoma"/>
          <w:rtl/>
          <w:lang w:bidi="fa-IR"/>
        </w:rPr>
        <w:t xml:space="preserve"> گفت اختلاف او با 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ما،</w:t>
      </w:r>
      <w:r w:rsidRPr="00C4569D">
        <w:rPr>
          <w:rFonts w:ascii="Tahoma" w:hAnsi="Tahoma" w:cs="Tahoma"/>
          <w:rtl/>
          <w:lang w:bidi="fa-IR"/>
        </w:rPr>
        <w:t xml:space="preserve"> در واقع اختلاف م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ان</w:t>
      </w:r>
      <w:r w:rsidRPr="00C4569D">
        <w:rPr>
          <w:rFonts w:ascii="Tahoma" w:hAnsi="Tahoma" w:cs="Tahoma"/>
          <w:rtl/>
          <w:lang w:bidi="fa-IR"/>
        </w:rPr>
        <w:t xml:space="preserve"> دو نوع «تخ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ل»</w:t>
      </w:r>
      <w:r w:rsidRPr="00C4569D">
        <w:rPr>
          <w:rFonts w:ascii="Tahoma" w:hAnsi="Tahoma" w:cs="Tahoma"/>
          <w:rtl/>
          <w:lang w:bidi="fa-IR"/>
        </w:rPr>
        <w:t xml:space="preserve"> است؟ 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ک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تخ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ل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ارتباط‌پذ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</w:t>
      </w:r>
      <w:r w:rsidRPr="00C4569D">
        <w:rPr>
          <w:rFonts w:ascii="Tahoma" w:hAnsi="Tahoma" w:cs="Tahoma"/>
          <w:rtl/>
          <w:lang w:bidi="fa-IR"/>
        </w:rPr>
        <w:t xml:space="preserve"> و تفس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رپذ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</w:t>
      </w:r>
      <w:r w:rsidRPr="00C4569D">
        <w:rPr>
          <w:rFonts w:ascii="Tahoma" w:hAnsi="Tahoma" w:cs="Tahoma"/>
          <w:rtl/>
          <w:lang w:bidi="fa-IR"/>
        </w:rPr>
        <w:t xml:space="preserve"> (در شعر 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ما</w:t>
      </w:r>
      <w:r w:rsidRPr="00C4569D">
        <w:rPr>
          <w:rFonts w:ascii="Tahoma" w:hAnsi="Tahoma" w:cs="Tahoma"/>
          <w:rtl/>
          <w:lang w:bidi="fa-IR"/>
        </w:rPr>
        <w:t>) و د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گر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تخ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ل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شهود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و فهم‌ناپذ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</w:t>
      </w:r>
      <w:r w:rsidRPr="00C4569D">
        <w:rPr>
          <w:rFonts w:ascii="Tahoma" w:hAnsi="Tahoma" w:cs="Tahoma"/>
          <w:rtl/>
          <w:lang w:bidi="fa-IR"/>
        </w:rPr>
        <w:t xml:space="preserve"> (در شعر ا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ران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>). از د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د</w:t>
      </w:r>
      <w:r w:rsidRPr="00C4569D">
        <w:rPr>
          <w:rFonts w:ascii="Tahoma" w:hAnsi="Tahoma" w:cs="Tahoma"/>
          <w:rtl/>
          <w:lang w:bidi="fa-IR"/>
        </w:rPr>
        <w:t xml:space="preserve"> شما، آ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ا</w:t>
      </w:r>
      <w:r w:rsidRPr="00C4569D">
        <w:rPr>
          <w:rFonts w:ascii="Tahoma" w:hAnsi="Tahoma" w:cs="Tahoma"/>
          <w:rtl/>
          <w:lang w:bidi="fa-IR"/>
        </w:rPr>
        <w:t xml:space="preserve"> ا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ن</w:t>
      </w:r>
      <w:r w:rsidRPr="00C4569D">
        <w:rPr>
          <w:rFonts w:ascii="Tahoma" w:hAnsi="Tahoma" w:cs="Tahoma"/>
          <w:rtl/>
          <w:lang w:bidi="fa-IR"/>
        </w:rPr>
        <w:t xml:space="preserve"> بر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دن</w:t>
      </w:r>
      <w:r w:rsidRPr="00C4569D">
        <w:rPr>
          <w:rFonts w:ascii="Tahoma" w:hAnsi="Tahoma" w:cs="Tahoma"/>
          <w:rtl/>
          <w:lang w:bidi="fa-IR"/>
        </w:rPr>
        <w:t xml:space="preserve"> از عقل و مخا</w:t>
      </w:r>
      <w:r w:rsidRPr="00C4569D">
        <w:rPr>
          <w:rFonts w:ascii="Tahoma" w:hAnsi="Tahoma" w:cs="Tahoma" w:hint="eastAsia"/>
          <w:rtl/>
          <w:lang w:bidi="fa-IR"/>
        </w:rPr>
        <w:t>طب،</w:t>
      </w:r>
      <w:r w:rsidRPr="00C4569D">
        <w:rPr>
          <w:rFonts w:ascii="Tahoma" w:hAnsi="Tahoma" w:cs="Tahoma"/>
          <w:rtl/>
          <w:lang w:bidi="fa-IR"/>
        </w:rPr>
        <w:t xml:space="preserve"> به رشد تخ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ل</w:t>
      </w:r>
      <w:r w:rsidRPr="00C4569D">
        <w:rPr>
          <w:rFonts w:ascii="Tahoma" w:hAnsi="Tahoma" w:cs="Tahoma"/>
          <w:rtl/>
          <w:lang w:bidi="fa-IR"/>
        </w:rPr>
        <w:t xml:space="preserve"> کمک کرد 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ا</w:t>
      </w:r>
      <w:r w:rsidRPr="00C4569D">
        <w:rPr>
          <w:rFonts w:ascii="Tahoma" w:hAnsi="Tahoma" w:cs="Tahoma"/>
          <w:rtl/>
          <w:lang w:bidi="fa-IR"/>
        </w:rPr>
        <w:t xml:space="preserve"> باعث شد شعر ا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ران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از امکان تأث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ر</w:t>
      </w:r>
      <w:r>
        <w:rPr>
          <w:rFonts w:ascii="Tahoma" w:hAnsi="Tahoma" w:cs="Tahoma"/>
          <w:lang w:bidi="fa-IR"/>
        </w:rPr>
        <w:t xml:space="preserve"> </w:t>
      </w:r>
      <w:r w:rsidRPr="00C4569D">
        <w:rPr>
          <w:rFonts w:ascii="Tahoma" w:hAnsi="Tahoma" w:cs="Tahoma" w:hint="eastAsia"/>
          <w:rtl/>
          <w:lang w:bidi="fa-IR"/>
        </w:rPr>
        <w:t>گذار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و ماندگار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/>
          <w:rtl/>
          <w:lang w:bidi="fa-IR"/>
        </w:rPr>
        <w:t xml:space="preserve"> محروم شود.</w:t>
      </w:r>
    </w:p>
    <w:p w:rsidR="00C4569D" w:rsidRDefault="00C4569D" w:rsidP="00C4569D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33531D" w:rsidRDefault="00C4569D" w:rsidP="0033531D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C4569D">
        <w:rPr>
          <w:rFonts w:ascii="Tahoma" w:hAnsi="Tahoma" w:cs="Tahoma" w:hint="cs"/>
          <w:b/>
          <w:bCs/>
          <w:rtl/>
          <w:lang w:bidi="fa-IR"/>
        </w:rPr>
        <w:t>پاسخ 5:</w:t>
      </w:r>
      <w:r>
        <w:rPr>
          <w:rFonts w:ascii="Tahoma" w:hAnsi="Tahoma" w:cs="Tahoma" w:hint="cs"/>
          <w:rtl/>
          <w:lang w:bidi="fa-IR"/>
        </w:rPr>
        <w:t xml:space="preserve"> </w:t>
      </w:r>
      <w:r w:rsidR="00B518D2">
        <w:rPr>
          <w:rFonts w:ascii="Tahoma" w:hAnsi="Tahoma" w:cs="Tahoma" w:hint="cs"/>
          <w:rtl/>
          <w:lang w:bidi="fa-IR"/>
        </w:rPr>
        <w:t xml:space="preserve">قبل از هر چیز بگویم که </w:t>
      </w:r>
      <w:r w:rsidR="004030E6">
        <w:rPr>
          <w:rFonts w:ascii="Tahoma" w:hAnsi="Tahoma" w:cs="Tahoma" w:hint="cs"/>
          <w:rtl/>
          <w:lang w:bidi="fa-IR"/>
        </w:rPr>
        <w:t>من نوعی دوگانگی در پرسش شما می بینم. از یکسو می نویسید: «</w:t>
      </w:r>
      <w:r w:rsidR="004030E6" w:rsidRPr="00C4569D">
        <w:rPr>
          <w:rFonts w:ascii="Tahoma" w:hAnsi="Tahoma" w:cs="Tahoma"/>
          <w:rtl/>
          <w:lang w:bidi="fa-IR"/>
        </w:rPr>
        <w:t>ا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 w:hint="eastAsia"/>
          <w:rtl/>
          <w:lang w:bidi="fa-IR"/>
        </w:rPr>
        <w:t>ران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/>
          <w:rtl/>
          <w:lang w:bidi="fa-IR"/>
        </w:rPr>
        <w:t xml:space="preserve"> از شعر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/>
          <w:rtl/>
          <w:lang w:bidi="fa-IR"/>
        </w:rPr>
        <w:t xml:space="preserve"> دفاع م</w:t>
      </w:r>
      <w:r w:rsidR="004030E6" w:rsidRPr="00C4569D">
        <w:rPr>
          <w:rFonts w:ascii="Tahoma" w:hAnsi="Tahoma" w:cs="Tahoma" w:hint="cs"/>
          <w:rtl/>
          <w:lang w:bidi="fa-IR"/>
        </w:rPr>
        <w:t>ی‌</w:t>
      </w:r>
      <w:r w:rsidR="004030E6" w:rsidRPr="00C4569D">
        <w:rPr>
          <w:rFonts w:ascii="Tahoma" w:hAnsi="Tahoma" w:cs="Tahoma" w:hint="eastAsia"/>
          <w:rtl/>
          <w:lang w:bidi="fa-IR"/>
        </w:rPr>
        <w:t>کند</w:t>
      </w:r>
      <w:r w:rsidR="004030E6" w:rsidRPr="00C4569D">
        <w:rPr>
          <w:rFonts w:ascii="Tahoma" w:hAnsi="Tahoma" w:cs="Tahoma"/>
          <w:rtl/>
          <w:lang w:bidi="fa-IR"/>
        </w:rPr>
        <w:t xml:space="preserve"> که از منطق و ارتباط بگر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 w:hint="eastAsia"/>
          <w:rtl/>
          <w:lang w:bidi="fa-IR"/>
        </w:rPr>
        <w:t>زد</w:t>
      </w:r>
      <w:r w:rsidR="0033531D">
        <w:rPr>
          <w:rFonts w:ascii="Tahoma" w:hAnsi="Tahoma" w:cs="Tahoma" w:hint="cs"/>
          <w:rtl/>
          <w:lang w:bidi="fa-IR"/>
        </w:rPr>
        <w:t xml:space="preserve"> و</w:t>
      </w:r>
      <w:r w:rsidR="004030E6" w:rsidRPr="004030E6">
        <w:rPr>
          <w:rFonts w:ascii="Tahoma" w:hAnsi="Tahoma" w:cs="Tahoma"/>
          <w:rtl/>
          <w:lang w:bidi="fa-IR"/>
        </w:rPr>
        <w:t xml:space="preserve"> </w:t>
      </w:r>
      <w:r w:rsidR="004030E6" w:rsidRPr="00C4569D">
        <w:rPr>
          <w:rFonts w:ascii="Tahoma" w:hAnsi="Tahoma" w:cs="Tahoma"/>
          <w:rtl/>
          <w:lang w:bidi="fa-IR"/>
        </w:rPr>
        <w:t>از دل ن</w:t>
      </w:r>
      <w:r w:rsidR="004030E6" w:rsidRPr="00C4569D">
        <w:rPr>
          <w:rFonts w:ascii="Tahoma" w:hAnsi="Tahoma" w:cs="Tahoma" w:hint="eastAsia"/>
          <w:rtl/>
          <w:lang w:bidi="fa-IR"/>
        </w:rPr>
        <w:t>اخودآگاه</w:t>
      </w:r>
      <w:r w:rsidR="004030E6" w:rsidRPr="00C4569D">
        <w:rPr>
          <w:rFonts w:ascii="Tahoma" w:hAnsi="Tahoma" w:cs="Tahoma"/>
          <w:rtl/>
          <w:lang w:bidi="fa-IR"/>
        </w:rPr>
        <w:t xml:space="preserve"> و جنون برخ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 w:hint="eastAsia"/>
          <w:rtl/>
          <w:lang w:bidi="fa-IR"/>
        </w:rPr>
        <w:t>زد</w:t>
      </w:r>
      <w:r w:rsidR="004030E6">
        <w:rPr>
          <w:rFonts w:ascii="Tahoma" w:hAnsi="Tahoma" w:cs="Tahoma" w:hint="cs"/>
          <w:rtl/>
          <w:lang w:bidi="fa-IR"/>
        </w:rPr>
        <w:t xml:space="preserve">» و بعد این </w:t>
      </w:r>
      <w:r w:rsidR="0033531D">
        <w:rPr>
          <w:rFonts w:ascii="Tahoma" w:hAnsi="Tahoma" w:cs="Tahoma" w:hint="cs"/>
          <w:rtl/>
          <w:lang w:bidi="fa-IR"/>
        </w:rPr>
        <w:t>شعر را حاصل</w:t>
      </w:r>
      <w:r w:rsidR="004030E6">
        <w:rPr>
          <w:rFonts w:ascii="Tahoma" w:hAnsi="Tahoma" w:cs="Tahoma" w:hint="cs"/>
          <w:rtl/>
          <w:lang w:bidi="fa-IR"/>
        </w:rPr>
        <w:t xml:space="preserve"> «</w:t>
      </w:r>
      <w:r w:rsidR="004030E6" w:rsidRPr="00C4569D">
        <w:rPr>
          <w:rFonts w:ascii="Tahoma" w:hAnsi="Tahoma" w:cs="Tahoma"/>
          <w:rtl/>
          <w:lang w:bidi="fa-IR"/>
        </w:rPr>
        <w:t>تخ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 w:hint="eastAsia"/>
          <w:rtl/>
          <w:lang w:bidi="fa-IR"/>
        </w:rPr>
        <w:t>ل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/>
          <w:rtl/>
          <w:lang w:bidi="fa-IR"/>
        </w:rPr>
        <w:t xml:space="preserve"> شهود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>
        <w:rPr>
          <w:rFonts w:ascii="Tahoma" w:hAnsi="Tahoma" w:cs="Tahoma" w:hint="cs"/>
          <w:rtl/>
          <w:lang w:bidi="fa-IR"/>
        </w:rPr>
        <w:t xml:space="preserve">» می خوانید. من </w:t>
      </w:r>
      <w:r w:rsidR="0033531D">
        <w:rPr>
          <w:rFonts w:ascii="Tahoma" w:hAnsi="Tahoma" w:cs="Tahoma" w:hint="cs"/>
          <w:rtl/>
          <w:lang w:bidi="fa-IR"/>
        </w:rPr>
        <w:t>البته با این مفهوم چند</w:t>
      </w:r>
      <w:r w:rsidR="004030E6">
        <w:rPr>
          <w:rFonts w:ascii="Tahoma" w:hAnsi="Tahoma" w:cs="Tahoma" w:hint="cs"/>
          <w:rtl/>
          <w:lang w:bidi="fa-IR"/>
        </w:rPr>
        <w:t xml:space="preserve">ان </w:t>
      </w:r>
      <w:r w:rsidR="0033531D">
        <w:rPr>
          <w:rFonts w:ascii="Tahoma" w:hAnsi="Tahoma" w:cs="Tahoma" w:hint="cs"/>
          <w:rtl/>
          <w:lang w:bidi="fa-IR"/>
        </w:rPr>
        <w:t>آ</w:t>
      </w:r>
      <w:r w:rsidR="004030E6">
        <w:rPr>
          <w:rFonts w:ascii="Tahoma" w:hAnsi="Tahoma" w:cs="Tahoma" w:hint="cs"/>
          <w:rtl/>
          <w:lang w:bidi="fa-IR"/>
        </w:rPr>
        <w:t>شنا نیستم و فکر نمی کنم چنین تعبی</w:t>
      </w:r>
      <w:r w:rsidR="0033531D">
        <w:rPr>
          <w:rFonts w:ascii="Tahoma" w:hAnsi="Tahoma" w:cs="Tahoma" w:hint="cs"/>
          <w:rtl/>
          <w:lang w:bidi="fa-IR"/>
        </w:rPr>
        <w:t>ر</w:t>
      </w:r>
      <w:r w:rsidR="004030E6">
        <w:rPr>
          <w:rFonts w:ascii="Tahoma" w:hAnsi="Tahoma" w:cs="Tahoma" w:hint="cs"/>
          <w:rtl/>
          <w:lang w:bidi="fa-IR"/>
        </w:rPr>
        <w:t xml:space="preserve">ی درست باشد. تخیل تخیل است، حال گاه از جانب مخاطب قابل فهم است و گاه هم نیست. </w:t>
      </w:r>
      <w:r w:rsidR="0033531D">
        <w:rPr>
          <w:rFonts w:ascii="Tahoma" w:hAnsi="Tahoma" w:cs="Tahoma" w:hint="cs"/>
          <w:rtl/>
          <w:lang w:bidi="fa-IR"/>
        </w:rPr>
        <w:t xml:space="preserve">می بینم که </w:t>
      </w:r>
      <w:r w:rsidR="004030E6">
        <w:rPr>
          <w:rFonts w:ascii="Tahoma" w:hAnsi="Tahoma" w:cs="Tahoma" w:hint="cs"/>
          <w:rtl/>
          <w:lang w:bidi="fa-IR"/>
        </w:rPr>
        <w:t>خودتان هم بعد از صفت شهودی از صفت «</w:t>
      </w:r>
      <w:r w:rsidR="004030E6" w:rsidRPr="00C4569D">
        <w:rPr>
          <w:rFonts w:ascii="Tahoma" w:hAnsi="Tahoma" w:cs="Tahoma"/>
          <w:rtl/>
          <w:lang w:bidi="fa-IR"/>
        </w:rPr>
        <w:t>فهم‌ناپذ</w:t>
      </w:r>
      <w:r w:rsidR="004030E6" w:rsidRPr="00C4569D">
        <w:rPr>
          <w:rFonts w:ascii="Tahoma" w:hAnsi="Tahoma" w:cs="Tahoma" w:hint="cs"/>
          <w:rtl/>
          <w:lang w:bidi="fa-IR"/>
        </w:rPr>
        <w:t>ی</w:t>
      </w:r>
      <w:r w:rsidR="004030E6" w:rsidRPr="00C4569D">
        <w:rPr>
          <w:rFonts w:ascii="Tahoma" w:hAnsi="Tahoma" w:cs="Tahoma" w:hint="eastAsia"/>
          <w:rtl/>
          <w:lang w:bidi="fa-IR"/>
        </w:rPr>
        <w:t>ر</w:t>
      </w:r>
      <w:r w:rsidR="004030E6">
        <w:rPr>
          <w:rFonts w:ascii="Tahoma" w:hAnsi="Tahoma" w:cs="Tahoma" w:hint="cs"/>
          <w:rtl/>
          <w:lang w:bidi="fa-IR"/>
        </w:rPr>
        <w:t xml:space="preserve">» استفاده کرده اید که بیشتر برای من قابل درک است. </w:t>
      </w:r>
    </w:p>
    <w:p w:rsidR="00C4569D" w:rsidRDefault="004030E6" w:rsidP="006E0C45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اگر آنچه را </w:t>
      </w:r>
      <w:r w:rsidR="0033531D">
        <w:rPr>
          <w:rFonts w:ascii="Tahoma" w:hAnsi="Tahoma" w:cs="Tahoma" w:hint="cs"/>
          <w:rtl/>
          <w:lang w:bidi="fa-IR"/>
        </w:rPr>
        <w:t xml:space="preserve">که </w:t>
      </w:r>
      <w:r>
        <w:rPr>
          <w:rFonts w:ascii="Tahoma" w:hAnsi="Tahoma" w:cs="Tahoma" w:hint="cs"/>
          <w:rtl/>
          <w:lang w:bidi="fa-IR"/>
        </w:rPr>
        <w:t>شما</w:t>
      </w:r>
      <w:r w:rsidR="0033531D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با تساهل</w:t>
      </w:r>
      <w:r w:rsidR="0033531D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«تخیل شهودی» خوانده اید</w:t>
      </w:r>
      <w:r w:rsidR="006E0C45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ناشی از همان </w:t>
      </w:r>
      <w:r w:rsidR="006E0C45">
        <w:rPr>
          <w:rFonts w:ascii="Tahoma" w:hAnsi="Tahoma" w:cs="Tahoma" w:hint="cs"/>
          <w:rtl/>
          <w:lang w:bidi="fa-IR"/>
        </w:rPr>
        <w:t>«د</w:t>
      </w:r>
      <w:r>
        <w:rPr>
          <w:rFonts w:ascii="Tahoma" w:hAnsi="Tahoma" w:cs="Tahoma" w:hint="cs"/>
          <w:rtl/>
          <w:lang w:bidi="fa-IR"/>
        </w:rPr>
        <w:t>فاع</w:t>
      </w:r>
      <w:r w:rsidR="006E0C45">
        <w:rPr>
          <w:rFonts w:ascii="Tahoma" w:hAnsi="Tahoma" w:cs="Tahoma" w:hint="cs"/>
          <w:rtl/>
          <w:lang w:bidi="fa-IR"/>
        </w:rPr>
        <w:t>ِ» نسبت داده شده به</w:t>
      </w:r>
      <w:r>
        <w:rPr>
          <w:rFonts w:ascii="Tahoma" w:hAnsi="Tahoma" w:cs="Tahoma" w:hint="cs"/>
          <w:rtl/>
          <w:lang w:bidi="fa-IR"/>
        </w:rPr>
        <w:t xml:space="preserve"> هوشنگ ایرانی از شعری که «</w:t>
      </w:r>
      <w:r w:rsidRPr="00C4569D">
        <w:rPr>
          <w:rFonts w:ascii="Tahoma" w:hAnsi="Tahoma" w:cs="Tahoma"/>
          <w:rtl/>
          <w:lang w:bidi="fa-IR"/>
        </w:rPr>
        <w:t>از منطق و ارتباط بگر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زد</w:t>
      </w:r>
      <w:r w:rsidRPr="00C4569D">
        <w:rPr>
          <w:rFonts w:ascii="Tahoma" w:hAnsi="Tahoma" w:cs="Tahoma"/>
          <w:rtl/>
          <w:lang w:bidi="fa-IR"/>
        </w:rPr>
        <w:t xml:space="preserve"> و از دل ن</w:t>
      </w:r>
      <w:r w:rsidRPr="00C4569D">
        <w:rPr>
          <w:rFonts w:ascii="Tahoma" w:hAnsi="Tahoma" w:cs="Tahoma" w:hint="eastAsia"/>
          <w:rtl/>
          <w:lang w:bidi="fa-IR"/>
        </w:rPr>
        <w:t>اخودآگاه</w:t>
      </w:r>
      <w:r w:rsidRPr="00C4569D">
        <w:rPr>
          <w:rFonts w:ascii="Tahoma" w:hAnsi="Tahoma" w:cs="Tahoma"/>
          <w:rtl/>
          <w:lang w:bidi="fa-IR"/>
        </w:rPr>
        <w:t xml:space="preserve"> و جنون برخ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زد</w:t>
      </w:r>
      <w:r>
        <w:rPr>
          <w:rFonts w:ascii="Tahoma" w:hAnsi="Tahoma" w:cs="Tahoma" w:hint="cs"/>
          <w:rtl/>
          <w:lang w:bidi="fa-IR"/>
        </w:rPr>
        <w:t>»</w:t>
      </w:r>
      <w:r w:rsidR="006E0C45" w:rsidRPr="006E0C45">
        <w:rPr>
          <w:rFonts w:ascii="Tahoma" w:hAnsi="Tahoma" w:cs="Tahoma" w:hint="cs"/>
          <w:rtl/>
          <w:lang w:bidi="fa-IR"/>
        </w:rPr>
        <w:t xml:space="preserve"> </w:t>
      </w:r>
      <w:r w:rsidR="006E0C45">
        <w:rPr>
          <w:rFonts w:ascii="Tahoma" w:hAnsi="Tahoma" w:cs="Tahoma" w:hint="cs"/>
          <w:rtl/>
          <w:lang w:bidi="fa-IR"/>
        </w:rPr>
        <w:t>بدانیم، آنگاه</w:t>
      </w:r>
      <w:r>
        <w:rPr>
          <w:rFonts w:ascii="Tahoma" w:hAnsi="Tahoma" w:cs="Tahoma" w:hint="cs"/>
          <w:rtl/>
          <w:lang w:bidi="fa-IR"/>
        </w:rPr>
        <w:t xml:space="preserve"> کافی است فلم و کاغر برداریم و در حیاط تیمارستانی قدم بزنیم و یا بر بالین مریضی تب کرده که مشغول هذیان گوئی است بنشینیم و آنچه می شنویم</w:t>
      </w:r>
      <w:r w:rsidR="006E0C45">
        <w:rPr>
          <w:rFonts w:ascii="Tahoma" w:hAnsi="Tahoma" w:cs="Tahoma" w:hint="cs"/>
          <w:rtl/>
          <w:lang w:bidi="fa-IR"/>
        </w:rPr>
        <w:t xml:space="preserve"> را</w:t>
      </w:r>
      <w:r w:rsidR="00B518D2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بروی کاغذ بباوریم و </w:t>
      </w:r>
      <w:r w:rsidR="006E0C45">
        <w:rPr>
          <w:rFonts w:ascii="Tahoma" w:hAnsi="Tahoma" w:cs="Tahoma" w:hint="cs"/>
          <w:rtl/>
          <w:lang w:bidi="fa-IR"/>
        </w:rPr>
        <w:t>برای چاپ در مجلات</w:t>
      </w:r>
      <w:r>
        <w:rPr>
          <w:rFonts w:ascii="Tahoma" w:hAnsi="Tahoma" w:cs="Tahoma" w:hint="cs"/>
          <w:rtl/>
          <w:lang w:bidi="fa-IR"/>
        </w:rPr>
        <w:t xml:space="preserve"> بفرستیم</w:t>
      </w:r>
      <w:r w:rsidR="00B518D2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با این</w:t>
      </w:r>
      <w:r w:rsidR="006E0C45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توضیح که این نوشته شعر است چرا که </w:t>
      </w:r>
      <w:r w:rsidR="00CC45D6">
        <w:rPr>
          <w:rFonts w:ascii="Tahoma" w:hAnsi="Tahoma" w:cs="Tahoma" w:hint="cs"/>
          <w:rtl/>
          <w:lang w:bidi="fa-IR"/>
        </w:rPr>
        <w:t>«</w:t>
      </w:r>
      <w:r w:rsidR="00CC45D6" w:rsidRPr="00C4569D">
        <w:rPr>
          <w:rFonts w:ascii="Tahoma" w:hAnsi="Tahoma" w:cs="Tahoma"/>
          <w:rtl/>
          <w:lang w:bidi="fa-IR"/>
        </w:rPr>
        <w:t xml:space="preserve">از منطق و </w:t>
      </w:r>
      <w:r w:rsidR="006E0C45">
        <w:rPr>
          <w:rFonts w:ascii="Tahoma" w:hAnsi="Tahoma" w:cs="Tahoma" w:hint="cs"/>
          <w:rtl/>
          <w:lang w:bidi="fa-IR"/>
        </w:rPr>
        <w:t>"</w:t>
      </w:r>
      <w:r w:rsidR="00B518D2">
        <w:rPr>
          <w:rFonts w:ascii="Tahoma" w:hAnsi="Tahoma" w:cs="Tahoma" w:hint="cs"/>
          <w:rtl/>
          <w:lang w:bidi="fa-IR"/>
        </w:rPr>
        <w:t>ا</w:t>
      </w:r>
      <w:r w:rsidR="00CC45D6" w:rsidRPr="00C4569D">
        <w:rPr>
          <w:rFonts w:ascii="Tahoma" w:hAnsi="Tahoma" w:cs="Tahoma"/>
          <w:rtl/>
          <w:lang w:bidi="fa-IR"/>
        </w:rPr>
        <w:t>رتباط</w:t>
      </w:r>
      <w:r w:rsidR="006E0C45">
        <w:rPr>
          <w:rFonts w:ascii="Tahoma" w:hAnsi="Tahoma" w:cs="Tahoma" w:hint="cs"/>
          <w:rtl/>
          <w:lang w:bidi="fa-IR"/>
        </w:rPr>
        <w:t>"</w:t>
      </w:r>
      <w:r w:rsidR="00CC45D6" w:rsidRPr="00C4569D">
        <w:rPr>
          <w:rFonts w:ascii="Tahoma" w:hAnsi="Tahoma" w:cs="Tahoma"/>
          <w:rtl/>
          <w:lang w:bidi="fa-IR"/>
        </w:rPr>
        <w:t xml:space="preserve"> </w:t>
      </w:r>
      <w:r w:rsidR="00CC45D6">
        <w:rPr>
          <w:rFonts w:ascii="Tahoma" w:hAnsi="Tahoma" w:cs="Tahoma" w:hint="cs"/>
          <w:rtl/>
          <w:lang w:bidi="fa-IR"/>
        </w:rPr>
        <w:t>گریخته</w:t>
      </w:r>
      <w:r w:rsidR="00CC45D6" w:rsidRPr="00C4569D">
        <w:rPr>
          <w:rFonts w:ascii="Tahoma" w:hAnsi="Tahoma" w:cs="Tahoma"/>
          <w:rtl/>
          <w:lang w:bidi="fa-IR"/>
        </w:rPr>
        <w:t xml:space="preserve"> و از دل ن</w:t>
      </w:r>
      <w:r w:rsidR="00CC45D6" w:rsidRPr="00C4569D">
        <w:rPr>
          <w:rFonts w:ascii="Tahoma" w:hAnsi="Tahoma" w:cs="Tahoma" w:hint="eastAsia"/>
          <w:rtl/>
          <w:lang w:bidi="fa-IR"/>
        </w:rPr>
        <w:t>اخودآگاه</w:t>
      </w:r>
      <w:r w:rsidR="00CC45D6" w:rsidRPr="00C4569D">
        <w:rPr>
          <w:rFonts w:ascii="Tahoma" w:hAnsi="Tahoma" w:cs="Tahoma"/>
          <w:rtl/>
          <w:lang w:bidi="fa-IR"/>
        </w:rPr>
        <w:t xml:space="preserve"> و جنون برخ</w:t>
      </w:r>
      <w:r w:rsidR="00CC45D6">
        <w:rPr>
          <w:rFonts w:ascii="Tahoma" w:hAnsi="Tahoma" w:cs="Tahoma" w:hint="cs"/>
          <w:rtl/>
          <w:lang w:bidi="fa-IR"/>
        </w:rPr>
        <w:t>استه</w:t>
      </w:r>
      <w:r w:rsidR="006E0C45">
        <w:rPr>
          <w:rFonts w:ascii="Tahoma" w:hAnsi="Tahoma" w:cs="Tahoma" w:hint="cs"/>
          <w:rtl/>
          <w:lang w:bidi="fa-IR"/>
        </w:rPr>
        <w:t xml:space="preserve"> و، لذا، فهم ناپذیر است</w:t>
      </w:r>
      <w:r w:rsidR="00B518D2">
        <w:rPr>
          <w:rFonts w:ascii="Tahoma" w:hAnsi="Tahoma" w:cs="Tahoma" w:hint="cs"/>
          <w:rtl/>
          <w:lang w:bidi="fa-IR"/>
        </w:rPr>
        <w:t>!»</w:t>
      </w:r>
    </w:p>
    <w:p w:rsidR="00CC45D6" w:rsidRPr="00CC45D6" w:rsidRDefault="00CC45D6" w:rsidP="00B518D2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ab/>
      </w:r>
      <w:r w:rsidR="006E0C45">
        <w:rPr>
          <w:rFonts w:ascii="Tahoma" w:hAnsi="Tahoma" w:cs="Tahoma" w:hint="cs"/>
          <w:rtl/>
          <w:lang w:bidi="fa-IR"/>
        </w:rPr>
        <w:t xml:space="preserve">و همبن جا </w:t>
      </w:r>
      <w:r>
        <w:rPr>
          <w:rFonts w:ascii="Tahoma" w:hAnsi="Tahoma" w:cs="Tahoma" w:hint="cs"/>
          <w:rtl/>
          <w:lang w:bidi="fa-IR"/>
        </w:rPr>
        <w:t>من فکر می کنم که لازم است در مورد مفهوم «ارتباط»</w:t>
      </w:r>
      <w:r w:rsidR="006E0C45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که در </w:t>
      </w:r>
      <w:r w:rsidR="006E0C45">
        <w:rPr>
          <w:rFonts w:ascii="Tahoma" w:hAnsi="Tahoma" w:cs="Tahoma" w:hint="cs"/>
          <w:rtl/>
          <w:lang w:bidi="fa-IR"/>
        </w:rPr>
        <w:t>جملهء</w:t>
      </w:r>
      <w:r>
        <w:rPr>
          <w:rFonts w:ascii="Tahoma" w:hAnsi="Tahoma" w:cs="Tahoma" w:hint="cs"/>
          <w:rtl/>
          <w:lang w:bidi="fa-IR"/>
        </w:rPr>
        <w:t xml:space="preserve"> شما آمده اندکی توقف کنیم چرا که مسلماً </w:t>
      </w:r>
      <w:r w:rsidRPr="00CC45D6">
        <w:rPr>
          <w:rFonts w:ascii="Tahoma" w:hAnsi="Tahoma" w:cs="Tahoma"/>
          <w:rtl/>
          <w:lang w:val="en-US"/>
        </w:rPr>
        <w:t>شعرهایی</w:t>
      </w:r>
      <w:r>
        <w:rPr>
          <w:rFonts w:ascii="Tahoma" w:hAnsi="Tahoma" w:cs="Tahoma" w:hint="cs"/>
          <w:rtl/>
          <w:lang w:val="en-US"/>
        </w:rPr>
        <w:t xml:space="preserve"> هم</w:t>
      </w:r>
      <w:r w:rsidR="006E0C45">
        <w:rPr>
          <w:rFonts w:ascii="Tahoma" w:hAnsi="Tahoma" w:cs="Tahoma" w:hint="cs"/>
          <w:rtl/>
          <w:lang w:val="en-US"/>
        </w:rPr>
        <w:t xml:space="preserve"> </w:t>
      </w:r>
      <w:r w:rsidRPr="00CC45D6">
        <w:rPr>
          <w:rFonts w:ascii="Tahoma" w:hAnsi="Tahoma" w:cs="Tahoma"/>
          <w:rtl/>
          <w:lang w:val="en-US"/>
        </w:rPr>
        <w:t xml:space="preserve">وجود دارند که از ایجاد </w:t>
      </w:r>
      <w:r>
        <w:rPr>
          <w:rFonts w:ascii="Tahoma" w:hAnsi="Tahoma" w:cs="Tahoma" w:hint="cs"/>
          <w:rtl/>
          <w:lang w:val="en-US"/>
        </w:rPr>
        <w:t>«</w:t>
      </w:r>
      <w:r w:rsidRPr="00CC45D6">
        <w:rPr>
          <w:rFonts w:ascii="Tahoma" w:hAnsi="Tahoma" w:cs="Tahoma"/>
          <w:rtl/>
          <w:lang w:val="en-US"/>
        </w:rPr>
        <w:t>ارتباط مستقیم</w:t>
      </w:r>
      <w:r>
        <w:rPr>
          <w:rFonts w:ascii="Tahoma" w:hAnsi="Tahoma" w:cs="Tahoma" w:hint="cs"/>
          <w:rtl/>
          <w:lang w:val="en-US"/>
        </w:rPr>
        <w:t>»</w:t>
      </w:r>
      <w:r w:rsidRPr="00CC45D6">
        <w:rPr>
          <w:rFonts w:ascii="Tahoma" w:hAnsi="Tahoma" w:cs="Tahoma"/>
          <w:rtl/>
          <w:lang w:val="en-US"/>
        </w:rPr>
        <w:t xml:space="preserve"> با مخاطب می‌گریزند، ا</w:t>
      </w:r>
      <w:r w:rsidR="00B518D2">
        <w:rPr>
          <w:rFonts w:ascii="Tahoma" w:hAnsi="Tahoma" w:cs="Tahoma" w:hint="cs"/>
          <w:rtl/>
          <w:lang w:val="en-US"/>
        </w:rPr>
        <w:t>به شرط آنکه</w:t>
      </w:r>
      <w:r w:rsidRPr="00CC45D6">
        <w:rPr>
          <w:rFonts w:ascii="Tahoma" w:hAnsi="Tahoma" w:cs="Tahoma"/>
          <w:rtl/>
          <w:lang w:val="en-US"/>
        </w:rPr>
        <w:t xml:space="preserve"> این گریز نیز خود نوعی «ارتبا</w:t>
      </w:r>
      <w:r w:rsidR="00B518D2">
        <w:rPr>
          <w:rFonts w:ascii="Tahoma" w:hAnsi="Tahoma" w:cs="Tahoma"/>
          <w:rtl/>
          <w:lang w:val="en-US"/>
        </w:rPr>
        <w:t xml:space="preserve">ط» </w:t>
      </w:r>
      <w:r w:rsidR="00B518D2">
        <w:rPr>
          <w:rFonts w:ascii="Tahoma" w:hAnsi="Tahoma" w:cs="Tahoma" w:hint="cs"/>
          <w:rtl/>
          <w:lang w:val="en-US"/>
        </w:rPr>
        <w:t>باشد</w:t>
      </w:r>
      <w:r w:rsidRPr="00CC45D6">
        <w:rPr>
          <w:rFonts w:ascii="Tahoma" w:hAnsi="Tahoma" w:cs="Tahoma"/>
          <w:rtl/>
          <w:lang w:val="en-US"/>
        </w:rPr>
        <w:t xml:space="preserve">؛ ارتباطی منفی، حذف‌شده یا استعاری. توضیح بیشتر </w:t>
      </w:r>
      <w:r w:rsidR="006E0C45">
        <w:rPr>
          <w:rFonts w:ascii="Tahoma" w:hAnsi="Tahoma" w:cs="Tahoma" w:hint="cs"/>
          <w:rtl/>
          <w:lang w:val="en-US"/>
        </w:rPr>
        <w:t xml:space="preserve">در مورد این نوع شعر </w:t>
      </w:r>
      <w:r w:rsidRPr="00CC45D6">
        <w:rPr>
          <w:rFonts w:ascii="Tahoma" w:hAnsi="Tahoma" w:cs="Tahoma"/>
          <w:rtl/>
          <w:lang w:val="en-US"/>
        </w:rPr>
        <w:t xml:space="preserve">را می‌توان در سه </w:t>
      </w:r>
      <w:r w:rsidR="006E0C45">
        <w:rPr>
          <w:rFonts w:ascii="Tahoma" w:hAnsi="Tahoma" w:cs="Tahoma" w:hint="cs"/>
          <w:rtl/>
          <w:lang w:val="en-US"/>
        </w:rPr>
        <w:t>قلمرو</w:t>
      </w:r>
      <w:r w:rsidRPr="00CC45D6">
        <w:rPr>
          <w:rFonts w:ascii="Tahoma" w:hAnsi="Tahoma" w:cs="Tahoma"/>
          <w:rtl/>
          <w:lang w:val="en-US"/>
        </w:rPr>
        <w:t xml:space="preserve"> بررسی کرد</w:t>
      </w:r>
      <w:r w:rsidRPr="00CC45D6">
        <w:rPr>
          <w:rFonts w:ascii="Tahoma" w:hAnsi="Tahoma" w:cs="Tahoma"/>
          <w:lang w:val="en-US"/>
        </w:rPr>
        <w:t>:</w:t>
      </w:r>
      <w:r>
        <w:rPr>
          <w:rFonts w:ascii="Tahoma" w:hAnsi="Tahoma" w:cs="Tahoma" w:hint="cs"/>
          <w:rtl/>
          <w:lang w:bidi="fa-IR"/>
        </w:rPr>
        <w:tab/>
      </w:r>
    </w:p>
    <w:p w:rsidR="00162AB7" w:rsidRDefault="00CC45D6" w:rsidP="006E0C45">
      <w:pPr>
        <w:bidi/>
        <w:spacing w:after="0" w:line="360" w:lineRule="auto"/>
        <w:ind w:firstLine="720"/>
        <w:contextualSpacing/>
        <w:outlineLvl w:val="2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اول: </w:t>
      </w:r>
      <w:r w:rsidR="00B518D2">
        <w:rPr>
          <w:rFonts w:ascii="Tahoma" w:hAnsi="Tahoma" w:cs="Tahoma" w:hint="cs"/>
          <w:rtl/>
          <w:lang w:val="en-US" w:bidi="fa-IR"/>
        </w:rPr>
        <w:t>«</w:t>
      </w:r>
      <w:r w:rsidRPr="00CC45D6">
        <w:rPr>
          <w:rFonts w:ascii="Tahoma" w:hAnsi="Tahoma" w:cs="Tahoma"/>
          <w:rtl/>
          <w:lang w:val="en-US"/>
        </w:rPr>
        <w:t>گریز آگاهانه از</w:t>
      </w:r>
      <w:r w:rsidR="00B518D2">
        <w:rPr>
          <w:rFonts w:ascii="Tahoma" w:hAnsi="Tahoma" w:cs="Tahoma" w:hint="cs"/>
          <w:rtl/>
          <w:lang w:val="en-US"/>
        </w:rPr>
        <w:t xml:space="preserve"> ایجاد</w:t>
      </w:r>
      <w:r w:rsidRPr="00CC45D6">
        <w:rPr>
          <w:rFonts w:ascii="Tahoma" w:hAnsi="Tahoma" w:cs="Tahoma"/>
          <w:rtl/>
          <w:lang w:val="en-US"/>
        </w:rPr>
        <w:t xml:space="preserve"> ارتباط</w:t>
      </w:r>
      <w:r w:rsidR="00B518D2">
        <w:rPr>
          <w:rFonts w:ascii="Tahoma" w:hAnsi="Tahoma" w:cs="Tahoma" w:hint="cs"/>
          <w:rtl/>
          <w:lang w:val="en-US"/>
        </w:rPr>
        <w:t xml:space="preserve"> بلافاصله»</w:t>
      </w:r>
      <w:r>
        <w:rPr>
          <w:rFonts w:ascii="Tahoma" w:hAnsi="Tahoma" w:cs="Tahoma" w:hint="cs"/>
          <w:rtl/>
          <w:lang w:val="en-US" w:bidi="fa-IR"/>
        </w:rPr>
        <w:t xml:space="preserve"> که </w:t>
      </w:r>
      <w:r w:rsidRPr="00CC45D6">
        <w:rPr>
          <w:rFonts w:ascii="Tahoma" w:hAnsi="Tahoma" w:cs="Tahoma"/>
          <w:rtl/>
          <w:lang w:val="en-US"/>
        </w:rPr>
        <w:t xml:space="preserve">در برخی جنبش‌های مدرن و پسامدرن (به‌ویژه دادائیسم، سوررئالیسم، و شعر انتزاعی دههٔ </w:t>
      </w:r>
      <w:r w:rsidRPr="00CC45D6">
        <w:rPr>
          <w:rFonts w:ascii="Tahoma" w:hAnsi="Tahoma" w:cs="Tahoma"/>
          <w:rtl/>
          <w:lang w:val="en-US" w:bidi="fa-IR"/>
        </w:rPr>
        <w:t>۱۹۶۰</w:t>
      </w:r>
      <w:r w:rsidRPr="00CC45D6">
        <w:rPr>
          <w:rFonts w:ascii="Tahoma" w:hAnsi="Tahoma" w:cs="Tahoma"/>
          <w:rtl/>
          <w:lang w:val="en-US"/>
        </w:rPr>
        <w:t xml:space="preserve"> اروپا) </w:t>
      </w:r>
      <w:r>
        <w:rPr>
          <w:rFonts w:ascii="Tahoma" w:hAnsi="Tahoma" w:cs="Tahoma" w:hint="cs"/>
          <w:rtl/>
          <w:lang w:val="en-US"/>
        </w:rPr>
        <w:t>دیده شده. در اینگونه شعر</w:t>
      </w:r>
      <w:r w:rsidR="006E0C45">
        <w:rPr>
          <w:rFonts w:ascii="Tahoma" w:hAnsi="Tahoma" w:cs="Tahoma" w:hint="cs"/>
          <w:rtl/>
          <w:lang w:val="en-US"/>
        </w:rPr>
        <w:t>ها</w:t>
      </w:r>
      <w:r>
        <w:rPr>
          <w:rFonts w:ascii="Tahoma" w:hAnsi="Tahoma" w:cs="Tahoma" w:hint="cs"/>
          <w:rtl/>
          <w:lang w:val="en-US"/>
        </w:rPr>
        <w:t xml:space="preserve"> </w:t>
      </w:r>
      <w:r w:rsidRPr="00CC45D6">
        <w:rPr>
          <w:rFonts w:ascii="Tahoma" w:hAnsi="Tahoma" w:cs="Tahoma"/>
          <w:rtl/>
          <w:lang w:val="en-US"/>
        </w:rPr>
        <w:t xml:space="preserve">شاعر عمداً از معنا، روایت، یا همدلی با خواننده </w:t>
      </w:r>
      <w:r>
        <w:rPr>
          <w:rFonts w:ascii="Tahoma" w:hAnsi="Tahoma" w:cs="Tahoma" w:hint="cs"/>
          <w:rtl/>
          <w:lang w:val="en-US"/>
        </w:rPr>
        <w:t>«</w:t>
      </w:r>
      <w:r w:rsidRPr="00CC45D6">
        <w:rPr>
          <w:rFonts w:ascii="Tahoma" w:hAnsi="Tahoma" w:cs="Tahoma"/>
          <w:rtl/>
          <w:lang w:val="en-US"/>
        </w:rPr>
        <w:t>فاصله</w:t>
      </w:r>
      <w:r>
        <w:rPr>
          <w:rFonts w:ascii="Tahoma" w:hAnsi="Tahoma" w:cs="Tahoma" w:hint="cs"/>
          <w:rtl/>
          <w:lang w:val="en-US"/>
        </w:rPr>
        <w:t>»</w:t>
      </w:r>
      <w:r w:rsidRPr="00CC45D6">
        <w:rPr>
          <w:rFonts w:ascii="Tahoma" w:hAnsi="Tahoma" w:cs="Tahoma"/>
          <w:rtl/>
          <w:lang w:val="en-US"/>
        </w:rPr>
        <w:t xml:space="preserve"> می‌گیرد</w:t>
      </w:r>
      <w:r>
        <w:rPr>
          <w:rFonts w:ascii="Tahoma" w:hAnsi="Tahoma" w:cs="Tahoma"/>
          <w:lang w:val="en-US"/>
        </w:rPr>
        <w:t>.</w:t>
      </w:r>
      <w:r>
        <w:rPr>
          <w:rFonts w:ascii="Tahoma" w:hAnsi="Tahoma" w:cs="Tahoma" w:hint="cs"/>
          <w:rtl/>
          <w:lang w:val="en-US"/>
        </w:rPr>
        <w:t xml:space="preserve"> در این مورد می توان به برخی از آثار «</w:t>
      </w:r>
      <w:r w:rsidRPr="00162AB7">
        <w:rPr>
          <w:rFonts w:ascii="Tahoma" w:hAnsi="Tahoma" w:cs="Tahoma"/>
          <w:rtl/>
          <w:lang w:val="en-US"/>
        </w:rPr>
        <w:t>مالارمه</w:t>
      </w:r>
      <w:r w:rsidRPr="00162AB7">
        <w:rPr>
          <w:rFonts w:ascii="Tahoma" w:hAnsi="Tahoma" w:cs="Tahoma" w:hint="cs"/>
          <w:rtl/>
          <w:lang w:val="en-US"/>
        </w:rPr>
        <w:t>»</w:t>
      </w:r>
      <w:r w:rsidRPr="00CC45D6">
        <w:rPr>
          <w:rFonts w:ascii="Tahoma" w:hAnsi="Tahoma" w:cs="Tahoma"/>
          <w:rtl/>
          <w:lang w:val="en-US"/>
        </w:rPr>
        <w:t xml:space="preserve"> </w:t>
      </w:r>
      <w:r>
        <w:rPr>
          <w:rFonts w:ascii="Tahoma" w:hAnsi="Tahoma" w:cs="Tahoma" w:hint="cs"/>
          <w:rtl/>
          <w:lang w:val="en-US"/>
        </w:rPr>
        <w:t xml:space="preserve">یا </w:t>
      </w:r>
      <w:r>
        <w:rPr>
          <w:rFonts w:ascii="Tahoma" w:hAnsi="Tahoma" w:cs="Tahoma"/>
          <w:rtl/>
          <w:lang w:val="en-US"/>
        </w:rPr>
        <w:t xml:space="preserve"> </w:t>
      </w:r>
      <w:r w:rsidRPr="00162AB7">
        <w:rPr>
          <w:rFonts w:ascii="Tahoma" w:hAnsi="Tahoma" w:cs="Tahoma" w:hint="cs"/>
          <w:rtl/>
          <w:lang w:val="en-US"/>
        </w:rPr>
        <w:t>«</w:t>
      </w:r>
      <w:r w:rsidR="006E0C45">
        <w:rPr>
          <w:rFonts w:ascii="Tahoma" w:hAnsi="Tahoma" w:cs="Tahoma" w:hint="cs"/>
          <w:rtl/>
          <w:lang w:val="en-US"/>
        </w:rPr>
        <w:t>ا</w:t>
      </w:r>
      <w:r w:rsidRPr="00162AB7">
        <w:rPr>
          <w:rFonts w:ascii="Tahoma" w:hAnsi="Tahoma" w:cs="Tahoma"/>
          <w:rtl/>
          <w:lang w:val="en-US"/>
        </w:rPr>
        <w:t>زرا پاوند</w:t>
      </w:r>
      <w:r w:rsidRPr="00162AB7">
        <w:rPr>
          <w:rFonts w:ascii="Tahoma" w:hAnsi="Tahoma" w:cs="Tahoma" w:hint="cs"/>
          <w:rtl/>
          <w:lang w:val="en-US"/>
        </w:rPr>
        <w:t>»</w:t>
      </w:r>
      <w:r>
        <w:rPr>
          <w:rFonts w:ascii="Tahoma" w:hAnsi="Tahoma" w:cs="Tahoma" w:hint="cs"/>
          <w:b/>
          <w:bCs/>
          <w:rtl/>
          <w:lang w:val="en-US"/>
        </w:rPr>
        <w:t xml:space="preserve"> </w:t>
      </w:r>
      <w:r w:rsidRPr="00162AB7">
        <w:rPr>
          <w:rFonts w:ascii="Tahoma" w:hAnsi="Tahoma" w:cs="Tahoma" w:hint="cs"/>
          <w:rtl/>
          <w:lang w:val="en-US"/>
        </w:rPr>
        <w:t>اشاره کرد که در آنها</w:t>
      </w:r>
      <w:r>
        <w:rPr>
          <w:rFonts w:ascii="Tahoma" w:hAnsi="Tahoma" w:cs="Tahoma" w:hint="cs"/>
          <w:b/>
          <w:bCs/>
          <w:rtl/>
          <w:lang w:val="en-US"/>
        </w:rPr>
        <w:t xml:space="preserve"> </w:t>
      </w:r>
      <w:r w:rsidRPr="00CC45D6">
        <w:rPr>
          <w:rFonts w:ascii="Tahoma" w:hAnsi="Tahoma" w:cs="Tahoma"/>
          <w:rtl/>
          <w:lang w:val="en-US"/>
        </w:rPr>
        <w:t>مخاطب</w:t>
      </w:r>
      <w:r w:rsidR="006E0C45">
        <w:rPr>
          <w:rFonts w:ascii="Tahoma" w:hAnsi="Tahoma" w:cs="Tahoma" w:hint="cs"/>
          <w:rtl/>
          <w:lang w:val="en-US"/>
        </w:rPr>
        <w:t>،</w:t>
      </w:r>
      <w:r>
        <w:rPr>
          <w:rFonts w:ascii="Tahoma" w:hAnsi="Tahoma" w:cs="Tahoma" w:hint="cs"/>
          <w:rtl/>
          <w:lang w:val="en-US"/>
        </w:rPr>
        <w:t xml:space="preserve"> بجای دریافت</w:t>
      </w:r>
      <w:r w:rsidRPr="00CC45D6">
        <w:rPr>
          <w:rFonts w:ascii="Tahoma" w:hAnsi="Tahoma" w:cs="Tahoma"/>
          <w:rtl/>
          <w:lang w:val="en-US"/>
        </w:rPr>
        <w:t xml:space="preserve"> تجربه‌ای</w:t>
      </w:r>
      <w:r w:rsidR="00162AB7">
        <w:rPr>
          <w:rFonts w:ascii="Tahoma" w:hAnsi="Tahoma" w:cs="Tahoma" w:hint="cs"/>
          <w:rtl/>
          <w:lang w:val="en-US"/>
        </w:rPr>
        <w:t xml:space="preserve"> آشنا و</w:t>
      </w:r>
      <w:r w:rsidRPr="00CC45D6">
        <w:rPr>
          <w:rFonts w:ascii="Tahoma" w:hAnsi="Tahoma" w:cs="Tahoma"/>
          <w:rtl/>
          <w:lang w:val="en-US"/>
        </w:rPr>
        <w:t xml:space="preserve"> مشترک</w:t>
      </w:r>
      <w:r w:rsidR="006E0C45">
        <w:rPr>
          <w:rFonts w:ascii="Tahoma" w:hAnsi="Tahoma" w:cs="Tahoma" w:hint="cs"/>
          <w:rtl/>
          <w:lang w:val="en-US"/>
        </w:rPr>
        <w:t>،</w:t>
      </w:r>
      <w:r w:rsidR="00162AB7">
        <w:rPr>
          <w:rFonts w:ascii="Tahoma" w:hAnsi="Tahoma" w:cs="Tahoma" w:hint="cs"/>
          <w:rtl/>
          <w:lang w:val="en-US"/>
        </w:rPr>
        <w:t xml:space="preserve"> </w:t>
      </w:r>
      <w:r w:rsidRPr="00CC45D6">
        <w:rPr>
          <w:rFonts w:ascii="Tahoma" w:hAnsi="Tahoma" w:cs="Tahoma"/>
          <w:rtl/>
          <w:lang w:val="en-US"/>
        </w:rPr>
        <w:t>در برابر</w:t>
      </w:r>
      <w:r w:rsidR="00162AB7">
        <w:rPr>
          <w:rFonts w:ascii="Tahoma" w:hAnsi="Tahoma" w:cs="Tahoma" w:hint="cs"/>
          <w:rtl/>
          <w:lang w:val="en-US"/>
        </w:rPr>
        <w:t xml:space="preserve"> حاصل</w:t>
      </w:r>
      <w:r w:rsidRPr="00CC45D6">
        <w:rPr>
          <w:rFonts w:ascii="Tahoma" w:hAnsi="Tahoma" w:cs="Tahoma"/>
          <w:rtl/>
          <w:lang w:val="en-US"/>
        </w:rPr>
        <w:t xml:space="preserve"> «پژواک ذهن</w:t>
      </w:r>
      <w:r>
        <w:rPr>
          <w:rFonts w:ascii="Tahoma" w:hAnsi="Tahoma" w:cs="Tahoma" w:hint="cs"/>
          <w:rtl/>
          <w:lang w:val="en-US"/>
        </w:rPr>
        <w:t>ی</w:t>
      </w:r>
      <w:r w:rsidRPr="00CC45D6">
        <w:rPr>
          <w:rFonts w:ascii="Tahoma" w:hAnsi="Tahoma" w:cs="Tahoma"/>
          <w:rtl/>
          <w:lang w:val="en-US"/>
        </w:rPr>
        <w:t xml:space="preserve"> شاعر» قرار </w:t>
      </w:r>
      <w:r>
        <w:rPr>
          <w:rFonts w:ascii="Tahoma" w:hAnsi="Tahoma" w:cs="Tahoma" w:hint="cs"/>
          <w:rtl/>
          <w:lang w:val="en-US"/>
        </w:rPr>
        <w:t>می گیرد.</w:t>
      </w:r>
      <w:r w:rsidRPr="00CC45D6">
        <w:rPr>
          <w:rFonts w:ascii="Tahoma" w:hAnsi="Tahoma" w:cs="Tahoma"/>
          <w:rtl/>
          <w:lang w:val="en-US"/>
        </w:rPr>
        <w:t xml:space="preserve"> این گریز</w:t>
      </w:r>
      <w:r w:rsidR="00162AB7">
        <w:rPr>
          <w:rFonts w:ascii="Tahoma" w:hAnsi="Tahoma" w:cs="Tahoma" w:hint="cs"/>
          <w:rtl/>
          <w:lang w:val="en-US"/>
        </w:rPr>
        <w:t xml:space="preserve"> آشکارا</w:t>
      </w:r>
      <w:r w:rsidRPr="00CC45D6">
        <w:rPr>
          <w:rFonts w:ascii="Tahoma" w:hAnsi="Tahoma" w:cs="Tahoma"/>
          <w:rtl/>
          <w:lang w:val="en-US"/>
        </w:rPr>
        <w:t xml:space="preserve"> تلاشی است برای رهایی از کلیشه‌های </w:t>
      </w:r>
      <w:r>
        <w:rPr>
          <w:rFonts w:ascii="Tahoma" w:hAnsi="Tahoma" w:cs="Tahoma" w:hint="cs"/>
          <w:rtl/>
          <w:lang w:val="en-US"/>
        </w:rPr>
        <w:t>رایج</w:t>
      </w:r>
      <w:r w:rsidR="00162AB7">
        <w:rPr>
          <w:rFonts w:ascii="Tahoma" w:hAnsi="Tahoma" w:cs="Tahoma" w:hint="cs"/>
          <w:rtl/>
          <w:lang w:val="en-US"/>
        </w:rPr>
        <w:t>،</w:t>
      </w:r>
      <w:r>
        <w:rPr>
          <w:rFonts w:ascii="Tahoma" w:hAnsi="Tahoma" w:cs="Tahoma" w:hint="cs"/>
          <w:rtl/>
          <w:lang w:val="en-US"/>
        </w:rPr>
        <w:t xml:space="preserve"> و اگر اصالتی در</w:t>
      </w:r>
      <w:r w:rsidR="00162AB7">
        <w:rPr>
          <w:rFonts w:ascii="Tahoma" w:hAnsi="Tahoma" w:cs="Tahoma" w:hint="cs"/>
          <w:rtl/>
          <w:lang w:val="en-US"/>
        </w:rPr>
        <w:t xml:space="preserve"> آن</w:t>
      </w:r>
      <w:r>
        <w:rPr>
          <w:rFonts w:ascii="Tahoma" w:hAnsi="Tahoma" w:cs="Tahoma" w:hint="cs"/>
          <w:rtl/>
          <w:lang w:val="en-US"/>
        </w:rPr>
        <w:t xml:space="preserve"> باشد روزی در زبان </w:t>
      </w:r>
      <w:r w:rsidR="00162AB7">
        <w:rPr>
          <w:rFonts w:ascii="Tahoma" w:hAnsi="Tahoma" w:cs="Tahoma" w:hint="cs"/>
          <w:rtl/>
          <w:lang w:val="en-US"/>
        </w:rPr>
        <w:t>جاری</w:t>
      </w:r>
      <w:r>
        <w:rPr>
          <w:rFonts w:ascii="Tahoma" w:hAnsi="Tahoma" w:cs="Tahoma" w:hint="cs"/>
          <w:rtl/>
          <w:lang w:val="en-US"/>
        </w:rPr>
        <w:t xml:space="preserve"> جا خوش خواهد کرد</w:t>
      </w:r>
      <w:r w:rsidR="006E0C45">
        <w:rPr>
          <w:rFonts w:ascii="Tahoma" w:hAnsi="Tahoma" w:cs="Tahoma" w:hint="cs"/>
          <w:rtl/>
          <w:lang w:val="en-US"/>
        </w:rPr>
        <w:t xml:space="preserve"> و فابل ارتباط گرفتن می شود.</w:t>
      </w:r>
    </w:p>
    <w:p w:rsidR="00CC45D6" w:rsidRPr="00CC45D6" w:rsidRDefault="00162AB7" w:rsidP="00B518D2">
      <w:pPr>
        <w:bidi/>
        <w:spacing w:after="0" w:line="360" w:lineRule="auto"/>
        <w:ind w:firstLine="720"/>
        <w:contextualSpacing/>
        <w:outlineLvl w:val="2"/>
        <w:rPr>
          <w:rFonts w:ascii="Tahoma" w:hAnsi="Tahoma" w:cs="Tahoma"/>
          <w:lang w:val="en-US"/>
        </w:rPr>
      </w:pPr>
      <w:r>
        <w:rPr>
          <w:rFonts w:ascii="Tahoma" w:hAnsi="Tahoma" w:cs="Tahoma" w:hint="cs"/>
          <w:rtl/>
          <w:lang w:val="en-US" w:bidi="fa-IR"/>
        </w:rPr>
        <w:t xml:space="preserve">دوم: </w:t>
      </w:r>
      <w:r w:rsidR="00CC45D6" w:rsidRPr="00CC45D6">
        <w:rPr>
          <w:rFonts w:ascii="Tahoma" w:hAnsi="Tahoma" w:cs="Tahoma"/>
          <w:b/>
          <w:bCs/>
          <w:lang w:val="en-US"/>
        </w:rPr>
        <w:t xml:space="preserve"> </w:t>
      </w:r>
      <w:r w:rsidR="00B518D2">
        <w:rPr>
          <w:rFonts w:ascii="Tahoma" w:hAnsi="Tahoma" w:cs="Tahoma" w:hint="cs"/>
          <w:b/>
          <w:bCs/>
          <w:rtl/>
          <w:lang w:val="en-US"/>
        </w:rPr>
        <w:t>«</w:t>
      </w:r>
      <w:r w:rsidR="00B518D2">
        <w:rPr>
          <w:rFonts w:ascii="Tahoma" w:hAnsi="Tahoma" w:cs="Tahoma"/>
          <w:rtl/>
          <w:lang w:val="en-US"/>
        </w:rPr>
        <w:t>گریز ناآگاهانه</w:t>
      </w:r>
      <w:r w:rsidR="00B518D2">
        <w:rPr>
          <w:rFonts w:ascii="Tahoma" w:hAnsi="Tahoma" w:cs="Tahoma" w:hint="cs"/>
          <w:rtl/>
          <w:lang w:val="en-US"/>
        </w:rPr>
        <w:t>»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 xml:space="preserve">در </w:t>
      </w:r>
      <w:r>
        <w:rPr>
          <w:rFonts w:ascii="Tahoma" w:hAnsi="Tahoma" w:cs="Tahoma" w:hint="cs"/>
          <w:rtl/>
          <w:lang w:val="en-US"/>
        </w:rPr>
        <w:t xml:space="preserve">جائی که </w:t>
      </w:r>
      <w:r w:rsidR="00CC45D6" w:rsidRPr="00CC45D6">
        <w:rPr>
          <w:rFonts w:ascii="Tahoma" w:hAnsi="Tahoma" w:cs="Tahoma"/>
          <w:rtl/>
          <w:lang w:val="en-US"/>
        </w:rPr>
        <w:t>شاعر نمی‌خواهد از مخاطب بگریزد، اما ساختار زبان، رمزگذاری</w:t>
      </w:r>
      <w:r>
        <w:rPr>
          <w:rFonts w:ascii="Tahoma" w:hAnsi="Tahoma" w:cs="Tahoma" w:hint="cs"/>
          <w:rtl/>
          <w:lang w:val="en-US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 xml:space="preserve">‌های فرهنگی یا شدت </w:t>
      </w:r>
      <w:r w:rsidR="006E0C45">
        <w:rPr>
          <w:rFonts w:ascii="Tahoma" w:hAnsi="Tahoma" w:cs="Tahoma" w:hint="cs"/>
          <w:rtl/>
          <w:lang w:val="en-US"/>
        </w:rPr>
        <w:t xml:space="preserve">کار </w:t>
      </w:r>
      <w:r w:rsidR="00CC45D6" w:rsidRPr="00CC45D6">
        <w:rPr>
          <w:rFonts w:ascii="Tahoma" w:hAnsi="Tahoma" w:cs="Tahoma"/>
          <w:rtl/>
          <w:lang w:val="en-US"/>
        </w:rPr>
        <w:t>ذهنی</w:t>
      </w:r>
      <w:r w:rsidR="006E0C45">
        <w:rPr>
          <w:rFonts w:ascii="Tahoma" w:hAnsi="Tahoma" w:cs="Tahoma" w:hint="cs"/>
          <w:rtl/>
          <w:lang w:val="en-US"/>
        </w:rPr>
        <w:t xml:space="preserve"> در آفرینش</w:t>
      </w:r>
      <w:r w:rsidR="00CC45D6" w:rsidRPr="00CC45D6">
        <w:rPr>
          <w:rFonts w:ascii="Tahoma" w:hAnsi="Tahoma" w:cs="Tahoma"/>
          <w:rtl/>
          <w:lang w:val="en-US"/>
        </w:rPr>
        <w:t xml:space="preserve"> اثر، مانع </w:t>
      </w:r>
      <w:r w:rsidR="006E0C45">
        <w:rPr>
          <w:rFonts w:ascii="Tahoma" w:hAnsi="Tahoma" w:cs="Tahoma" w:hint="cs"/>
          <w:rtl/>
          <w:lang w:val="en-US"/>
        </w:rPr>
        <w:t>«ا</w:t>
      </w:r>
      <w:r w:rsidR="00CC45D6" w:rsidRPr="00CC45D6">
        <w:rPr>
          <w:rFonts w:ascii="Tahoma" w:hAnsi="Tahoma" w:cs="Tahoma"/>
          <w:rtl/>
          <w:lang w:val="en-US"/>
        </w:rPr>
        <w:t>رتباط</w:t>
      </w:r>
      <w:r>
        <w:rPr>
          <w:rFonts w:ascii="Tahoma" w:hAnsi="Tahoma" w:cs="Tahoma" w:hint="cs"/>
          <w:rtl/>
          <w:lang w:val="en-US"/>
        </w:rPr>
        <w:t xml:space="preserve"> بلافاصله</w:t>
      </w:r>
      <w:r w:rsidR="006E0C45">
        <w:rPr>
          <w:rFonts w:ascii="Tahoma" w:hAnsi="Tahoma" w:cs="Tahoma" w:hint="cs"/>
          <w:rtl/>
          <w:lang w:val="en-US"/>
        </w:rPr>
        <w:t>»</w:t>
      </w:r>
      <w:r w:rsidR="00CC45D6" w:rsidRPr="00CC45D6">
        <w:rPr>
          <w:rFonts w:ascii="Tahoma" w:hAnsi="Tahoma" w:cs="Tahoma"/>
          <w:rtl/>
          <w:lang w:val="en-US"/>
        </w:rPr>
        <w:t xml:space="preserve"> می‌شود</w:t>
      </w:r>
      <w:r>
        <w:rPr>
          <w:rFonts w:ascii="Tahoma" w:hAnsi="Tahoma" w:cs="Tahoma"/>
          <w:lang w:val="en-US"/>
        </w:rPr>
        <w:t>.</w:t>
      </w:r>
      <w:r>
        <w:rPr>
          <w:rFonts w:ascii="Tahoma" w:hAnsi="Tahoma" w:cs="Tahoma" w:hint="cs"/>
          <w:rtl/>
          <w:lang w:val="en-US"/>
        </w:rPr>
        <w:t xml:space="preserve"> در این مورد می توان به کارهای متأخر «</w:t>
      </w:r>
      <w:r w:rsidRPr="00162AB7">
        <w:rPr>
          <w:rFonts w:ascii="Tahoma" w:hAnsi="Tahoma" w:cs="Tahoma"/>
          <w:rtl/>
          <w:lang w:val="en-US"/>
        </w:rPr>
        <w:t>هولدرلین</w:t>
      </w:r>
      <w:r w:rsidRPr="00162AB7">
        <w:rPr>
          <w:rFonts w:ascii="Tahoma" w:hAnsi="Tahoma" w:cs="Tahoma" w:hint="cs"/>
          <w:rtl/>
          <w:lang w:val="en-US"/>
        </w:rPr>
        <w:t>»</w:t>
      </w:r>
      <w:r>
        <w:rPr>
          <w:rFonts w:ascii="Tahoma" w:hAnsi="Tahoma" w:cs="Tahoma" w:hint="cs"/>
          <w:b/>
          <w:bCs/>
          <w:rtl/>
          <w:lang w:val="en-US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 xml:space="preserve">یا </w:t>
      </w:r>
      <w:r>
        <w:rPr>
          <w:rFonts w:ascii="Tahoma" w:hAnsi="Tahoma" w:cs="Tahoma" w:hint="cs"/>
          <w:rtl/>
          <w:lang w:val="en-US"/>
        </w:rPr>
        <w:t>«</w:t>
      </w:r>
      <w:r w:rsidR="00CC45D6" w:rsidRPr="00162AB7">
        <w:rPr>
          <w:rFonts w:ascii="Tahoma" w:hAnsi="Tahoma" w:cs="Tahoma"/>
          <w:rtl/>
          <w:lang w:val="en-US"/>
        </w:rPr>
        <w:t>پل سلان</w:t>
      </w:r>
      <w:r w:rsidRPr="00162AB7">
        <w:rPr>
          <w:rFonts w:ascii="Tahoma" w:hAnsi="Tahoma" w:cs="Tahoma" w:hint="cs"/>
          <w:rtl/>
          <w:lang w:val="en-US"/>
        </w:rPr>
        <w:t>»</w:t>
      </w:r>
      <w:r>
        <w:rPr>
          <w:rFonts w:ascii="Tahoma" w:hAnsi="Tahoma" w:cs="Tahoma" w:hint="cs"/>
          <w:rtl/>
          <w:lang w:val="en-US"/>
        </w:rPr>
        <w:t xml:space="preserve"> اشاره کرد</w:t>
      </w:r>
      <w:r w:rsidR="00CC45D6" w:rsidRPr="00CC45D6">
        <w:rPr>
          <w:rFonts w:ascii="Tahoma" w:hAnsi="Tahoma" w:cs="Tahoma"/>
          <w:rtl/>
          <w:lang w:val="en-US"/>
        </w:rPr>
        <w:t xml:space="preserve"> که زبان‌شان چنان متراکم و ابهام‌آلود ا</w:t>
      </w:r>
      <w:r w:rsidR="00B518D2">
        <w:rPr>
          <w:rFonts w:ascii="Tahoma" w:hAnsi="Tahoma" w:cs="Tahoma"/>
          <w:rtl/>
          <w:lang w:val="en-US"/>
        </w:rPr>
        <w:t>ست که خواننده احساس گسست می‌کند</w:t>
      </w:r>
      <w:r w:rsidR="00B518D2">
        <w:rPr>
          <w:rFonts w:ascii="Tahoma" w:hAnsi="Tahoma" w:cs="Tahoma" w:hint="cs"/>
          <w:rtl/>
          <w:lang w:val="en-US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>در شعر فارسی</w:t>
      </w:r>
      <w:r w:rsidR="00B518D2">
        <w:rPr>
          <w:rFonts w:ascii="Tahoma" w:hAnsi="Tahoma" w:cs="Tahoma" w:hint="cs"/>
          <w:rtl/>
          <w:lang w:val="en-US"/>
        </w:rPr>
        <w:t xml:space="preserve"> هم</w:t>
      </w:r>
      <w:r w:rsidR="00CC45D6" w:rsidRPr="00CC45D6">
        <w:rPr>
          <w:rFonts w:ascii="Tahoma" w:hAnsi="Tahoma" w:cs="Tahoma"/>
          <w:rtl/>
          <w:lang w:val="en-US"/>
        </w:rPr>
        <w:t xml:space="preserve"> «گ</w:t>
      </w:r>
      <w:r>
        <w:rPr>
          <w:rFonts w:ascii="Tahoma" w:hAnsi="Tahoma" w:cs="Tahoma"/>
          <w:rtl/>
          <w:lang w:val="en-US"/>
        </w:rPr>
        <w:t>ریز» نه ارادی بلکه حاصل فرو</w:t>
      </w:r>
      <w:r w:rsidR="00B518D2">
        <w:rPr>
          <w:rFonts w:ascii="Tahoma" w:hAnsi="Tahoma" w:cs="Tahoma" w:hint="cs"/>
          <w:rtl/>
          <w:lang w:val="en-US"/>
        </w:rPr>
        <w:t xml:space="preserve"> </w:t>
      </w:r>
      <w:r>
        <w:rPr>
          <w:rFonts w:ascii="Tahoma" w:hAnsi="Tahoma" w:cs="Tahoma"/>
          <w:rtl/>
          <w:lang w:val="en-US"/>
        </w:rPr>
        <w:t>رفت</w:t>
      </w:r>
      <w:r>
        <w:rPr>
          <w:rFonts w:ascii="Tahoma" w:hAnsi="Tahoma" w:cs="Tahoma" w:hint="cs"/>
          <w:rtl/>
          <w:lang w:val="en-US"/>
        </w:rPr>
        <w:t xml:space="preserve">ن </w:t>
      </w:r>
      <w:r>
        <w:rPr>
          <w:rFonts w:ascii="Tahoma" w:hAnsi="Tahoma" w:cs="Tahoma" w:hint="cs"/>
          <w:rtl/>
          <w:lang w:val="en-US"/>
        </w:rPr>
        <w:lastRenderedPageBreak/>
        <w:t>بی پروا</w:t>
      </w:r>
      <w:r w:rsidR="00B518D2">
        <w:rPr>
          <w:rFonts w:ascii="Tahoma" w:hAnsi="Tahoma" w:cs="Tahoma" w:hint="cs"/>
          <w:rtl/>
          <w:lang w:val="en-US"/>
        </w:rPr>
        <w:t>ی نگارنده</w:t>
      </w:r>
      <w:r w:rsidR="00CC45D6" w:rsidRPr="00CC45D6">
        <w:rPr>
          <w:rFonts w:ascii="Tahoma" w:hAnsi="Tahoma" w:cs="Tahoma"/>
          <w:rtl/>
          <w:lang w:val="en-US"/>
        </w:rPr>
        <w:t xml:space="preserve"> در زبان است</w:t>
      </w:r>
      <w:r w:rsidR="00CC45D6" w:rsidRPr="00CC45D6">
        <w:rPr>
          <w:rFonts w:ascii="Tahoma" w:hAnsi="Tahoma" w:cs="Tahoma"/>
          <w:lang w:val="en-US"/>
        </w:rPr>
        <w:t>.</w:t>
      </w:r>
      <w:r w:rsidR="006E0C45">
        <w:rPr>
          <w:rFonts w:ascii="Tahoma" w:hAnsi="Tahoma" w:cs="Tahoma" w:hint="cs"/>
          <w:rtl/>
          <w:lang w:val="en-US"/>
        </w:rPr>
        <w:t xml:space="preserve"> </w:t>
      </w:r>
      <w:r w:rsidR="00B518D2">
        <w:rPr>
          <w:rFonts w:ascii="Tahoma" w:hAnsi="Tahoma" w:cs="Tahoma" w:hint="cs"/>
          <w:rtl/>
          <w:lang w:val="en-US"/>
        </w:rPr>
        <w:t>در این مورد، و</w:t>
      </w:r>
      <w:r w:rsidR="006E0C45">
        <w:rPr>
          <w:rFonts w:ascii="Tahoma" w:hAnsi="Tahoma" w:cs="Tahoma" w:hint="cs"/>
          <w:rtl/>
          <w:lang w:val="en-US"/>
        </w:rPr>
        <w:t xml:space="preserve"> بخصوص اگر کار اصلی هنر را «آفرینش زیبائی» بدانیم</w:t>
      </w:r>
      <w:r w:rsidR="00B518D2">
        <w:rPr>
          <w:rFonts w:ascii="Tahoma" w:hAnsi="Tahoma" w:cs="Tahoma" w:hint="cs"/>
          <w:rtl/>
          <w:lang w:val="en-US"/>
        </w:rPr>
        <w:t>،</w:t>
      </w:r>
      <w:r w:rsidR="006E0C45">
        <w:rPr>
          <w:rFonts w:ascii="Tahoma" w:hAnsi="Tahoma" w:cs="Tahoma" w:hint="cs"/>
          <w:rtl/>
          <w:lang w:val="en-US"/>
        </w:rPr>
        <w:t xml:space="preserve"> آنگاه </w:t>
      </w:r>
      <w:r w:rsidR="00B518D2">
        <w:rPr>
          <w:rFonts w:ascii="Tahoma" w:hAnsi="Tahoma" w:cs="Tahoma" w:hint="cs"/>
          <w:rtl/>
          <w:lang w:val="en-US"/>
        </w:rPr>
        <w:t>«</w:t>
      </w:r>
      <w:r w:rsidR="006E0C45">
        <w:rPr>
          <w:rFonts w:ascii="Tahoma" w:hAnsi="Tahoma" w:cs="Tahoma" w:hint="cs"/>
          <w:rtl/>
          <w:lang w:val="en-US"/>
        </w:rPr>
        <w:t>درک زیبائی</w:t>
      </w:r>
      <w:r w:rsidR="00B518D2">
        <w:rPr>
          <w:rFonts w:ascii="Tahoma" w:hAnsi="Tahoma" w:cs="Tahoma" w:hint="cs"/>
          <w:rtl/>
          <w:lang w:val="en-US"/>
        </w:rPr>
        <w:t>»</w:t>
      </w:r>
      <w:r w:rsidR="006E0C45">
        <w:rPr>
          <w:rFonts w:ascii="Tahoma" w:hAnsi="Tahoma" w:cs="Tahoma" w:hint="cs"/>
          <w:rtl/>
          <w:lang w:val="en-US"/>
        </w:rPr>
        <w:t xml:space="preserve"> خود نوعی ارتباط گرفتن با کار محسوب می شود.</w:t>
      </w:r>
    </w:p>
    <w:p w:rsidR="00CC45D6" w:rsidRPr="00CC45D6" w:rsidRDefault="00162AB7" w:rsidP="00B518D2">
      <w:pPr>
        <w:bidi/>
        <w:spacing w:after="0" w:line="360" w:lineRule="auto"/>
        <w:ind w:firstLine="720"/>
        <w:contextualSpacing/>
        <w:outlineLvl w:val="2"/>
        <w:rPr>
          <w:rFonts w:ascii="Tahoma" w:hAnsi="Tahoma" w:cs="Tahoma"/>
          <w:lang w:val="en-US"/>
        </w:rPr>
      </w:pPr>
      <w:r w:rsidRPr="00162AB7">
        <w:rPr>
          <w:rFonts w:ascii="Tahoma" w:hAnsi="Tahoma" w:cs="Tahoma" w:hint="cs"/>
          <w:rtl/>
          <w:lang w:val="en-US"/>
        </w:rPr>
        <w:t>سوم:</w:t>
      </w:r>
      <w:r w:rsidR="00CC45D6" w:rsidRPr="00CC45D6">
        <w:rPr>
          <w:rFonts w:ascii="Tahoma" w:hAnsi="Tahoma" w:cs="Tahoma"/>
          <w:lang w:val="en-US"/>
        </w:rPr>
        <w:t xml:space="preserve"> </w:t>
      </w:r>
      <w:r w:rsidR="00B518D2">
        <w:rPr>
          <w:rFonts w:ascii="Tahoma" w:hAnsi="Tahoma" w:cs="Tahoma" w:hint="cs"/>
          <w:rtl/>
          <w:lang w:val="en-US"/>
        </w:rPr>
        <w:t>«</w:t>
      </w:r>
      <w:r w:rsidRPr="00162AB7">
        <w:rPr>
          <w:rFonts w:ascii="Tahoma" w:hAnsi="Tahoma" w:cs="Tahoma"/>
          <w:rtl/>
          <w:lang w:val="en-US"/>
        </w:rPr>
        <w:t>گریز از نوع عرفانی</w:t>
      </w:r>
      <w:r w:rsidR="00B518D2">
        <w:rPr>
          <w:rFonts w:ascii="Tahoma" w:hAnsi="Tahoma" w:cs="Tahoma" w:hint="cs"/>
          <w:rtl/>
          <w:lang w:val="en-US"/>
        </w:rPr>
        <w:t>»</w:t>
      </w:r>
      <w:r>
        <w:rPr>
          <w:rFonts w:ascii="Tahoma" w:hAnsi="Tahoma" w:cs="Tahoma"/>
          <w:b/>
          <w:bCs/>
          <w:rtl/>
          <w:lang w:val="en-US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 xml:space="preserve">در شعرهایی که تجربهٔ شاعر به‌کلی </w:t>
      </w:r>
      <w:r>
        <w:rPr>
          <w:rFonts w:ascii="Tahoma" w:hAnsi="Tahoma" w:cs="Tahoma" w:hint="cs"/>
          <w:rtl/>
          <w:lang w:val="en-US"/>
        </w:rPr>
        <w:t xml:space="preserve">و «واقعاً» </w:t>
      </w:r>
      <w:r w:rsidR="00CC45D6" w:rsidRPr="00CC45D6">
        <w:rPr>
          <w:rFonts w:ascii="Tahoma" w:hAnsi="Tahoma" w:cs="Tahoma"/>
          <w:rtl/>
          <w:lang w:val="en-US"/>
        </w:rPr>
        <w:t>درونی و شهودی است</w:t>
      </w:r>
      <w:r>
        <w:rPr>
          <w:rFonts w:ascii="Tahoma" w:hAnsi="Tahoma" w:cs="Tahoma" w:hint="cs"/>
          <w:rtl/>
          <w:lang w:val="en-US"/>
        </w:rPr>
        <w:t xml:space="preserve"> و</w:t>
      </w:r>
      <w:r w:rsidR="00CC45D6" w:rsidRPr="00CC45D6">
        <w:rPr>
          <w:rFonts w:ascii="Tahoma" w:hAnsi="Tahoma" w:cs="Tahoma"/>
          <w:rtl/>
          <w:lang w:val="en-US"/>
        </w:rPr>
        <w:t xml:space="preserve"> رابطه با مخاطب</w:t>
      </w:r>
      <w:r w:rsidR="00B518D2">
        <w:rPr>
          <w:rFonts w:ascii="Tahoma" w:hAnsi="Tahoma" w:cs="Tahoma" w:hint="cs"/>
          <w:rtl/>
          <w:lang w:val="en-US"/>
        </w:rPr>
        <w:t xml:space="preserve"> در آنها</w:t>
      </w:r>
      <w:r w:rsidR="00CC45D6" w:rsidRPr="00CC45D6">
        <w:rPr>
          <w:rFonts w:ascii="Tahoma" w:hAnsi="Tahoma" w:cs="Tahoma"/>
          <w:rtl/>
          <w:lang w:val="en-US"/>
        </w:rPr>
        <w:t xml:space="preserve"> به</w:t>
      </w:r>
      <w:r>
        <w:rPr>
          <w:rFonts w:ascii="Tahoma" w:hAnsi="Tahoma" w:cs="Tahoma" w:hint="cs"/>
          <w:rtl/>
          <w:lang w:val="en-US"/>
        </w:rPr>
        <w:t xml:space="preserve"> نوعی</w:t>
      </w:r>
      <w:r w:rsidR="00CC45D6" w:rsidRPr="00CC45D6">
        <w:rPr>
          <w:rFonts w:ascii="Tahoma" w:hAnsi="Tahoma" w:cs="Tahoma"/>
          <w:rtl/>
          <w:lang w:val="en-US"/>
        </w:rPr>
        <w:t xml:space="preserve"> سکوت</w:t>
      </w:r>
      <w:r>
        <w:rPr>
          <w:rFonts w:ascii="Tahoma" w:hAnsi="Tahoma" w:cs="Tahoma" w:hint="cs"/>
          <w:rtl/>
          <w:lang w:val="en-US"/>
        </w:rPr>
        <w:t xml:space="preserve"> زیباشناختی</w:t>
      </w:r>
      <w:r w:rsidR="00CC45D6" w:rsidRPr="00CC45D6">
        <w:rPr>
          <w:rFonts w:ascii="Tahoma" w:hAnsi="Tahoma" w:cs="Tahoma"/>
          <w:rtl/>
          <w:lang w:val="en-US"/>
        </w:rPr>
        <w:t xml:space="preserve"> بدل می‌شود</w:t>
      </w:r>
      <w:r>
        <w:rPr>
          <w:rFonts w:ascii="Tahoma" w:hAnsi="Tahoma" w:cs="Tahoma"/>
          <w:lang w:val="en-US"/>
        </w:rPr>
        <w:t>.</w:t>
      </w:r>
      <w:r>
        <w:rPr>
          <w:rFonts w:ascii="Tahoma" w:hAnsi="Tahoma" w:cs="Tahoma" w:hint="cs"/>
          <w:rtl/>
          <w:lang w:val="en-US"/>
        </w:rPr>
        <w:t xml:space="preserve"> مثل </w:t>
      </w:r>
      <w:r w:rsidR="00CC45D6" w:rsidRPr="00CC45D6">
        <w:rPr>
          <w:rFonts w:ascii="Tahoma" w:hAnsi="Tahoma" w:cs="Tahoma"/>
          <w:rtl/>
          <w:lang w:val="en-US"/>
        </w:rPr>
        <w:t xml:space="preserve">شعرهایی از </w:t>
      </w:r>
      <w:r>
        <w:rPr>
          <w:rFonts w:ascii="Tahoma" w:hAnsi="Tahoma" w:cs="Tahoma" w:hint="cs"/>
          <w:rtl/>
          <w:lang w:val="en-US"/>
        </w:rPr>
        <w:t>«</w:t>
      </w:r>
      <w:r w:rsidR="00CC45D6" w:rsidRPr="00162AB7">
        <w:rPr>
          <w:rFonts w:ascii="Tahoma" w:hAnsi="Tahoma" w:cs="Tahoma"/>
          <w:rtl/>
          <w:lang w:val="en-US"/>
        </w:rPr>
        <w:t>راینر ماریا ریلکه</w:t>
      </w:r>
      <w:r>
        <w:rPr>
          <w:rFonts w:ascii="Tahoma" w:hAnsi="Tahoma" w:cs="Tahoma" w:hint="cs"/>
          <w:b/>
          <w:bCs/>
          <w:rtl/>
          <w:lang w:val="en-US"/>
        </w:rPr>
        <w:t>»</w:t>
      </w:r>
      <w:r w:rsidR="00CC45D6" w:rsidRPr="00CC45D6">
        <w:rPr>
          <w:rFonts w:ascii="Tahoma" w:hAnsi="Tahoma" w:cs="Tahoma"/>
          <w:rtl/>
          <w:lang w:val="en-US"/>
        </w:rPr>
        <w:t xml:space="preserve"> </w:t>
      </w:r>
      <w:r>
        <w:rPr>
          <w:rFonts w:ascii="Tahoma" w:hAnsi="Tahoma" w:cs="Tahoma" w:hint="cs"/>
          <w:rtl/>
          <w:lang w:val="en-US"/>
        </w:rPr>
        <w:t xml:space="preserve">یا، </w:t>
      </w:r>
      <w:r w:rsidR="00CC45D6" w:rsidRPr="00CC45D6">
        <w:rPr>
          <w:rFonts w:ascii="Tahoma" w:hAnsi="Tahoma" w:cs="Tahoma"/>
          <w:rtl/>
          <w:lang w:val="en-US"/>
        </w:rPr>
        <w:t xml:space="preserve">در سنت ایرانی، </w:t>
      </w:r>
      <w:r w:rsidR="006E0C45">
        <w:rPr>
          <w:rFonts w:ascii="Tahoma" w:hAnsi="Tahoma" w:cs="Tahoma" w:hint="cs"/>
          <w:rtl/>
          <w:lang w:val="en-US"/>
        </w:rPr>
        <w:t xml:space="preserve">در </w:t>
      </w:r>
      <w:r w:rsidR="00CC45D6" w:rsidRPr="00CC45D6">
        <w:rPr>
          <w:rFonts w:ascii="Tahoma" w:hAnsi="Tahoma" w:cs="Tahoma"/>
          <w:rtl/>
          <w:lang w:val="en-US"/>
        </w:rPr>
        <w:t>لحظات دیر‌یاب</w:t>
      </w:r>
      <w:r w:rsidR="006E0C45">
        <w:rPr>
          <w:rFonts w:ascii="Tahoma" w:hAnsi="Tahoma" w:cs="Tahoma" w:hint="cs"/>
          <w:rtl/>
          <w:lang w:val="en-US"/>
        </w:rPr>
        <w:t>ی از کار شاعران سبک هندی و بخصوص</w:t>
      </w:r>
      <w:r w:rsidR="00CC45D6" w:rsidRPr="00CC45D6">
        <w:rPr>
          <w:rFonts w:ascii="Tahoma" w:hAnsi="Tahoma" w:cs="Tahoma"/>
          <w:rtl/>
          <w:lang w:val="en-US"/>
        </w:rPr>
        <w:t xml:space="preserve"> در </w:t>
      </w:r>
      <w:r>
        <w:rPr>
          <w:rFonts w:ascii="Tahoma" w:hAnsi="Tahoma" w:cs="Tahoma" w:hint="cs"/>
          <w:rtl/>
          <w:lang w:val="en-US"/>
        </w:rPr>
        <w:t>«</w:t>
      </w:r>
      <w:r w:rsidR="00CC45D6" w:rsidRPr="00162AB7">
        <w:rPr>
          <w:rFonts w:ascii="Tahoma" w:hAnsi="Tahoma" w:cs="Tahoma"/>
          <w:rtl/>
          <w:lang w:val="en-US"/>
        </w:rPr>
        <w:t>بیدل دهلوی</w:t>
      </w:r>
      <w:r w:rsidR="006E0C45">
        <w:rPr>
          <w:rFonts w:ascii="Tahoma" w:hAnsi="Tahoma" w:cs="Tahoma" w:hint="cs"/>
          <w:rtl/>
          <w:lang w:val="en-US"/>
        </w:rPr>
        <w:t>»</w:t>
      </w:r>
      <w:r w:rsidR="00CC45D6" w:rsidRPr="00CC45D6">
        <w:rPr>
          <w:rFonts w:ascii="Tahoma" w:hAnsi="Tahoma" w:cs="Tahoma"/>
          <w:lang w:val="en-US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 xml:space="preserve">در این‌جا گریز از ارتباط، حاصل تعالی تجربه است؛ شاعر در سطحی می‌نویسد که </w:t>
      </w:r>
      <w:r w:rsidR="006E0C45">
        <w:rPr>
          <w:rFonts w:ascii="Tahoma" w:hAnsi="Tahoma" w:cs="Tahoma" w:hint="cs"/>
          <w:rtl/>
          <w:lang w:val="en-US"/>
        </w:rPr>
        <w:t>چندان</w:t>
      </w:r>
      <w:r w:rsidR="00CC45D6" w:rsidRPr="00CC45D6">
        <w:rPr>
          <w:rFonts w:ascii="Tahoma" w:hAnsi="Tahoma" w:cs="Tahoma"/>
          <w:rtl/>
          <w:lang w:val="en-US"/>
        </w:rPr>
        <w:t xml:space="preserve"> توضیح</w:t>
      </w:r>
      <w:r w:rsidR="006E0C45">
        <w:rPr>
          <w:rFonts w:ascii="Tahoma" w:hAnsi="Tahoma" w:cs="Tahoma" w:hint="cs"/>
          <w:rtl/>
          <w:lang w:val="en-US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>‌پذیر نیست.</w:t>
      </w:r>
      <w:r w:rsidR="006E0C45">
        <w:rPr>
          <w:rFonts w:ascii="Tahoma" w:hAnsi="Tahoma" w:cs="Tahoma" w:hint="cs"/>
          <w:rtl/>
          <w:lang w:val="en-US"/>
        </w:rPr>
        <w:t xml:space="preserve"> و</w:t>
      </w:r>
      <w:r w:rsidR="00B518D2">
        <w:rPr>
          <w:rFonts w:ascii="Tahoma" w:hAnsi="Tahoma" w:cs="Tahoma" w:hint="cs"/>
          <w:rtl/>
          <w:lang w:val="en-US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>شعر به خلوتی درونی بدل می‌شود که فقط در «</w:t>
      </w:r>
      <w:r w:rsidR="00B518D2">
        <w:rPr>
          <w:rFonts w:ascii="Tahoma" w:hAnsi="Tahoma" w:cs="Tahoma" w:hint="cs"/>
          <w:rtl/>
          <w:lang w:val="en-US"/>
        </w:rPr>
        <w:t>ا</w:t>
      </w:r>
      <w:r w:rsidR="00CC45D6" w:rsidRPr="00CC45D6">
        <w:rPr>
          <w:rFonts w:ascii="Tahoma" w:hAnsi="Tahoma" w:cs="Tahoma"/>
          <w:rtl/>
          <w:lang w:val="en-US"/>
        </w:rPr>
        <w:t>شتر</w:t>
      </w:r>
      <w:r w:rsidR="00B518D2">
        <w:rPr>
          <w:rFonts w:ascii="Tahoma" w:hAnsi="Tahoma" w:cs="Tahoma" w:hint="cs"/>
          <w:rtl/>
          <w:lang w:val="en-US"/>
        </w:rPr>
        <w:t>ا</w:t>
      </w:r>
      <w:r w:rsidR="00CC45D6" w:rsidRPr="00CC45D6">
        <w:rPr>
          <w:rFonts w:ascii="Tahoma" w:hAnsi="Tahoma" w:cs="Tahoma"/>
          <w:rtl/>
          <w:lang w:val="en-US"/>
        </w:rPr>
        <w:t>ک</w:t>
      </w:r>
      <w:r w:rsidR="00B518D2">
        <w:rPr>
          <w:rFonts w:ascii="Tahoma" w:hAnsi="Tahoma" w:cs="Tahoma" w:hint="cs"/>
          <w:rtl/>
          <w:lang w:val="en-US"/>
        </w:rPr>
        <w:t>ی معنوی و حتی ایمانی</w:t>
      </w:r>
      <w:r w:rsidR="00CC45D6" w:rsidRPr="00CC45D6">
        <w:rPr>
          <w:rFonts w:ascii="Tahoma" w:hAnsi="Tahoma" w:cs="Tahoma"/>
          <w:rtl/>
          <w:lang w:val="en-US"/>
        </w:rPr>
        <w:t xml:space="preserve"> با خواننده</w:t>
      </w:r>
      <w:r w:rsidR="00B518D2">
        <w:rPr>
          <w:rFonts w:ascii="Tahoma" w:hAnsi="Tahoma" w:cs="Tahoma" w:hint="cs"/>
          <w:rtl/>
          <w:lang w:val="en-US"/>
        </w:rPr>
        <w:t>:</w:t>
      </w:r>
      <w:r w:rsidR="00CC45D6" w:rsidRPr="00CC45D6">
        <w:rPr>
          <w:rFonts w:ascii="Tahoma" w:hAnsi="Tahoma" w:cs="Tahoma"/>
          <w:rtl/>
          <w:lang w:val="en-US"/>
        </w:rPr>
        <w:t xml:space="preserve"> معنا دارد</w:t>
      </w:r>
      <w:r w:rsidR="00CC45D6" w:rsidRPr="00CC45D6">
        <w:rPr>
          <w:rFonts w:ascii="Tahoma" w:hAnsi="Tahoma" w:cs="Tahoma"/>
          <w:lang w:val="en-US"/>
        </w:rPr>
        <w:t>.</w:t>
      </w:r>
    </w:p>
    <w:p w:rsidR="00CC45D6" w:rsidRDefault="006E0C45" w:rsidP="00B518D2">
      <w:pPr>
        <w:bidi/>
        <w:spacing w:after="0" w:line="360" w:lineRule="auto"/>
        <w:ind w:firstLine="720"/>
        <w:contextualSpacing/>
        <w:rPr>
          <w:rFonts w:ascii="Tahoma" w:hAnsi="Tahoma" w:cs="Tahoma"/>
          <w:rtl/>
          <w:lang w:val="en-US"/>
        </w:rPr>
      </w:pPr>
      <w:r>
        <w:rPr>
          <w:rFonts w:ascii="Tahoma" w:hAnsi="Tahoma" w:cs="Tahoma" w:hint="cs"/>
          <w:rtl/>
          <w:lang w:val="en-US"/>
        </w:rPr>
        <w:t xml:space="preserve">باری، </w:t>
      </w:r>
      <w:r w:rsidR="00CC45D6" w:rsidRPr="00CC45D6">
        <w:rPr>
          <w:rFonts w:ascii="Tahoma" w:hAnsi="Tahoma" w:cs="Tahoma"/>
          <w:rtl/>
          <w:lang w:val="en-US"/>
        </w:rPr>
        <w:t xml:space="preserve">بنابراین، شعر می‌تواند از ایجاد </w:t>
      </w:r>
      <w:r w:rsidR="00162AB7">
        <w:rPr>
          <w:rFonts w:ascii="Tahoma" w:hAnsi="Tahoma" w:cs="Tahoma" w:hint="cs"/>
          <w:rtl/>
          <w:lang w:val="en-US"/>
        </w:rPr>
        <w:t>«</w:t>
      </w:r>
      <w:r w:rsidR="00CC45D6" w:rsidRPr="00CC45D6">
        <w:rPr>
          <w:rFonts w:ascii="Tahoma" w:hAnsi="Tahoma" w:cs="Tahoma"/>
          <w:rtl/>
          <w:lang w:val="en-US"/>
        </w:rPr>
        <w:t>ارتباط ظاهری</w:t>
      </w:r>
      <w:r w:rsidR="00162AB7">
        <w:rPr>
          <w:rFonts w:ascii="Tahoma" w:hAnsi="Tahoma" w:cs="Tahoma" w:hint="cs"/>
          <w:rtl/>
          <w:lang w:val="en-US"/>
        </w:rPr>
        <w:t>»</w:t>
      </w:r>
      <w:r w:rsidR="00CC45D6" w:rsidRPr="00CC45D6">
        <w:rPr>
          <w:rFonts w:ascii="Tahoma" w:hAnsi="Tahoma" w:cs="Tahoma"/>
          <w:rtl/>
          <w:lang w:val="en-US"/>
        </w:rPr>
        <w:t xml:space="preserve"> </w:t>
      </w:r>
      <w:r w:rsidR="00B518D2">
        <w:rPr>
          <w:rFonts w:ascii="Tahoma" w:hAnsi="Tahoma" w:cs="Tahoma" w:hint="cs"/>
          <w:rtl/>
          <w:lang w:val="en-US"/>
        </w:rPr>
        <w:t>(</w:t>
      </w:r>
      <w:r w:rsidR="00162AB7">
        <w:rPr>
          <w:rFonts w:ascii="Tahoma" w:hAnsi="Tahoma" w:cs="Tahoma" w:hint="cs"/>
          <w:rtl/>
          <w:lang w:val="en-US"/>
        </w:rPr>
        <w:t xml:space="preserve">و </w:t>
      </w:r>
      <w:r w:rsidR="00CC45D6" w:rsidRPr="00CC45D6">
        <w:rPr>
          <w:rFonts w:ascii="Tahoma" w:hAnsi="Tahoma" w:cs="Tahoma"/>
          <w:rtl/>
          <w:lang w:val="en-US"/>
        </w:rPr>
        <w:t xml:space="preserve">نه از </w:t>
      </w:r>
      <w:r w:rsidR="00162AB7">
        <w:rPr>
          <w:rFonts w:ascii="Tahoma" w:hAnsi="Tahoma" w:cs="Tahoma" w:hint="cs"/>
          <w:rtl/>
          <w:lang w:val="en-US"/>
        </w:rPr>
        <w:t>«</w:t>
      </w:r>
      <w:r w:rsidR="00162AB7" w:rsidRPr="00162AB7">
        <w:rPr>
          <w:rFonts w:ascii="Tahoma" w:hAnsi="Tahoma" w:cs="Tahoma"/>
          <w:rtl/>
          <w:lang w:val="en-US"/>
        </w:rPr>
        <w:t>امکان ارتبا</w:t>
      </w:r>
      <w:r w:rsidR="00162AB7" w:rsidRPr="00162AB7">
        <w:rPr>
          <w:rFonts w:ascii="Tahoma" w:hAnsi="Tahoma" w:cs="Tahoma" w:hint="cs"/>
          <w:rtl/>
          <w:lang w:val="en-US"/>
        </w:rPr>
        <w:t>ط</w:t>
      </w:r>
      <w:r w:rsidR="00162AB7">
        <w:rPr>
          <w:rFonts w:ascii="Tahoma" w:hAnsi="Tahoma" w:cs="Tahoma" w:hint="cs"/>
          <w:rtl/>
          <w:lang w:val="en-US"/>
        </w:rPr>
        <w:t>»</w:t>
      </w:r>
      <w:r w:rsidR="00B518D2">
        <w:rPr>
          <w:rFonts w:ascii="Tahoma" w:hAnsi="Tahoma" w:cs="Tahoma" w:hint="cs"/>
          <w:rtl/>
          <w:lang w:val="en-US"/>
        </w:rPr>
        <w:t>)</w:t>
      </w:r>
      <w:r w:rsidR="00162AB7">
        <w:rPr>
          <w:rFonts w:ascii="Tahoma" w:hAnsi="Tahoma" w:cs="Tahoma" w:hint="cs"/>
          <w:rtl/>
          <w:lang w:val="en-US"/>
        </w:rPr>
        <w:t xml:space="preserve"> </w:t>
      </w:r>
      <w:r w:rsidR="00162AB7" w:rsidRPr="00CC45D6">
        <w:rPr>
          <w:rFonts w:ascii="Tahoma" w:hAnsi="Tahoma" w:cs="Tahoma"/>
          <w:rtl/>
          <w:lang w:val="en-US"/>
        </w:rPr>
        <w:t>بگریزد</w:t>
      </w:r>
      <w:r w:rsidR="00162AB7">
        <w:rPr>
          <w:rFonts w:ascii="Tahoma" w:hAnsi="Tahoma" w:cs="Tahoma" w:hint="cs"/>
          <w:rtl/>
          <w:lang w:val="en-US"/>
        </w:rPr>
        <w:t xml:space="preserve">. یعنی </w:t>
      </w:r>
      <w:r w:rsidR="00CC45D6" w:rsidRPr="00CC45D6">
        <w:rPr>
          <w:rFonts w:ascii="Tahoma" w:hAnsi="Tahoma" w:cs="Tahoma"/>
          <w:rtl/>
          <w:lang w:val="en-US"/>
        </w:rPr>
        <w:t xml:space="preserve">حتی وقتی شاعر در برج عاج خود فرو می‌رود، همین انزوا </w:t>
      </w:r>
      <w:r w:rsidR="00B518D2">
        <w:rPr>
          <w:rFonts w:ascii="Tahoma" w:hAnsi="Tahoma" w:cs="Tahoma" w:hint="cs"/>
          <w:rtl/>
          <w:lang w:val="en-US"/>
        </w:rPr>
        <w:t>می تواند</w:t>
      </w:r>
      <w:r w:rsidR="00B518D2">
        <w:rPr>
          <w:rFonts w:ascii="Tahoma" w:hAnsi="Tahoma" w:cs="Tahoma"/>
          <w:rtl/>
          <w:lang w:val="en-US"/>
        </w:rPr>
        <w:t xml:space="preserve">به مخاطب انتقال </w:t>
      </w:r>
      <w:r w:rsidR="00CC45D6" w:rsidRPr="00CC45D6">
        <w:rPr>
          <w:rFonts w:ascii="Tahoma" w:hAnsi="Tahoma" w:cs="Tahoma"/>
          <w:rtl/>
          <w:lang w:val="en-US"/>
        </w:rPr>
        <w:t>‌یابد</w:t>
      </w:r>
      <w:r w:rsidR="00B518D2">
        <w:rPr>
          <w:rFonts w:ascii="Tahoma" w:hAnsi="Tahoma" w:cs="Tahoma" w:hint="cs"/>
          <w:rtl/>
          <w:lang w:val="en-US"/>
        </w:rPr>
        <w:t xml:space="preserve"> بطوری که</w:t>
      </w:r>
      <w:r w:rsidR="00B518D2">
        <w:rPr>
          <w:rFonts w:ascii="Tahoma" w:hAnsi="Tahoma" w:cs="Tahoma"/>
          <w:rtl/>
          <w:lang w:val="en-US"/>
        </w:rPr>
        <w:t xml:space="preserve"> خواننده حس </w:t>
      </w:r>
      <w:r w:rsidR="00CC45D6" w:rsidRPr="00CC45D6">
        <w:rPr>
          <w:rFonts w:ascii="Tahoma" w:hAnsi="Tahoma" w:cs="Tahoma"/>
          <w:rtl/>
          <w:lang w:val="en-US"/>
        </w:rPr>
        <w:t>کند که «فاصله‌ای وجود دارد» و این فاصله خود</w:t>
      </w:r>
      <w:r w:rsidR="00D06455">
        <w:rPr>
          <w:rFonts w:ascii="Tahoma" w:hAnsi="Tahoma" w:cs="Tahoma" w:hint="cs"/>
          <w:rtl/>
          <w:lang w:val="en-US"/>
        </w:rPr>
        <w:t xml:space="preserve"> می تواند</w:t>
      </w:r>
      <w:r w:rsidR="00D06455">
        <w:rPr>
          <w:rFonts w:ascii="Tahoma" w:hAnsi="Tahoma" w:cs="Tahoma"/>
          <w:rtl/>
          <w:lang w:val="en-US"/>
        </w:rPr>
        <w:t xml:space="preserve"> به معنا بدل </w:t>
      </w:r>
      <w:r w:rsidR="00CC45D6" w:rsidRPr="00CC45D6">
        <w:rPr>
          <w:rFonts w:ascii="Tahoma" w:hAnsi="Tahoma" w:cs="Tahoma"/>
          <w:rtl/>
          <w:lang w:val="en-US"/>
        </w:rPr>
        <w:t>‌شود</w:t>
      </w:r>
      <w:r w:rsidR="00CC45D6" w:rsidRPr="00CC45D6">
        <w:rPr>
          <w:rFonts w:ascii="Tahoma" w:hAnsi="Tahoma" w:cs="Tahoma"/>
          <w:lang w:val="en-US"/>
        </w:rPr>
        <w:t>.</w:t>
      </w:r>
      <w:r w:rsidR="00162AB7">
        <w:rPr>
          <w:rFonts w:ascii="Tahoma" w:hAnsi="Tahoma" w:cs="Tahoma" w:hint="cs"/>
          <w:rtl/>
          <w:lang w:val="en-US" w:bidi="fa-IR"/>
        </w:rPr>
        <w:t xml:space="preserve"> </w:t>
      </w:r>
      <w:r w:rsidR="00CC45D6" w:rsidRPr="00CC45D6">
        <w:rPr>
          <w:rFonts w:ascii="Tahoma" w:hAnsi="Tahoma" w:cs="Tahoma"/>
          <w:rtl/>
          <w:lang w:val="en-US"/>
        </w:rPr>
        <w:t xml:space="preserve">به تعبیر </w:t>
      </w:r>
      <w:r w:rsidR="00162AB7">
        <w:rPr>
          <w:rFonts w:ascii="Tahoma" w:hAnsi="Tahoma" w:cs="Tahoma" w:hint="cs"/>
          <w:rtl/>
          <w:lang w:val="en-US"/>
        </w:rPr>
        <w:t>«</w:t>
      </w:r>
      <w:r w:rsidR="00CC45D6" w:rsidRPr="00CC45D6">
        <w:rPr>
          <w:rFonts w:ascii="Tahoma" w:hAnsi="Tahoma" w:cs="Tahoma"/>
          <w:rtl/>
          <w:lang w:val="en-US"/>
        </w:rPr>
        <w:t>ریلکه</w:t>
      </w:r>
      <w:r w:rsidR="00162AB7">
        <w:rPr>
          <w:rFonts w:ascii="Tahoma" w:hAnsi="Tahoma" w:cs="Tahoma" w:hint="cs"/>
          <w:rtl/>
          <w:lang w:val="en-US"/>
        </w:rPr>
        <w:t>»:</w:t>
      </w:r>
      <w:r w:rsidR="00162AB7">
        <w:rPr>
          <w:rFonts w:ascii="Tahoma" w:hAnsi="Tahoma" w:cs="Tahoma" w:hint="cs"/>
          <w:rtl/>
          <w:lang w:val="en-US" w:bidi="fa-IR"/>
        </w:rPr>
        <w:t xml:space="preserve"> «</w:t>
      </w:r>
      <w:r w:rsidR="00D06455">
        <w:rPr>
          <w:rFonts w:ascii="Tahoma" w:hAnsi="Tahoma" w:cs="Tahoma"/>
          <w:rtl/>
          <w:lang w:val="en-US"/>
        </w:rPr>
        <w:t>اگر شعر از دلِ تنهایی بر</w:t>
      </w:r>
      <w:r w:rsidR="00162AB7">
        <w:rPr>
          <w:rFonts w:ascii="Tahoma" w:hAnsi="Tahoma" w:cs="Tahoma"/>
          <w:rtl/>
          <w:lang w:val="en-US"/>
        </w:rPr>
        <w:t>‌خیزد</w:t>
      </w:r>
      <w:r w:rsidR="00162AB7">
        <w:rPr>
          <w:rFonts w:ascii="Tahoma" w:hAnsi="Tahoma" w:cs="Tahoma" w:hint="cs"/>
          <w:rtl/>
          <w:lang w:val="en-US"/>
        </w:rPr>
        <w:t xml:space="preserve"> / </w:t>
      </w:r>
      <w:r w:rsidR="00CC45D6" w:rsidRPr="00CC45D6">
        <w:rPr>
          <w:rFonts w:ascii="Tahoma" w:hAnsi="Tahoma" w:cs="Tahoma"/>
          <w:rtl/>
          <w:lang w:val="en-US"/>
        </w:rPr>
        <w:t>تنها در دلِ تنهایی دیگران می‌تواند شنیده شود</w:t>
      </w:r>
      <w:r w:rsidR="00CC45D6" w:rsidRPr="00CC45D6">
        <w:rPr>
          <w:rFonts w:ascii="Tahoma" w:hAnsi="Tahoma" w:cs="Tahoma"/>
          <w:lang w:val="en-US"/>
        </w:rPr>
        <w:t>.</w:t>
      </w:r>
      <w:r w:rsidR="00162AB7">
        <w:rPr>
          <w:rFonts w:ascii="Tahoma" w:hAnsi="Tahoma" w:cs="Tahoma" w:hint="cs"/>
          <w:rtl/>
          <w:lang w:val="en-US"/>
        </w:rPr>
        <w:t>»</w:t>
      </w:r>
    </w:p>
    <w:p w:rsidR="00162AB7" w:rsidRDefault="00162AB7" w:rsidP="006E0C45">
      <w:pPr>
        <w:bidi/>
        <w:spacing w:after="0" w:line="360" w:lineRule="auto"/>
        <w:ind w:firstLine="720"/>
        <w:contextualSpacing/>
        <w:rPr>
          <w:rFonts w:ascii="Tahoma" w:hAnsi="Tahoma" w:cs="Tahoma"/>
          <w:rtl/>
          <w:lang w:val="en-US"/>
        </w:rPr>
      </w:pPr>
      <w:r>
        <w:rPr>
          <w:rFonts w:ascii="Tahoma" w:hAnsi="Tahoma" w:cs="Tahoma" w:hint="cs"/>
          <w:rtl/>
          <w:lang w:val="en-US"/>
        </w:rPr>
        <w:t>توجه کنید که در این انواع «ارتباط گریزی»</w:t>
      </w:r>
      <w:r w:rsidR="006E0C45">
        <w:rPr>
          <w:rFonts w:ascii="Tahoma" w:hAnsi="Tahoma" w:cs="Tahoma" w:hint="cs"/>
          <w:rtl/>
          <w:lang w:val="en-US"/>
        </w:rPr>
        <w:t xml:space="preserve"> هم</w:t>
      </w:r>
      <w:r>
        <w:rPr>
          <w:rFonts w:ascii="Tahoma" w:hAnsi="Tahoma" w:cs="Tahoma" w:hint="cs"/>
          <w:rtl/>
          <w:lang w:val="en-US"/>
        </w:rPr>
        <w:t xml:space="preserve"> فقط شکل و تعریف </w:t>
      </w:r>
      <w:r w:rsidR="006E0C45">
        <w:rPr>
          <w:rFonts w:ascii="Tahoma" w:hAnsi="Tahoma" w:cs="Tahoma" w:hint="cs"/>
          <w:rtl/>
          <w:lang w:val="en-US"/>
        </w:rPr>
        <w:t>«</w:t>
      </w:r>
      <w:r>
        <w:rPr>
          <w:rFonts w:ascii="Tahoma" w:hAnsi="Tahoma" w:cs="Tahoma" w:hint="cs"/>
          <w:rtl/>
          <w:lang w:val="en-US"/>
        </w:rPr>
        <w:t>ارتباط</w:t>
      </w:r>
      <w:r w:rsidR="006E0C45">
        <w:rPr>
          <w:rFonts w:ascii="Tahoma" w:hAnsi="Tahoma" w:cs="Tahoma" w:hint="cs"/>
          <w:rtl/>
          <w:lang w:val="en-US"/>
        </w:rPr>
        <w:t>»</w:t>
      </w:r>
      <w:r>
        <w:rPr>
          <w:rFonts w:ascii="Tahoma" w:hAnsi="Tahoma" w:cs="Tahoma" w:hint="cs"/>
          <w:rtl/>
          <w:lang w:val="en-US"/>
        </w:rPr>
        <w:t xml:space="preserve"> تغییر می کند و </w:t>
      </w:r>
      <w:r w:rsidR="006E0C45">
        <w:rPr>
          <w:rFonts w:ascii="Tahoma" w:hAnsi="Tahoma" w:cs="Tahoma" w:hint="cs"/>
          <w:rtl/>
          <w:lang w:val="en-US"/>
        </w:rPr>
        <w:t>«</w:t>
      </w:r>
      <w:r>
        <w:rPr>
          <w:rFonts w:ascii="Tahoma" w:hAnsi="Tahoma" w:cs="Tahoma" w:hint="cs"/>
          <w:rtl/>
          <w:lang w:val="en-US"/>
        </w:rPr>
        <w:t>امکان ارتباط</w:t>
      </w:r>
      <w:r w:rsidR="006E0C45">
        <w:rPr>
          <w:rFonts w:ascii="Tahoma" w:hAnsi="Tahoma" w:cs="Tahoma" w:hint="cs"/>
          <w:rtl/>
          <w:lang w:val="en-US"/>
        </w:rPr>
        <w:t>»</w:t>
      </w:r>
      <w:r w:rsidR="00D06455">
        <w:rPr>
          <w:rFonts w:ascii="Tahoma" w:hAnsi="Tahoma" w:cs="Tahoma" w:hint="cs"/>
          <w:rtl/>
          <w:lang w:val="en-US"/>
        </w:rPr>
        <w:t xml:space="preserve"> ج</w:t>
      </w:r>
      <w:r>
        <w:rPr>
          <w:rFonts w:ascii="Tahoma" w:hAnsi="Tahoma" w:cs="Tahoma" w:hint="cs"/>
          <w:rtl/>
          <w:lang w:val="en-US"/>
        </w:rPr>
        <w:t xml:space="preserve">ای خود ارتباط را می گیرد. شاعر -آگاه و ناخود آگاه- اینجا و آنجا </w:t>
      </w:r>
      <w:r w:rsidR="0033531D">
        <w:rPr>
          <w:rFonts w:ascii="Tahoma" w:hAnsi="Tahoma" w:cs="Tahoma" w:hint="cs"/>
          <w:rtl/>
          <w:lang w:val="en-US"/>
        </w:rPr>
        <w:t xml:space="preserve">«سرنخ» هائی را زیر خاک و پشت درخت ها پنهان می کند و مخاطبی که به حد کافی کنجکاوی داشته باشد آنها را می یابد و به ارتباط می رسد. </w:t>
      </w:r>
    </w:p>
    <w:p w:rsidR="0033531D" w:rsidRDefault="006E0C45" w:rsidP="0033531D">
      <w:pPr>
        <w:bidi/>
        <w:spacing w:after="0" w:line="360" w:lineRule="auto"/>
        <w:ind w:firstLine="720"/>
        <w:contextualSpacing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val="en-US"/>
        </w:rPr>
        <w:t xml:space="preserve">و نیز </w:t>
      </w:r>
      <w:r w:rsidR="0033531D">
        <w:rPr>
          <w:rFonts w:ascii="Tahoma" w:hAnsi="Tahoma" w:cs="Tahoma" w:hint="cs"/>
          <w:rtl/>
          <w:lang w:val="en-US"/>
        </w:rPr>
        <w:t>توجه کنید که این کار با پنهان کاری عمدی و به قول شما «</w:t>
      </w:r>
      <w:r w:rsidR="0033531D">
        <w:rPr>
          <w:rFonts w:ascii="Tahoma" w:hAnsi="Tahoma" w:cs="Tahoma" w:hint="cs"/>
          <w:rtl/>
          <w:lang w:bidi="fa-IR"/>
        </w:rPr>
        <w:t>پ</w:t>
      </w:r>
      <w:r w:rsidR="0033531D" w:rsidRPr="00C4569D">
        <w:rPr>
          <w:rFonts w:ascii="Tahoma" w:hAnsi="Tahoma" w:cs="Tahoma"/>
          <w:rtl/>
          <w:lang w:bidi="fa-IR"/>
        </w:rPr>
        <w:t>ر</w:t>
      </w:r>
      <w:r w:rsidR="0033531D" w:rsidRPr="00C4569D">
        <w:rPr>
          <w:rFonts w:ascii="Tahoma" w:hAnsi="Tahoma" w:cs="Tahoma" w:hint="cs"/>
          <w:rtl/>
          <w:lang w:bidi="fa-IR"/>
        </w:rPr>
        <w:t>ی</w:t>
      </w:r>
      <w:r w:rsidR="0033531D" w:rsidRPr="00C4569D">
        <w:rPr>
          <w:rFonts w:ascii="Tahoma" w:hAnsi="Tahoma" w:cs="Tahoma" w:hint="eastAsia"/>
          <w:rtl/>
          <w:lang w:bidi="fa-IR"/>
        </w:rPr>
        <w:t>دن</w:t>
      </w:r>
      <w:r w:rsidR="0033531D" w:rsidRPr="00C4569D">
        <w:rPr>
          <w:rFonts w:ascii="Tahoma" w:hAnsi="Tahoma" w:cs="Tahoma"/>
          <w:rtl/>
          <w:lang w:bidi="fa-IR"/>
        </w:rPr>
        <w:t xml:space="preserve"> از عقل و مخا</w:t>
      </w:r>
      <w:r w:rsidR="0033531D" w:rsidRPr="00C4569D">
        <w:rPr>
          <w:rFonts w:ascii="Tahoma" w:hAnsi="Tahoma" w:cs="Tahoma" w:hint="eastAsia"/>
          <w:rtl/>
          <w:lang w:bidi="fa-IR"/>
        </w:rPr>
        <w:t>طب</w:t>
      </w:r>
      <w:r w:rsidR="0033531D">
        <w:rPr>
          <w:rFonts w:ascii="Tahoma" w:hAnsi="Tahoma" w:cs="Tahoma" w:hint="cs"/>
          <w:rtl/>
          <w:lang w:bidi="fa-IR"/>
        </w:rPr>
        <w:t>» فرق می کند. من هنگامی که 60 سال پیش کتاب «صور و اسباب در شعر امروز ایران» را تمام می کردم به مبحث «شهر و تصویر اصم</w:t>
      </w:r>
      <w:r>
        <w:rPr>
          <w:rFonts w:ascii="Tahoma" w:hAnsi="Tahoma" w:cs="Tahoma" w:hint="cs"/>
          <w:rtl/>
          <w:lang w:bidi="fa-IR"/>
        </w:rPr>
        <w:t xml:space="preserve"> (یا لال)</w:t>
      </w:r>
      <w:r w:rsidR="0033531D">
        <w:rPr>
          <w:rFonts w:ascii="Tahoma" w:hAnsi="Tahoma" w:cs="Tahoma" w:hint="cs"/>
          <w:rtl/>
          <w:lang w:bidi="fa-IR"/>
        </w:rPr>
        <w:t xml:space="preserve">» مفصلا اشاره کرده و جریان شعری از هوشنگ ایرانی تا </w:t>
      </w:r>
      <w:r>
        <w:rPr>
          <w:rFonts w:ascii="Tahoma" w:hAnsi="Tahoma" w:cs="Tahoma" w:hint="cs"/>
          <w:rtl/>
          <w:lang w:bidi="fa-IR"/>
        </w:rPr>
        <w:t xml:space="preserve">شعر حجم </w:t>
      </w:r>
      <w:r w:rsidR="0033531D">
        <w:rPr>
          <w:rFonts w:ascii="Tahoma" w:hAnsi="Tahoma" w:cs="Tahoma" w:hint="cs"/>
          <w:rtl/>
          <w:lang w:bidi="fa-IR"/>
        </w:rPr>
        <w:t>یدالله رویایی را توضیح داده و به</w:t>
      </w:r>
      <w:r>
        <w:rPr>
          <w:rFonts w:ascii="Tahoma" w:hAnsi="Tahoma" w:cs="Tahoma" w:hint="cs"/>
          <w:rtl/>
          <w:lang w:bidi="fa-IR"/>
        </w:rPr>
        <w:t xml:space="preserve"> وجود این</w:t>
      </w:r>
      <w:r w:rsidR="0033531D">
        <w:rPr>
          <w:rFonts w:ascii="Tahoma" w:hAnsi="Tahoma" w:cs="Tahoma" w:hint="cs"/>
          <w:rtl/>
          <w:lang w:bidi="fa-IR"/>
        </w:rPr>
        <w:t xml:space="preserve"> جریان</w:t>
      </w:r>
      <w:r>
        <w:rPr>
          <w:rFonts w:ascii="Tahoma" w:hAnsi="Tahoma" w:cs="Tahoma" w:hint="cs"/>
          <w:rtl/>
          <w:lang w:bidi="fa-IR"/>
        </w:rPr>
        <w:t xml:space="preserve"> از</w:t>
      </w:r>
      <w:r w:rsidR="0033531D">
        <w:rPr>
          <w:rFonts w:ascii="Tahoma" w:hAnsi="Tahoma" w:cs="Tahoma" w:hint="cs"/>
          <w:rtl/>
          <w:lang w:bidi="fa-IR"/>
        </w:rPr>
        <w:t xml:space="preserve"> «شعر موج نوی مشکل گو» اشاره کردم. </w:t>
      </w:r>
    </w:p>
    <w:p w:rsidR="00317A4E" w:rsidRDefault="00D06455" w:rsidP="00317A4E">
      <w:pPr>
        <w:bidi/>
        <w:spacing w:after="0" w:line="360" w:lineRule="auto"/>
        <w:ind w:firstLine="720"/>
        <w:contextualSpacing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اما باور همیشگی من آن بوده که «</w:t>
      </w:r>
      <w:r w:rsidR="006E0C45">
        <w:rPr>
          <w:rFonts w:ascii="Tahoma" w:hAnsi="Tahoma" w:cs="Tahoma" w:hint="cs"/>
          <w:rtl/>
          <w:lang w:bidi="fa-IR"/>
        </w:rPr>
        <w:t>شعر برای</w:t>
      </w:r>
      <w:r w:rsidR="00317A4E">
        <w:rPr>
          <w:rFonts w:ascii="Tahoma" w:hAnsi="Tahoma" w:cs="Tahoma" w:hint="cs"/>
          <w:rtl/>
          <w:lang w:bidi="fa-IR"/>
        </w:rPr>
        <w:t xml:space="preserve"> ایجاد انواع</w:t>
      </w:r>
      <w:r w:rsidR="006E0C45">
        <w:rPr>
          <w:rFonts w:ascii="Tahoma" w:hAnsi="Tahoma" w:cs="Tahoma" w:hint="cs"/>
          <w:rtl/>
          <w:lang w:bidi="fa-IR"/>
        </w:rPr>
        <w:t xml:space="preserve"> ارتباط است</w:t>
      </w:r>
      <w:r>
        <w:rPr>
          <w:rFonts w:ascii="Tahoma" w:hAnsi="Tahoma" w:cs="Tahoma" w:hint="cs"/>
          <w:rtl/>
          <w:lang w:bidi="fa-IR"/>
        </w:rPr>
        <w:t>»</w:t>
      </w:r>
      <w:r w:rsidR="00317A4E">
        <w:rPr>
          <w:rFonts w:ascii="Tahoma" w:hAnsi="Tahoma" w:cs="Tahoma" w:hint="cs"/>
          <w:rtl/>
          <w:lang w:bidi="fa-IR"/>
        </w:rPr>
        <w:t>، و در طول عمر</w:t>
      </w:r>
      <w:r>
        <w:rPr>
          <w:rFonts w:ascii="Tahoma" w:hAnsi="Tahoma" w:cs="Tahoma" w:hint="cs"/>
          <w:rtl/>
          <w:lang w:bidi="fa-IR"/>
        </w:rPr>
        <w:t>م به این نتیجه رسیده ام که اساساً کار هنرمند از دو مرجلهء ناخودآگاه و آگاه شکل می گیرد که همچون دو روی سکه وجود</w:t>
      </w:r>
      <w:r w:rsidR="00317A4E">
        <w:rPr>
          <w:rFonts w:ascii="Tahoma" w:hAnsi="Tahoma" w:cs="Tahoma" w:hint="cs"/>
          <w:rtl/>
          <w:lang w:bidi="fa-IR"/>
        </w:rPr>
        <w:t xml:space="preserve"> هر دو</w:t>
      </w:r>
      <w:r>
        <w:rPr>
          <w:rFonts w:ascii="Tahoma" w:hAnsi="Tahoma" w:cs="Tahoma" w:hint="cs"/>
          <w:rtl/>
          <w:lang w:bidi="fa-IR"/>
        </w:rPr>
        <w:t>شان ضروری</w:t>
      </w:r>
      <w:r w:rsidR="00317A4E">
        <w:rPr>
          <w:rFonts w:ascii="Tahoma" w:hAnsi="Tahoma" w:cs="Tahoma" w:hint="cs"/>
          <w:rtl/>
          <w:lang w:bidi="fa-IR"/>
        </w:rPr>
        <w:t xml:space="preserve"> است. اگر صرفاً به مرح</w:t>
      </w:r>
      <w:r>
        <w:rPr>
          <w:rFonts w:ascii="Tahoma" w:hAnsi="Tahoma" w:cs="Tahoma" w:hint="cs"/>
          <w:rtl/>
          <w:lang w:bidi="fa-IR"/>
        </w:rPr>
        <w:t>لهء ناخودآگاه بسنده کنیم کلا مسئله خلاقیت را نفی کرده ا</w:t>
      </w:r>
      <w:r w:rsidR="00317A4E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م</w:t>
      </w:r>
      <w:r w:rsidR="00317A4E">
        <w:rPr>
          <w:rFonts w:ascii="Tahoma" w:hAnsi="Tahoma" w:cs="Tahoma" w:hint="cs"/>
          <w:rtl/>
          <w:lang w:bidi="fa-IR"/>
        </w:rPr>
        <w:t>، هرچند که</w:t>
      </w:r>
      <w:r>
        <w:rPr>
          <w:rFonts w:ascii="Tahoma" w:hAnsi="Tahoma" w:cs="Tahoma" w:hint="cs"/>
          <w:rtl/>
          <w:lang w:bidi="fa-IR"/>
        </w:rPr>
        <w:t xml:space="preserve"> ای بسا آدمی «به خطا بر هدف زند تیری». اما پس از آنکه هنرمند اجزاء پریشان کارش را از دل ناخودآگاه اش بیرون کشید تاره مرحلهء آگاه کارش آغاز می شود و او، همچون مجسمه سازی که «مصالح» کار خود را فراهم آورده</w:t>
      </w:r>
      <w:r w:rsidR="00317A4E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شروع به «چی</w:t>
      </w:r>
      <w:r w:rsidR="00317A4E">
        <w:rPr>
          <w:rFonts w:ascii="Tahoma" w:hAnsi="Tahoma" w:cs="Tahoma" w:hint="cs"/>
          <w:rtl/>
          <w:lang w:bidi="fa-IR"/>
        </w:rPr>
        <w:t>نش» این مصالح می کند و از این طری</w:t>
      </w:r>
      <w:r>
        <w:rPr>
          <w:rFonts w:ascii="Tahoma" w:hAnsi="Tahoma" w:cs="Tahoma" w:hint="cs"/>
          <w:rtl/>
          <w:lang w:bidi="fa-IR"/>
        </w:rPr>
        <w:t xml:space="preserve">ق راه را برای فهم مخاطب باز می </w:t>
      </w:r>
      <w:r w:rsidR="00317A4E">
        <w:rPr>
          <w:rFonts w:ascii="Tahoma" w:hAnsi="Tahoma" w:cs="Tahoma" w:hint="cs"/>
          <w:rtl/>
          <w:lang w:bidi="fa-IR"/>
        </w:rPr>
        <w:t>نماید</w:t>
      </w:r>
      <w:r>
        <w:rPr>
          <w:rFonts w:ascii="Tahoma" w:hAnsi="Tahoma" w:cs="Tahoma" w:hint="cs"/>
          <w:rtl/>
          <w:lang w:bidi="fa-IR"/>
        </w:rPr>
        <w:t xml:space="preserve">. </w:t>
      </w:r>
    </w:p>
    <w:p w:rsidR="006E0C45" w:rsidRDefault="00D06455" w:rsidP="00317A4E">
      <w:pPr>
        <w:bidi/>
        <w:spacing w:after="0" w:line="360" w:lineRule="auto"/>
        <w:ind w:firstLine="720"/>
        <w:contextualSpacing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من</w:t>
      </w:r>
      <w:r w:rsidR="00317A4E">
        <w:rPr>
          <w:rFonts w:ascii="Tahoma" w:hAnsi="Tahoma" w:cs="Tahoma" w:hint="cs"/>
          <w:rtl/>
          <w:lang w:bidi="fa-IR"/>
        </w:rPr>
        <w:t xml:space="preserve"> البته</w:t>
      </w:r>
      <w:r>
        <w:rPr>
          <w:rFonts w:ascii="Tahoma" w:hAnsi="Tahoma" w:cs="Tahoma" w:hint="cs"/>
          <w:rtl/>
          <w:lang w:bidi="fa-IR"/>
        </w:rPr>
        <w:t xml:space="preserve"> این مطالب را در کتاب «معماری شعر» که چندی پیش منتشر شده، و حاصل گفتگوی بلندم با دکتر سعید محمدحسنی است، به تفصیل شرح داده ام. در</w:t>
      </w:r>
      <w:r w:rsidR="00317A4E">
        <w:rPr>
          <w:rFonts w:ascii="Tahoma" w:hAnsi="Tahoma" w:cs="Tahoma" w:hint="cs"/>
          <w:rtl/>
          <w:lang w:bidi="fa-IR"/>
        </w:rPr>
        <w:t xml:space="preserve"> واقه در این قلمرو </w:t>
      </w:r>
      <w:r>
        <w:rPr>
          <w:rFonts w:ascii="Tahoma" w:hAnsi="Tahoma" w:cs="Tahoma" w:hint="cs"/>
          <w:rtl/>
          <w:lang w:bidi="fa-IR"/>
        </w:rPr>
        <w:t>است که «ساختار» اهمیت</w:t>
      </w:r>
      <w:r w:rsidR="00317A4E">
        <w:rPr>
          <w:rFonts w:ascii="Tahoma" w:hAnsi="Tahoma" w:cs="Tahoma" w:hint="cs"/>
          <w:rtl/>
          <w:lang w:bidi="fa-IR"/>
        </w:rPr>
        <w:t xml:space="preserve"> خلاقه </w:t>
      </w:r>
      <w:r>
        <w:rPr>
          <w:rFonts w:ascii="Tahoma" w:hAnsi="Tahoma" w:cs="Tahoma" w:hint="cs"/>
          <w:rtl/>
          <w:lang w:bidi="fa-IR"/>
        </w:rPr>
        <w:t>پیدا می کند و هنرمند آگاهانه به ایحاد آن می پردازد. و چرا چنین می کند؟ برای اینکه راه ارتباط مخاطب را</w:t>
      </w:r>
      <w:r w:rsidR="00317A4E">
        <w:rPr>
          <w:rFonts w:ascii="Tahoma" w:hAnsi="Tahoma" w:cs="Tahoma" w:hint="cs"/>
          <w:rtl/>
          <w:lang w:bidi="fa-IR"/>
        </w:rPr>
        <w:t xml:space="preserve"> با محصولات ناخودآگاه اش هموار </w:t>
      </w:r>
      <w:bookmarkStart w:id="0" w:name="_GoBack"/>
      <w:bookmarkEnd w:id="0"/>
      <w:r w:rsidR="00317A4E">
        <w:rPr>
          <w:rFonts w:ascii="Tahoma" w:hAnsi="Tahoma" w:cs="Tahoma" w:hint="cs"/>
          <w:rtl/>
          <w:lang w:bidi="fa-IR"/>
        </w:rPr>
        <w:t>سازد.</w:t>
      </w:r>
    </w:p>
    <w:p w:rsidR="00D06455" w:rsidRDefault="00D06455" w:rsidP="00CA1A49">
      <w:pPr>
        <w:bidi/>
        <w:spacing w:after="0" w:line="360" w:lineRule="auto"/>
        <w:ind w:firstLine="720"/>
        <w:contextualSpacing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متاسفانه باید اذعان کنم که این بخش دوم در شعر فارسی معاصر کمتر فعال بوده است و شاعران اغلب به </w:t>
      </w:r>
      <w:r w:rsidR="004E16A1">
        <w:rPr>
          <w:rFonts w:ascii="Tahoma" w:hAnsi="Tahoma" w:cs="Tahoma" w:hint="cs"/>
          <w:rtl/>
          <w:lang w:bidi="fa-IR"/>
        </w:rPr>
        <w:t xml:space="preserve">محصولات </w:t>
      </w:r>
      <w:r>
        <w:rPr>
          <w:rFonts w:ascii="Tahoma" w:hAnsi="Tahoma" w:cs="Tahoma" w:hint="cs"/>
          <w:rtl/>
          <w:lang w:bidi="fa-IR"/>
        </w:rPr>
        <w:t>ناخودآگاه شان اکتفا کرده اند</w:t>
      </w:r>
      <w:r w:rsidR="004E16A1">
        <w:rPr>
          <w:rFonts w:ascii="Tahoma" w:hAnsi="Tahoma" w:cs="Tahoma" w:hint="cs"/>
          <w:rtl/>
          <w:lang w:bidi="fa-IR"/>
        </w:rPr>
        <w:t>.</w:t>
      </w:r>
      <w:r w:rsidR="00566720">
        <w:rPr>
          <w:rFonts w:ascii="Tahoma" w:hAnsi="Tahoma" w:cs="Tahoma" w:hint="cs"/>
          <w:rtl/>
          <w:lang w:bidi="fa-IR"/>
        </w:rPr>
        <w:t xml:space="preserve"> توجه کنید که بر این نقصان صفت «</w:t>
      </w:r>
      <w:r w:rsidR="004E16A1">
        <w:rPr>
          <w:rFonts w:ascii="Tahoma" w:hAnsi="Tahoma" w:cs="Tahoma" w:hint="cs"/>
          <w:rtl/>
          <w:lang w:bidi="fa-IR"/>
        </w:rPr>
        <w:t xml:space="preserve">معاصر» را افزوده ام </w:t>
      </w:r>
      <w:r w:rsidR="00566720">
        <w:rPr>
          <w:rFonts w:ascii="Tahoma" w:hAnsi="Tahoma" w:cs="Tahoma" w:hint="cs"/>
          <w:rtl/>
          <w:lang w:bidi="fa-IR"/>
        </w:rPr>
        <w:t xml:space="preserve">تا مشکل را در محدوده شعر امروز </w:t>
      </w:r>
      <w:r w:rsidR="004E16A1">
        <w:rPr>
          <w:rFonts w:ascii="Tahoma" w:hAnsi="Tahoma" w:cs="Tahoma" w:hint="cs"/>
          <w:rtl/>
          <w:lang w:bidi="fa-IR"/>
        </w:rPr>
        <w:t>س</w:t>
      </w:r>
      <w:r w:rsidR="00CA1A49">
        <w:rPr>
          <w:rFonts w:ascii="Tahoma" w:hAnsi="Tahoma" w:cs="Tahoma" w:hint="cs"/>
          <w:rtl/>
          <w:lang w:bidi="fa-IR"/>
        </w:rPr>
        <w:t>پی</w:t>
      </w:r>
      <w:r w:rsidR="004E16A1">
        <w:rPr>
          <w:rFonts w:ascii="Tahoma" w:hAnsi="Tahoma" w:cs="Tahoma" w:hint="cs"/>
          <w:rtl/>
          <w:lang w:bidi="fa-IR"/>
        </w:rPr>
        <w:t xml:space="preserve">د </w:t>
      </w:r>
      <w:r w:rsidR="00CA1A49">
        <w:rPr>
          <w:rFonts w:ascii="Tahoma" w:hAnsi="Tahoma" w:cs="Tahoma" w:hint="cs"/>
          <w:rtl/>
          <w:lang w:bidi="fa-IR"/>
        </w:rPr>
        <w:t xml:space="preserve">و </w:t>
      </w:r>
      <w:r w:rsidR="004E16A1">
        <w:rPr>
          <w:rFonts w:ascii="Tahoma" w:hAnsi="Tahoma" w:cs="Tahoma" w:hint="cs"/>
          <w:rtl/>
          <w:lang w:bidi="fa-IR"/>
        </w:rPr>
        <w:t>آزاد فارسی توضیح دهم. این سخن نه بدان معنا است که در شعر کلاسیک ما این نفیصه وجود نداشته است. اما در آنجا راه حل های «غ</w:t>
      </w:r>
      <w:r w:rsidR="00CA1A49">
        <w:rPr>
          <w:rFonts w:ascii="Tahoma" w:hAnsi="Tahoma" w:cs="Tahoma" w:hint="cs"/>
          <w:rtl/>
          <w:lang w:bidi="fa-IR"/>
        </w:rPr>
        <w:t>یر شعری» دیگری به شاعر کمک می ک</w:t>
      </w:r>
      <w:r w:rsidR="004E16A1">
        <w:rPr>
          <w:rFonts w:ascii="Tahoma" w:hAnsi="Tahoma" w:cs="Tahoma" w:hint="cs"/>
          <w:rtl/>
          <w:lang w:bidi="fa-IR"/>
        </w:rPr>
        <w:t xml:space="preserve">رده اند تا </w:t>
      </w:r>
      <w:r w:rsidR="00CA1A49">
        <w:rPr>
          <w:rFonts w:ascii="Tahoma" w:hAnsi="Tahoma" w:cs="Tahoma" w:hint="cs"/>
          <w:rtl/>
          <w:lang w:bidi="fa-IR"/>
        </w:rPr>
        <w:t>او ظ</w:t>
      </w:r>
      <w:r w:rsidR="004E16A1">
        <w:rPr>
          <w:rFonts w:ascii="Tahoma" w:hAnsi="Tahoma" w:cs="Tahoma" w:hint="cs"/>
          <w:rtl/>
          <w:lang w:bidi="fa-IR"/>
        </w:rPr>
        <w:t>اهراً نمایشی از ساختار</w:t>
      </w:r>
      <w:r w:rsidR="00CA1A49">
        <w:rPr>
          <w:rFonts w:ascii="Tahoma" w:hAnsi="Tahoma" w:cs="Tahoma" w:hint="cs"/>
          <w:rtl/>
          <w:lang w:bidi="fa-IR"/>
        </w:rPr>
        <w:t xml:space="preserve">  و وحدت قابل فهم را ارائه ده</w:t>
      </w:r>
      <w:r w:rsidR="004E16A1">
        <w:rPr>
          <w:rFonts w:ascii="Tahoma" w:hAnsi="Tahoma" w:cs="Tahoma" w:hint="cs"/>
          <w:rtl/>
          <w:lang w:bidi="fa-IR"/>
        </w:rPr>
        <w:t xml:space="preserve">د. در این مورد می توان به وحدت وزن، وجود قافیه و ردیف </w:t>
      </w:r>
      <w:r w:rsidR="00CA1A49">
        <w:rPr>
          <w:rFonts w:ascii="Tahoma" w:hAnsi="Tahoma" w:cs="Tahoma" w:hint="cs"/>
          <w:rtl/>
          <w:lang w:bidi="fa-IR"/>
        </w:rPr>
        <w:t xml:space="preserve"> و تساوی وزنی ابیات</w:t>
      </w:r>
      <w:r w:rsidR="004E16A1">
        <w:rPr>
          <w:rFonts w:ascii="Tahoma" w:hAnsi="Tahoma" w:cs="Tahoma" w:hint="cs"/>
          <w:rtl/>
          <w:lang w:bidi="fa-IR"/>
        </w:rPr>
        <w:t xml:space="preserve"> اشاره کرد و بخ</w:t>
      </w:r>
      <w:r w:rsidR="00CA1A49">
        <w:rPr>
          <w:rFonts w:ascii="Tahoma" w:hAnsi="Tahoma" w:cs="Tahoma" w:hint="cs"/>
          <w:rtl/>
          <w:lang w:bidi="fa-IR"/>
        </w:rPr>
        <w:t>صوص به یاد آورد که در شعر کلاسیک ما</w:t>
      </w:r>
      <w:r w:rsidR="004E16A1">
        <w:rPr>
          <w:rFonts w:ascii="Tahoma" w:hAnsi="Tahoma" w:cs="Tahoma" w:hint="cs"/>
          <w:rtl/>
          <w:lang w:bidi="fa-IR"/>
        </w:rPr>
        <w:t xml:space="preserve"> «استقلال ابیات» یک مزیت محسوب می شده</w:t>
      </w:r>
      <w:r w:rsidR="00CA1A49">
        <w:rPr>
          <w:rFonts w:ascii="Tahoma" w:hAnsi="Tahoma" w:cs="Tahoma" w:hint="cs"/>
          <w:rtl/>
          <w:lang w:bidi="fa-IR"/>
        </w:rPr>
        <w:t xml:space="preserve"> است</w:t>
      </w:r>
      <w:r w:rsidR="004E16A1">
        <w:rPr>
          <w:rFonts w:ascii="Tahoma" w:hAnsi="Tahoma" w:cs="Tahoma" w:hint="cs"/>
          <w:rtl/>
          <w:lang w:bidi="fa-IR"/>
        </w:rPr>
        <w:t>، امری که گوهر اصلی دهش</w:t>
      </w:r>
      <w:r w:rsidR="00CA1A49">
        <w:rPr>
          <w:rFonts w:ascii="Tahoma" w:hAnsi="Tahoma" w:cs="Tahoma" w:hint="cs"/>
          <w:rtl/>
          <w:lang w:bidi="fa-IR"/>
        </w:rPr>
        <w:t xml:space="preserve"> تصحیح</w:t>
      </w:r>
      <w:r w:rsidR="004E16A1">
        <w:rPr>
          <w:rFonts w:ascii="Tahoma" w:hAnsi="Tahoma" w:cs="Tahoma" w:hint="cs"/>
          <w:rtl/>
          <w:lang w:bidi="fa-IR"/>
        </w:rPr>
        <w:t xml:space="preserve"> کنندهء نیما یوشیج به شعر فارسی بوده است.</w:t>
      </w:r>
    </w:p>
    <w:p w:rsidR="004E16A1" w:rsidRDefault="004E16A1" w:rsidP="00CA1A49">
      <w:pPr>
        <w:bidi/>
        <w:spacing w:after="0" w:line="360" w:lineRule="auto"/>
        <w:ind w:firstLine="720"/>
        <w:contextualSpacing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من اگر در شعر هوشنگ ایرانی فتوری می بینم دقیقاً بخاطر بسنده کردن او به </w:t>
      </w:r>
      <w:r w:rsidR="00CA1A49">
        <w:rPr>
          <w:rFonts w:ascii="Tahoma" w:hAnsi="Tahoma" w:cs="Tahoma" w:hint="cs"/>
          <w:rtl/>
          <w:lang w:bidi="fa-IR"/>
        </w:rPr>
        <w:t>آن نوع گل چینی ناخودآگاه ذهنی ا</w:t>
      </w:r>
      <w:r>
        <w:rPr>
          <w:rFonts w:ascii="Tahoma" w:hAnsi="Tahoma" w:cs="Tahoma" w:hint="cs"/>
          <w:rtl/>
          <w:lang w:bidi="fa-IR"/>
        </w:rPr>
        <w:t>ست که «</w:t>
      </w:r>
      <w:r w:rsidRPr="00C4569D">
        <w:rPr>
          <w:rFonts w:ascii="Tahoma" w:hAnsi="Tahoma" w:cs="Tahoma"/>
          <w:rtl/>
          <w:lang w:bidi="fa-IR"/>
        </w:rPr>
        <w:t xml:space="preserve">از منطق و ارتباط </w:t>
      </w:r>
      <w:r>
        <w:rPr>
          <w:rFonts w:ascii="Tahoma" w:hAnsi="Tahoma" w:cs="Tahoma" w:hint="cs"/>
          <w:rtl/>
          <w:lang w:bidi="fa-IR"/>
        </w:rPr>
        <w:t xml:space="preserve">می </w:t>
      </w:r>
      <w:r w:rsidRPr="00C4569D">
        <w:rPr>
          <w:rFonts w:ascii="Tahoma" w:hAnsi="Tahoma" w:cs="Tahoma"/>
          <w:rtl/>
          <w:lang w:bidi="fa-IR"/>
        </w:rPr>
        <w:t>گر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زد</w:t>
      </w:r>
      <w:r w:rsidRPr="00C4569D">
        <w:rPr>
          <w:rFonts w:ascii="Tahoma" w:hAnsi="Tahoma" w:cs="Tahoma"/>
          <w:rtl/>
          <w:lang w:bidi="fa-IR"/>
        </w:rPr>
        <w:t xml:space="preserve"> و از دل ن</w:t>
      </w:r>
      <w:r w:rsidRPr="00C4569D">
        <w:rPr>
          <w:rFonts w:ascii="Tahoma" w:hAnsi="Tahoma" w:cs="Tahoma" w:hint="eastAsia"/>
          <w:rtl/>
          <w:lang w:bidi="fa-IR"/>
        </w:rPr>
        <w:t>اخودآگاه</w:t>
      </w:r>
      <w:r w:rsidRPr="00C4569D">
        <w:rPr>
          <w:rFonts w:ascii="Tahoma" w:hAnsi="Tahoma" w:cs="Tahoma"/>
          <w:rtl/>
          <w:lang w:bidi="fa-IR"/>
        </w:rPr>
        <w:t xml:space="preserve"> و جنون بر</w:t>
      </w:r>
      <w:r>
        <w:rPr>
          <w:rFonts w:ascii="Tahoma" w:hAnsi="Tahoma" w:cs="Tahoma" w:hint="cs"/>
          <w:rtl/>
          <w:lang w:bidi="fa-IR"/>
        </w:rPr>
        <w:t>می خ</w:t>
      </w:r>
      <w:r w:rsidRPr="00C4569D">
        <w:rPr>
          <w:rFonts w:ascii="Tahoma" w:hAnsi="Tahoma" w:cs="Tahoma" w:hint="cs"/>
          <w:rtl/>
          <w:lang w:bidi="fa-IR"/>
        </w:rPr>
        <w:t>ی</w:t>
      </w:r>
      <w:r w:rsidRPr="00C4569D">
        <w:rPr>
          <w:rFonts w:ascii="Tahoma" w:hAnsi="Tahoma" w:cs="Tahoma" w:hint="eastAsia"/>
          <w:rtl/>
          <w:lang w:bidi="fa-IR"/>
        </w:rPr>
        <w:t>زد</w:t>
      </w:r>
      <w:r>
        <w:rPr>
          <w:rFonts w:ascii="Tahoma" w:hAnsi="Tahoma" w:cs="Tahoma" w:hint="cs"/>
          <w:rtl/>
          <w:lang w:bidi="fa-IR"/>
        </w:rPr>
        <w:t>». یعنی اگرچه او در بخش «آفرینش های ناخودآگاه»</w:t>
      </w:r>
      <w:r w:rsidR="00CA1A49">
        <w:rPr>
          <w:rFonts w:ascii="Tahoma" w:hAnsi="Tahoma" w:cs="Tahoma" w:hint="cs"/>
          <w:rtl/>
          <w:lang w:bidi="fa-IR"/>
        </w:rPr>
        <w:t xml:space="preserve"> اش</w:t>
      </w:r>
      <w:r>
        <w:rPr>
          <w:rFonts w:ascii="Tahoma" w:hAnsi="Tahoma" w:cs="Tahoma" w:hint="cs"/>
          <w:rtl/>
          <w:lang w:bidi="fa-IR"/>
        </w:rPr>
        <w:t xml:space="preserve"> آدمی گاه شگفت انگیز است اما در بخش «کار آگاهانه بر روی محصولات ناخودآگاه» اش</w:t>
      </w:r>
      <w:r w:rsidR="00CA1A49">
        <w:rPr>
          <w:rFonts w:ascii="Tahoma" w:hAnsi="Tahoma" w:cs="Tahoma" w:hint="cs"/>
          <w:rtl/>
          <w:lang w:bidi="fa-IR"/>
        </w:rPr>
        <w:t xml:space="preserve"> (که عرضهء آفرینش های شخصی شاعر است)</w:t>
      </w:r>
      <w:r>
        <w:rPr>
          <w:rFonts w:ascii="Tahoma" w:hAnsi="Tahoma" w:cs="Tahoma" w:hint="cs"/>
          <w:rtl/>
          <w:lang w:bidi="fa-IR"/>
        </w:rPr>
        <w:t xml:space="preserve"> آدمی ناتوان و بی مبالات محسوب می شود.</w:t>
      </w:r>
    </w:p>
    <w:p w:rsidR="0033531D" w:rsidRPr="00CC45D6" w:rsidRDefault="0033531D" w:rsidP="0033531D">
      <w:pPr>
        <w:bidi/>
        <w:spacing w:after="0" w:line="360" w:lineRule="auto"/>
        <w:ind w:firstLine="720"/>
        <w:contextualSpacing/>
        <w:rPr>
          <w:rFonts w:ascii="Tahoma" w:hAnsi="Tahoma" w:cs="Tahoma"/>
          <w:lang w:val="en-US"/>
        </w:rPr>
      </w:pPr>
    </w:p>
    <w:p w:rsidR="00CC45D6" w:rsidRPr="004800B2" w:rsidRDefault="00CC45D6" w:rsidP="00CC45D6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sectPr w:rsidR="00CC45D6" w:rsidRPr="004800B2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AA8" w:rsidRDefault="00131AA8">
      <w:pPr>
        <w:spacing w:after="0" w:line="240" w:lineRule="auto"/>
      </w:pPr>
      <w:r>
        <w:separator/>
      </w:r>
    </w:p>
  </w:endnote>
  <w:endnote w:type="continuationSeparator" w:id="0">
    <w:p w:rsidR="00131AA8" w:rsidRDefault="0013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A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AA8" w:rsidRDefault="00131AA8">
      <w:pPr>
        <w:spacing w:after="0" w:line="240" w:lineRule="auto"/>
      </w:pPr>
      <w:r>
        <w:separator/>
      </w:r>
    </w:p>
  </w:footnote>
  <w:footnote w:type="continuationSeparator" w:id="0">
    <w:p w:rsidR="00131AA8" w:rsidRDefault="00131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D52A8"/>
    <w:multiLevelType w:val="multilevel"/>
    <w:tmpl w:val="927C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EF820A9"/>
    <w:multiLevelType w:val="multilevel"/>
    <w:tmpl w:val="34A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9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1D3CF4"/>
    <w:multiLevelType w:val="multilevel"/>
    <w:tmpl w:val="3B06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0"/>
  </w:num>
  <w:num w:numId="5">
    <w:abstractNumId w:val="18"/>
  </w:num>
  <w:num w:numId="6">
    <w:abstractNumId w:val="4"/>
  </w:num>
  <w:num w:numId="7">
    <w:abstractNumId w:val="27"/>
  </w:num>
  <w:num w:numId="8">
    <w:abstractNumId w:val="9"/>
  </w:num>
  <w:num w:numId="9">
    <w:abstractNumId w:val="3"/>
  </w:num>
  <w:num w:numId="10">
    <w:abstractNumId w:val="22"/>
  </w:num>
  <w:num w:numId="11">
    <w:abstractNumId w:val="26"/>
  </w:num>
  <w:num w:numId="12">
    <w:abstractNumId w:val="7"/>
  </w:num>
  <w:num w:numId="13">
    <w:abstractNumId w:val="24"/>
  </w:num>
  <w:num w:numId="14">
    <w:abstractNumId w:val="8"/>
  </w:num>
  <w:num w:numId="15">
    <w:abstractNumId w:val="14"/>
  </w:num>
  <w:num w:numId="16">
    <w:abstractNumId w:val="5"/>
  </w:num>
  <w:num w:numId="17">
    <w:abstractNumId w:val="23"/>
  </w:num>
  <w:num w:numId="18">
    <w:abstractNumId w:val="2"/>
  </w:num>
  <w:num w:numId="19">
    <w:abstractNumId w:val="11"/>
  </w:num>
  <w:num w:numId="20">
    <w:abstractNumId w:val="29"/>
  </w:num>
  <w:num w:numId="21">
    <w:abstractNumId w:val="28"/>
  </w:num>
  <w:num w:numId="22">
    <w:abstractNumId w:val="19"/>
  </w:num>
  <w:num w:numId="23">
    <w:abstractNumId w:val="30"/>
  </w:num>
  <w:num w:numId="24">
    <w:abstractNumId w:val="15"/>
  </w:num>
  <w:num w:numId="25">
    <w:abstractNumId w:val="25"/>
  </w:num>
  <w:num w:numId="26">
    <w:abstractNumId w:val="20"/>
  </w:num>
  <w:num w:numId="27">
    <w:abstractNumId w:val="0"/>
  </w:num>
  <w:num w:numId="28">
    <w:abstractNumId w:val="6"/>
  </w:num>
  <w:num w:numId="29">
    <w:abstractNumId w:val="21"/>
  </w:num>
  <w:num w:numId="30">
    <w:abstractNumId w:val="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1AA8"/>
    <w:rsid w:val="00133B08"/>
    <w:rsid w:val="001506A3"/>
    <w:rsid w:val="00162AB7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17A4E"/>
    <w:rsid w:val="0033531D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030E6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D6DC9"/>
    <w:rsid w:val="004E16A1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66720"/>
    <w:rsid w:val="005811B2"/>
    <w:rsid w:val="00587291"/>
    <w:rsid w:val="00594C07"/>
    <w:rsid w:val="00596485"/>
    <w:rsid w:val="006056EE"/>
    <w:rsid w:val="0063590B"/>
    <w:rsid w:val="006414DF"/>
    <w:rsid w:val="00650E4E"/>
    <w:rsid w:val="0067362A"/>
    <w:rsid w:val="00692E6D"/>
    <w:rsid w:val="006E0C45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18D2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4569D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1A49"/>
    <w:rsid w:val="00CA41EF"/>
    <w:rsid w:val="00CB3945"/>
    <w:rsid w:val="00CC45D6"/>
    <w:rsid w:val="00CD5049"/>
    <w:rsid w:val="00CF1D77"/>
    <w:rsid w:val="00CF209D"/>
    <w:rsid w:val="00CF72AE"/>
    <w:rsid w:val="00D06455"/>
    <w:rsid w:val="00D507E5"/>
    <w:rsid w:val="00D51EA1"/>
    <w:rsid w:val="00D57EAB"/>
    <w:rsid w:val="00D933B7"/>
    <w:rsid w:val="00D94847"/>
    <w:rsid w:val="00DE00B2"/>
    <w:rsid w:val="00DF5CC1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88175-B494-4103-B7A9-30BC08C80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اول: «گریز آگاهانه از ایجاد ارتباط بلافاصله» که در برخی جنبش‌های مدرن و پسامدرن </vt:lpstr>
      <vt:lpstr>        دوم:  «گریز ناآگاهانه» در جائی که شاعر نمی‌خواهد از مخاطب بگریزد، اما ساختار زبا</vt:lpstr>
      <vt:lpstr>        سوم: «گریز از نوع عرفانی» در شعرهایی که تجربهٔ شاعر به‌کلی و «واقعاً» درونی و شه</vt:lpstr>
    </vt:vector>
  </TitlesOfParts>
  <Company/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7</cp:revision>
  <dcterms:created xsi:type="dcterms:W3CDTF">2025-10-15T22:51:00Z</dcterms:created>
  <dcterms:modified xsi:type="dcterms:W3CDTF">2025-10-17T14:40:00Z</dcterms:modified>
</cp:coreProperties>
</file>