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29BA" w:rsidRPr="006829BA" w:rsidRDefault="006829BA" w:rsidP="006829BA">
      <w:pPr>
        <w:bidi/>
        <w:spacing w:after="0" w:line="360" w:lineRule="auto"/>
        <w:rPr>
          <w:rFonts w:ascii="Tahoma" w:hAnsi="Tahoma" w:cs="Tahoma" w:hint="cs"/>
          <w:b/>
          <w:bCs/>
          <w:rtl/>
          <w:lang w:val="en-US" w:bidi="fa-IR"/>
        </w:rPr>
      </w:pPr>
      <w:r w:rsidRPr="006829BA">
        <w:rPr>
          <w:rFonts w:ascii="Tahoma" w:hAnsi="Tahoma" w:cs="Tahoma" w:hint="cs"/>
          <w:b/>
          <w:bCs/>
          <w:rtl/>
          <w:lang w:val="en-US" w:bidi="fa-IR"/>
        </w:rPr>
        <w:t>آقای محمدی</w:t>
      </w:r>
    </w:p>
    <w:p w:rsidR="006829BA" w:rsidRDefault="006829BA" w:rsidP="006829BA">
      <w:pPr>
        <w:bidi/>
        <w:spacing w:after="0" w:line="360" w:lineRule="auto"/>
        <w:ind w:firstLine="720"/>
        <w:rPr>
          <w:rFonts w:ascii="Tahoma" w:hAnsi="Tahoma" w:cs="Tahoma" w:hint="cs"/>
          <w:rtl/>
          <w:lang w:val="en-US" w:bidi="fa-IR"/>
        </w:rPr>
      </w:pPr>
      <w:r>
        <w:rPr>
          <w:rFonts w:ascii="Tahoma" w:hAnsi="Tahoma" w:cs="Tahoma" w:hint="cs"/>
          <w:rtl/>
          <w:lang w:val="en-US" w:bidi="fa-IR"/>
        </w:rPr>
        <w:t>پرسش چهارم شما حاوی دو پرسش مستقل از هم است</w:t>
      </w:r>
      <w:r w:rsidR="0013060D">
        <w:rPr>
          <w:rFonts w:ascii="Tahoma" w:hAnsi="Tahoma" w:cs="Tahoma" w:hint="cs"/>
          <w:rtl/>
          <w:lang w:val="en-US" w:bidi="fa-IR"/>
        </w:rPr>
        <w:t>. من پاسخ ا</w:t>
      </w:r>
      <w:r>
        <w:rPr>
          <w:rFonts w:ascii="Tahoma" w:hAnsi="Tahoma" w:cs="Tahoma" w:hint="cs"/>
          <w:rtl/>
          <w:lang w:val="en-US" w:bidi="fa-IR"/>
        </w:rPr>
        <w:t>ولی</w:t>
      </w:r>
      <w:r w:rsidR="0013060D">
        <w:rPr>
          <w:rFonts w:ascii="Tahoma" w:hAnsi="Tahoma" w:cs="Tahoma" w:hint="cs"/>
          <w:rtl/>
          <w:lang w:val="en-US" w:bidi="fa-IR"/>
        </w:rPr>
        <w:t xml:space="preserve"> را در قالب پاسخ چهام ارائ</w:t>
      </w:r>
      <w:r>
        <w:rPr>
          <w:rFonts w:ascii="Tahoma" w:hAnsi="Tahoma" w:cs="Tahoma" w:hint="cs"/>
          <w:rtl/>
          <w:lang w:val="en-US" w:bidi="fa-IR"/>
        </w:rPr>
        <w:t>ه می دهم و قسمت دوم را (</w:t>
      </w:r>
      <w:r w:rsidRPr="006829BA">
        <w:rPr>
          <w:rFonts w:ascii="Tahoma" w:hAnsi="Tahoma" w:cs="Tahoma"/>
          <w:rtl/>
        </w:rPr>
        <w:t>آ</w:t>
      </w:r>
      <w:r w:rsidRPr="006829BA">
        <w:rPr>
          <w:rFonts w:ascii="Tahoma" w:hAnsi="Tahoma" w:cs="Tahoma" w:hint="cs"/>
          <w:rtl/>
        </w:rPr>
        <w:t>ی</w:t>
      </w:r>
      <w:r w:rsidRPr="006829BA">
        <w:rPr>
          <w:rFonts w:ascii="Tahoma" w:hAnsi="Tahoma" w:cs="Tahoma" w:hint="eastAsia"/>
          <w:rtl/>
        </w:rPr>
        <w:t>ا</w:t>
      </w:r>
      <w:r w:rsidRPr="006829BA">
        <w:rPr>
          <w:rFonts w:ascii="Tahoma" w:hAnsi="Tahoma" w:cs="Tahoma"/>
          <w:rtl/>
        </w:rPr>
        <w:t xml:space="preserve"> م</w:t>
      </w:r>
      <w:r w:rsidRPr="006829BA">
        <w:rPr>
          <w:rFonts w:ascii="Tahoma" w:hAnsi="Tahoma" w:cs="Tahoma" w:hint="cs"/>
          <w:rtl/>
        </w:rPr>
        <w:t>ی‌</w:t>
      </w:r>
      <w:r w:rsidRPr="006829BA">
        <w:rPr>
          <w:rFonts w:ascii="Tahoma" w:hAnsi="Tahoma" w:cs="Tahoma" w:hint="eastAsia"/>
          <w:rtl/>
        </w:rPr>
        <w:t>توان</w:t>
      </w:r>
      <w:r w:rsidRPr="006829BA">
        <w:rPr>
          <w:rFonts w:ascii="Tahoma" w:hAnsi="Tahoma" w:cs="Tahoma"/>
          <w:rtl/>
        </w:rPr>
        <w:t xml:space="preserve"> نمونه‌ها</w:t>
      </w:r>
      <w:r w:rsidRPr="006829BA">
        <w:rPr>
          <w:rFonts w:ascii="Tahoma" w:hAnsi="Tahoma" w:cs="Tahoma" w:hint="cs"/>
          <w:rtl/>
        </w:rPr>
        <w:t>یی</w:t>
      </w:r>
      <w:r w:rsidRPr="006829BA">
        <w:rPr>
          <w:rFonts w:ascii="Tahoma" w:hAnsi="Tahoma" w:cs="Tahoma"/>
          <w:rtl/>
        </w:rPr>
        <w:t xml:space="preserve"> از شاعران بعد</w:t>
      </w:r>
      <w:r w:rsidRPr="006829BA">
        <w:rPr>
          <w:rFonts w:ascii="Tahoma" w:hAnsi="Tahoma" w:cs="Tahoma" w:hint="cs"/>
          <w:rtl/>
        </w:rPr>
        <w:t>ی</w:t>
      </w:r>
      <w:r w:rsidRPr="006829BA">
        <w:rPr>
          <w:rFonts w:ascii="Tahoma" w:hAnsi="Tahoma" w:cs="Tahoma"/>
          <w:rtl/>
        </w:rPr>
        <w:t xml:space="preserve"> را نام برد که ا</w:t>
      </w:r>
      <w:r w:rsidRPr="006829BA">
        <w:rPr>
          <w:rFonts w:ascii="Tahoma" w:hAnsi="Tahoma" w:cs="Tahoma" w:hint="cs"/>
          <w:rtl/>
        </w:rPr>
        <w:t>ی</w:t>
      </w:r>
      <w:r w:rsidRPr="006829BA">
        <w:rPr>
          <w:rFonts w:ascii="Tahoma" w:hAnsi="Tahoma" w:cs="Tahoma" w:hint="eastAsia"/>
          <w:rtl/>
        </w:rPr>
        <w:t>ن</w:t>
      </w:r>
      <w:r w:rsidRPr="006829BA">
        <w:rPr>
          <w:rFonts w:ascii="Tahoma" w:hAnsi="Tahoma" w:cs="Tahoma"/>
          <w:rtl/>
        </w:rPr>
        <w:t xml:space="preserve"> مس</w:t>
      </w:r>
      <w:r w:rsidRPr="006829BA">
        <w:rPr>
          <w:rFonts w:ascii="Tahoma" w:hAnsi="Tahoma" w:cs="Tahoma" w:hint="cs"/>
          <w:rtl/>
        </w:rPr>
        <w:t>ی</w:t>
      </w:r>
      <w:r w:rsidRPr="006829BA">
        <w:rPr>
          <w:rFonts w:ascii="Tahoma" w:hAnsi="Tahoma" w:cs="Tahoma" w:hint="eastAsia"/>
          <w:rtl/>
        </w:rPr>
        <w:t>ر</w:t>
      </w:r>
      <w:r w:rsidRPr="006829BA">
        <w:rPr>
          <w:rFonts w:ascii="Tahoma" w:hAnsi="Tahoma" w:cs="Tahoma"/>
          <w:rtl/>
        </w:rPr>
        <w:t xml:space="preserve"> را به‌گونه‌ا</w:t>
      </w:r>
      <w:r w:rsidRPr="006829BA">
        <w:rPr>
          <w:rFonts w:ascii="Tahoma" w:hAnsi="Tahoma" w:cs="Tahoma" w:hint="cs"/>
          <w:rtl/>
        </w:rPr>
        <w:t>ی</w:t>
      </w:r>
      <w:r w:rsidRPr="006829BA">
        <w:rPr>
          <w:rFonts w:ascii="Tahoma" w:hAnsi="Tahoma" w:cs="Tahoma"/>
          <w:rtl/>
        </w:rPr>
        <w:t xml:space="preserve"> پخته‌تر ادامه دادند؟</w:t>
      </w:r>
      <w:r>
        <w:rPr>
          <w:rFonts w:ascii="Tahoma" w:hAnsi="Tahoma" w:cs="Tahoma" w:hint="cs"/>
          <w:rtl/>
        </w:rPr>
        <w:t>)</w:t>
      </w:r>
      <w:r w:rsidR="0013060D">
        <w:rPr>
          <w:rFonts w:ascii="Tahoma" w:hAnsi="Tahoma" w:cs="Tahoma" w:hint="cs"/>
          <w:rtl/>
        </w:rPr>
        <w:t xml:space="preserve"> برای آینده کنار م</w:t>
      </w:r>
      <w:r>
        <w:rPr>
          <w:rFonts w:ascii="Tahoma" w:hAnsi="Tahoma" w:cs="Tahoma" w:hint="cs"/>
          <w:rtl/>
        </w:rPr>
        <w:t>ی</w:t>
      </w:r>
      <w:r w:rsidR="0013060D">
        <w:rPr>
          <w:rFonts w:ascii="Tahoma" w:hAnsi="Tahoma" w:cs="Tahoma" w:hint="cs"/>
          <w:rtl/>
        </w:rPr>
        <w:t xml:space="preserve"> </w:t>
      </w:r>
      <w:r>
        <w:rPr>
          <w:rFonts w:ascii="Tahoma" w:hAnsi="Tahoma" w:cs="Tahoma" w:hint="cs"/>
          <w:rtl/>
        </w:rPr>
        <w:t>گذارم تا هر زمان که شما درست تشخیص دادید مطرح شود.</w:t>
      </w:r>
    </w:p>
    <w:p w:rsidR="006829BA" w:rsidRDefault="006829BA" w:rsidP="006829BA">
      <w:pPr>
        <w:bidi/>
        <w:spacing w:after="0" w:line="360" w:lineRule="auto"/>
        <w:rPr>
          <w:rFonts w:ascii="Tahoma" w:hAnsi="Tahoma" w:cs="Tahoma" w:hint="cs"/>
          <w:rtl/>
          <w:lang w:val="en-US" w:bidi="fa-IR"/>
        </w:rPr>
      </w:pPr>
    </w:p>
    <w:p w:rsidR="006829BA" w:rsidRDefault="006829BA" w:rsidP="006829BA">
      <w:pPr>
        <w:bidi/>
        <w:spacing w:after="0" w:line="360" w:lineRule="auto"/>
        <w:rPr>
          <w:rFonts w:ascii="Tahoma" w:hAnsi="Tahoma" w:cs="Tahoma" w:hint="cs"/>
          <w:rtl/>
          <w:lang w:val="en-US" w:bidi="fa-IR"/>
        </w:rPr>
      </w:pPr>
    </w:p>
    <w:p w:rsidR="006829BA" w:rsidRDefault="00A61204" w:rsidP="006829BA">
      <w:pPr>
        <w:bidi/>
        <w:spacing w:after="0" w:line="360" w:lineRule="auto"/>
        <w:rPr>
          <w:rFonts w:ascii="Tahoma" w:hAnsi="Tahoma" w:cs="Tahoma" w:hint="cs"/>
          <w:rtl/>
          <w:lang w:val="en-US" w:bidi="fa-IR"/>
        </w:rPr>
      </w:pPr>
      <w:r w:rsidRPr="00A61204">
        <w:rPr>
          <w:rFonts w:ascii="Tahoma" w:hAnsi="Tahoma" w:cs="Tahoma" w:hint="cs"/>
          <w:b/>
          <w:bCs/>
          <w:rtl/>
          <w:lang w:val="en-US" w:bidi="fa-IR"/>
        </w:rPr>
        <w:t xml:space="preserve">پرسش 4: </w:t>
      </w:r>
      <w:r w:rsidRPr="00A61204">
        <w:rPr>
          <w:rFonts w:ascii="Tahoma" w:hAnsi="Tahoma" w:cs="Tahoma"/>
          <w:rtl/>
          <w:lang w:val="en-US" w:bidi="fa-IR"/>
        </w:rPr>
        <w:t>جناب‌ آقا</w:t>
      </w:r>
      <w:r w:rsidRPr="00A61204">
        <w:rPr>
          <w:rFonts w:ascii="Tahoma" w:hAnsi="Tahoma" w:cs="Tahoma" w:hint="cs"/>
          <w:rtl/>
          <w:lang w:val="en-US" w:bidi="fa-IR"/>
        </w:rPr>
        <w:t>ی</w:t>
      </w:r>
      <w:r w:rsidRPr="00A61204">
        <w:rPr>
          <w:rFonts w:ascii="Tahoma" w:hAnsi="Tahoma" w:cs="Tahoma"/>
          <w:rtl/>
          <w:lang w:val="en-US" w:bidi="fa-IR"/>
        </w:rPr>
        <w:t xml:space="preserve"> نور</w:t>
      </w:r>
      <w:r w:rsidRPr="00A61204">
        <w:rPr>
          <w:rFonts w:ascii="Tahoma" w:hAnsi="Tahoma" w:cs="Tahoma" w:hint="cs"/>
          <w:rtl/>
          <w:lang w:val="en-US" w:bidi="fa-IR"/>
        </w:rPr>
        <w:t>ی</w:t>
      </w:r>
      <w:r w:rsidRPr="00A61204">
        <w:rPr>
          <w:rFonts w:ascii="Tahoma" w:hAnsi="Tahoma" w:cs="Tahoma"/>
          <w:rtl/>
          <w:lang w:val="en-US" w:bidi="fa-IR"/>
        </w:rPr>
        <w:t xml:space="preserve"> علا  شما هوشنگ ا</w:t>
      </w:r>
      <w:r w:rsidRPr="00A61204">
        <w:rPr>
          <w:rFonts w:ascii="Tahoma" w:hAnsi="Tahoma" w:cs="Tahoma" w:hint="cs"/>
          <w:rtl/>
          <w:lang w:val="en-US" w:bidi="fa-IR"/>
        </w:rPr>
        <w:t>ی</w:t>
      </w:r>
      <w:r w:rsidRPr="00A61204">
        <w:rPr>
          <w:rFonts w:ascii="Tahoma" w:hAnsi="Tahoma" w:cs="Tahoma" w:hint="eastAsia"/>
          <w:rtl/>
          <w:lang w:val="en-US" w:bidi="fa-IR"/>
        </w:rPr>
        <w:t>ران</w:t>
      </w:r>
      <w:r w:rsidRPr="00A61204">
        <w:rPr>
          <w:rFonts w:ascii="Tahoma" w:hAnsi="Tahoma" w:cs="Tahoma" w:hint="cs"/>
          <w:rtl/>
          <w:lang w:val="en-US" w:bidi="fa-IR"/>
        </w:rPr>
        <w:t>ی</w:t>
      </w:r>
      <w:r w:rsidRPr="00A61204">
        <w:rPr>
          <w:rFonts w:ascii="Tahoma" w:hAnsi="Tahoma" w:cs="Tahoma"/>
          <w:rtl/>
          <w:lang w:val="en-US" w:bidi="fa-IR"/>
        </w:rPr>
        <w:t xml:space="preserve">  را آغازگر گونه‌ا</w:t>
      </w:r>
      <w:r w:rsidRPr="00A61204">
        <w:rPr>
          <w:rFonts w:ascii="Tahoma" w:hAnsi="Tahoma" w:cs="Tahoma" w:hint="cs"/>
          <w:rtl/>
          <w:lang w:val="en-US" w:bidi="fa-IR"/>
        </w:rPr>
        <w:t>ی</w:t>
      </w:r>
      <w:r w:rsidRPr="00A61204">
        <w:rPr>
          <w:rFonts w:ascii="Tahoma" w:hAnsi="Tahoma" w:cs="Tahoma"/>
          <w:rtl/>
          <w:lang w:val="en-US" w:bidi="fa-IR"/>
        </w:rPr>
        <w:t xml:space="preserve"> تازه از تصو</w:t>
      </w:r>
      <w:r w:rsidRPr="00A61204">
        <w:rPr>
          <w:rFonts w:ascii="Tahoma" w:hAnsi="Tahoma" w:cs="Tahoma" w:hint="cs"/>
          <w:rtl/>
          <w:lang w:val="en-US" w:bidi="fa-IR"/>
        </w:rPr>
        <w:t>ی</w:t>
      </w:r>
      <w:r w:rsidRPr="00A61204">
        <w:rPr>
          <w:rFonts w:ascii="Tahoma" w:hAnsi="Tahoma" w:cs="Tahoma" w:hint="eastAsia"/>
          <w:rtl/>
          <w:lang w:val="en-US" w:bidi="fa-IR"/>
        </w:rPr>
        <w:t>رساز</w:t>
      </w:r>
      <w:r w:rsidRPr="00A61204">
        <w:rPr>
          <w:rFonts w:ascii="Tahoma" w:hAnsi="Tahoma" w:cs="Tahoma" w:hint="cs"/>
          <w:rtl/>
          <w:lang w:val="en-US" w:bidi="fa-IR"/>
        </w:rPr>
        <w:t>ی</w:t>
      </w:r>
      <w:r w:rsidRPr="00A61204">
        <w:rPr>
          <w:rFonts w:ascii="Tahoma" w:hAnsi="Tahoma" w:cs="Tahoma"/>
          <w:rtl/>
          <w:lang w:val="en-US" w:bidi="fa-IR"/>
        </w:rPr>
        <w:t xml:space="preserve"> در شعر نو م</w:t>
      </w:r>
      <w:r w:rsidRPr="00A61204">
        <w:rPr>
          <w:rFonts w:ascii="Tahoma" w:hAnsi="Tahoma" w:cs="Tahoma" w:hint="cs"/>
          <w:rtl/>
          <w:lang w:val="en-US" w:bidi="fa-IR"/>
        </w:rPr>
        <w:t>ی</w:t>
      </w:r>
      <w:r w:rsidRPr="00A61204">
        <w:rPr>
          <w:rFonts w:ascii="Tahoma" w:hAnsi="Tahoma" w:cs="Tahoma"/>
          <w:rtl/>
          <w:lang w:val="en-US" w:bidi="fa-IR"/>
        </w:rPr>
        <w:t xml:space="preserve"> دان</w:t>
      </w:r>
      <w:r w:rsidRPr="00A61204">
        <w:rPr>
          <w:rFonts w:ascii="Tahoma" w:hAnsi="Tahoma" w:cs="Tahoma" w:hint="cs"/>
          <w:rtl/>
          <w:lang w:val="en-US" w:bidi="fa-IR"/>
        </w:rPr>
        <w:t>ی</w:t>
      </w:r>
      <w:r w:rsidRPr="00A61204">
        <w:rPr>
          <w:rFonts w:ascii="Tahoma" w:hAnsi="Tahoma" w:cs="Tahoma" w:hint="eastAsia"/>
          <w:rtl/>
          <w:lang w:val="en-US" w:bidi="fa-IR"/>
        </w:rPr>
        <w:t>د</w:t>
      </w:r>
      <w:r w:rsidRPr="00A61204">
        <w:rPr>
          <w:rFonts w:ascii="Tahoma" w:hAnsi="Tahoma" w:cs="Tahoma"/>
          <w:rtl/>
          <w:lang w:val="en-US" w:bidi="fa-IR"/>
        </w:rPr>
        <w:t xml:space="preserve"> اما در ادامه‌</w:t>
      </w:r>
      <w:r w:rsidRPr="00A61204">
        <w:rPr>
          <w:rFonts w:ascii="Tahoma" w:hAnsi="Tahoma" w:cs="Tahoma" w:hint="cs"/>
          <w:rtl/>
          <w:lang w:val="en-US" w:bidi="fa-IR"/>
        </w:rPr>
        <w:t>ی</w:t>
      </w:r>
      <w:r w:rsidRPr="00A61204">
        <w:rPr>
          <w:rFonts w:ascii="Tahoma" w:hAnsi="Tahoma" w:cs="Tahoma"/>
          <w:rtl/>
          <w:lang w:val="en-US" w:bidi="fa-IR"/>
        </w:rPr>
        <w:t xml:space="preserve"> ا</w:t>
      </w:r>
      <w:r w:rsidRPr="00A61204">
        <w:rPr>
          <w:rFonts w:ascii="Tahoma" w:hAnsi="Tahoma" w:cs="Tahoma" w:hint="cs"/>
          <w:rtl/>
          <w:lang w:val="en-US" w:bidi="fa-IR"/>
        </w:rPr>
        <w:t>ی</w:t>
      </w:r>
      <w:r w:rsidRPr="00A61204">
        <w:rPr>
          <w:rFonts w:ascii="Tahoma" w:hAnsi="Tahoma" w:cs="Tahoma" w:hint="eastAsia"/>
          <w:rtl/>
          <w:lang w:val="en-US" w:bidi="fa-IR"/>
        </w:rPr>
        <w:t>ن</w:t>
      </w:r>
      <w:r w:rsidRPr="00A61204">
        <w:rPr>
          <w:rFonts w:ascii="Tahoma" w:hAnsi="Tahoma" w:cs="Tahoma"/>
          <w:rtl/>
          <w:lang w:val="en-US" w:bidi="fa-IR"/>
        </w:rPr>
        <w:t xml:space="preserve"> مس</w:t>
      </w:r>
      <w:r w:rsidRPr="00A61204">
        <w:rPr>
          <w:rFonts w:ascii="Tahoma" w:hAnsi="Tahoma" w:cs="Tahoma" w:hint="cs"/>
          <w:rtl/>
          <w:lang w:val="en-US" w:bidi="fa-IR"/>
        </w:rPr>
        <w:t>ی</w:t>
      </w:r>
      <w:r w:rsidRPr="00A61204">
        <w:rPr>
          <w:rFonts w:ascii="Tahoma" w:hAnsi="Tahoma" w:cs="Tahoma" w:hint="eastAsia"/>
          <w:rtl/>
          <w:lang w:val="en-US" w:bidi="fa-IR"/>
        </w:rPr>
        <w:t>ر</w:t>
      </w:r>
      <w:r w:rsidRPr="00A61204">
        <w:rPr>
          <w:rFonts w:ascii="Tahoma" w:hAnsi="Tahoma" w:cs="Tahoma"/>
          <w:rtl/>
          <w:lang w:val="en-US" w:bidi="fa-IR"/>
        </w:rPr>
        <w:t xml:space="preserve"> ناکام ماند و د</w:t>
      </w:r>
      <w:r w:rsidRPr="00A61204">
        <w:rPr>
          <w:rFonts w:ascii="Tahoma" w:hAnsi="Tahoma" w:cs="Tahoma" w:hint="cs"/>
          <w:rtl/>
          <w:lang w:val="en-US" w:bidi="fa-IR"/>
        </w:rPr>
        <w:t>ی</w:t>
      </w:r>
      <w:r w:rsidRPr="00A61204">
        <w:rPr>
          <w:rFonts w:ascii="Tahoma" w:hAnsi="Tahoma" w:cs="Tahoma" w:hint="eastAsia"/>
          <w:rtl/>
          <w:lang w:val="en-US" w:bidi="fa-IR"/>
        </w:rPr>
        <w:t>گران</w:t>
      </w:r>
      <w:r w:rsidRPr="00A61204">
        <w:rPr>
          <w:rFonts w:ascii="Tahoma" w:hAnsi="Tahoma" w:cs="Tahoma"/>
          <w:rtl/>
          <w:lang w:val="en-US" w:bidi="fa-IR"/>
        </w:rPr>
        <w:t xml:space="preserve"> بعدها آن را پ</w:t>
      </w:r>
      <w:r w:rsidRPr="00A61204">
        <w:rPr>
          <w:rFonts w:ascii="Tahoma" w:hAnsi="Tahoma" w:cs="Tahoma" w:hint="cs"/>
          <w:rtl/>
          <w:lang w:val="en-US" w:bidi="fa-IR"/>
        </w:rPr>
        <w:t>ی</w:t>
      </w:r>
      <w:r w:rsidRPr="00A61204">
        <w:rPr>
          <w:rFonts w:ascii="Tahoma" w:hAnsi="Tahoma" w:cs="Tahoma"/>
          <w:rtl/>
          <w:lang w:val="en-US" w:bidi="fa-IR"/>
        </w:rPr>
        <w:t xml:space="preserve"> گرفتند.</w:t>
      </w:r>
      <w:r>
        <w:rPr>
          <w:rFonts w:ascii="Tahoma" w:hAnsi="Tahoma" w:cs="Tahoma" w:hint="cs"/>
          <w:rtl/>
          <w:lang w:val="en-US" w:bidi="fa-IR"/>
        </w:rPr>
        <w:t xml:space="preserve"> </w:t>
      </w:r>
      <w:r w:rsidRPr="00A61204">
        <w:rPr>
          <w:rFonts w:ascii="Tahoma" w:hAnsi="Tahoma" w:cs="Tahoma" w:hint="eastAsia"/>
          <w:rtl/>
          <w:lang w:val="en-US" w:bidi="fa-IR"/>
        </w:rPr>
        <w:t>م</w:t>
      </w:r>
      <w:r w:rsidRPr="00A61204">
        <w:rPr>
          <w:rFonts w:ascii="Tahoma" w:hAnsi="Tahoma" w:cs="Tahoma" w:hint="cs"/>
          <w:rtl/>
          <w:lang w:val="en-US" w:bidi="fa-IR"/>
        </w:rPr>
        <w:t>ی‌</w:t>
      </w:r>
      <w:r w:rsidRPr="00A61204">
        <w:rPr>
          <w:rFonts w:ascii="Tahoma" w:hAnsi="Tahoma" w:cs="Tahoma" w:hint="eastAsia"/>
          <w:rtl/>
          <w:lang w:val="en-US" w:bidi="fa-IR"/>
        </w:rPr>
        <w:t>خواهم</w:t>
      </w:r>
      <w:r w:rsidRPr="00A61204">
        <w:rPr>
          <w:rFonts w:ascii="Tahoma" w:hAnsi="Tahoma" w:cs="Tahoma"/>
          <w:rtl/>
          <w:lang w:val="en-US" w:bidi="fa-IR"/>
        </w:rPr>
        <w:t xml:space="preserve"> بپرسم: ا</w:t>
      </w:r>
      <w:r w:rsidRPr="00A61204">
        <w:rPr>
          <w:rFonts w:ascii="Tahoma" w:hAnsi="Tahoma" w:cs="Tahoma" w:hint="cs"/>
          <w:rtl/>
          <w:lang w:val="en-US" w:bidi="fa-IR"/>
        </w:rPr>
        <w:t>ی</w:t>
      </w:r>
      <w:r w:rsidRPr="00A61204">
        <w:rPr>
          <w:rFonts w:ascii="Tahoma" w:hAnsi="Tahoma" w:cs="Tahoma" w:hint="eastAsia"/>
          <w:rtl/>
          <w:lang w:val="en-US" w:bidi="fa-IR"/>
        </w:rPr>
        <w:t>ن</w:t>
      </w:r>
      <w:r w:rsidRPr="00A61204">
        <w:rPr>
          <w:rFonts w:ascii="Tahoma" w:hAnsi="Tahoma" w:cs="Tahoma"/>
          <w:rtl/>
          <w:lang w:val="en-US" w:bidi="fa-IR"/>
        </w:rPr>
        <w:t xml:space="preserve"> «تصو</w:t>
      </w:r>
      <w:r w:rsidRPr="00A61204">
        <w:rPr>
          <w:rFonts w:ascii="Tahoma" w:hAnsi="Tahoma" w:cs="Tahoma" w:hint="cs"/>
          <w:rtl/>
          <w:lang w:val="en-US" w:bidi="fa-IR"/>
        </w:rPr>
        <w:t>ی</w:t>
      </w:r>
      <w:r w:rsidRPr="00A61204">
        <w:rPr>
          <w:rFonts w:ascii="Tahoma" w:hAnsi="Tahoma" w:cs="Tahoma" w:hint="eastAsia"/>
          <w:rtl/>
          <w:lang w:val="en-US" w:bidi="fa-IR"/>
        </w:rPr>
        <w:t>رساز</w:t>
      </w:r>
      <w:r w:rsidRPr="00A61204">
        <w:rPr>
          <w:rFonts w:ascii="Tahoma" w:hAnsi="Tahoma" w:cs="Tahoma" w:hint="cs"/>
          <w:rtl/>
          <w:lang w:val="en-US" w:bidi="fa-IR"/>
        </w:rPr>
        <w:t>ی</w:t>
      </w:r>
      <w:r w:rsidRPr="00A61204">
        <w:rPr>
          <w:rFonts w:ascii="Tahoma" w:hAnsi="Tahoma" w:cs="Tahoma"/>
          <w:rtl/>
          <w:lang w:val="en-US" w:bidi="fa-IR"/>
        </w:rPr>
        <w:t xml:space="preserve"> نو» از نظر شما چه و</w:t>
      </w:r>
      <w:r w:rsidRPr="00A61204">
        <w:rPr>
          <w:rFonts w:ascii="Tahoma" w:hAnsi="Tahoma" w:cs="Tahoma" w:hint="cs"/>
          <w:rtl/>
          <w:lang w:val="en-US" w:bidi="fa-IR"/>
        </w:rPr>
        <w:t>ی</w:t>
      </w:r>
      <w:r w:rsidRPr="00A61204">
        <w:rPr>
          <w:rFonts w:ascii="Tahoma" w:hAnsi="Tahoma" w:cs="Tahoma" w:hint="eastAsia"/>
          <w:rtl/>
          <w:lang w:val="en-US" w:bidi="fa-IR"/>
        </w:rPr>
        <w:t>ژگ</w:t>
      </w:r>
      <w:r w:rsidRPr="00A61204">
        <w:rPr>
          <w:rFonts w:ascii="Tahoma" w:hAnsi="Tahoma" w:cs="Tahoma" w:hint="cs"/>
          <w:rtl/>
          <w:lang w:val="en-US" w:bidi="fa-IR"/>
        </w:rPr>
        <w:t>ی</w:t>
      </w:r>
      <w:r w:rsidRPr="00A61204">
        <w:rPr>
          <w:rFonts w:ascii="Tahoma" w:hAnsi="Tahoma" w:cs="Tahoma"/>
          <w:rtl/>
          <w:lang w:val="en-US" w:bidi="fa-IR"/>
        </w:rPr>
        <w:t xml:space="preserve"> داشت؟</w:t>
      </w:r>
      <w:r>
        <w:rPr>
          <w:rFonts w:ascii="Tahoma" w:hAnsi="Tahoma" w:cs="Tahoma" w:hint="cs"/>
          <w:rtl/>
          <w:lang w:val="en-US" w:bidi="fa-IR"/>
        </w:rPr>
        <w:t xml:space="preserve"> </w:t>
      </w:r>
      <w:r w:rsidRPr="00A61204">
        <w:rPr>
          <w:rFonts w:ascii="Tahoma" w:hAnsi="Tahoma" w:cs="Tahoma" w:hint="eastAsia"/>
          <w:rtl/>
          <w:lang w:val="en-US" w:bidi="fa-IR"/>
        </w:rPr>
        <w:t>در</w:t>
      </w:r>
      <w:r w:rsidRPr="00A61204">
        <w:rPr>
          <w:rFonts w:ascii="Tahoma" w:hAnsi="Tahoma" w:cs="Tahoma"/>
          <w:rtl/>
          <w:lang w:val="en-US" w:bidi="fa-IR"/>
        </w:rPr>
        <w:t xml:space="preserve"> چه چ</w:t>
      </w:r>
      <w:r w:rsidRPr="00A61204">
        <w:rPr>
          <w:rFonts w:ascii="Tahoma" w:hAnsi="Tahoma" w:cs="Tahoma" w:hint="cs"/>
          <w:rtl/>
          <w:lang w:val="en-US" w:bidi="fa-IR"/>
        </w:rPr>
        <w:t>ی</w:t>
      </w:r>
      <w:r w:rsidRPr="00A61204">
        <w:rPr>
          <w:rFonts w:ascii="Tahoma" w:hAnsi="Tahoma" w:cs="Tahoma" w:hint="eastAsia"/>
          <w:rtl/>
          <w:lang w:val="en-US" w:bidi="fa-IR"/>
        </w:rPr>
        <w:t>ز</w:t>
      </w:r>
      <w:r w:rsidRPr="00A61204">
        <w:rPr>
          <w:rFonts w:ascii="Tahoma" w:hAnsi="Tahoma" w:cs="Tahoma" w:hint="cs"/>
          <w:rtl/>
          <w:lang w:val="en-US" w:bidi="fa-IR"/>
        </w:rPr>
        <w:t>ی</w:t>
      </w:r>
      <w:r w:rsidRPr="00A61204">
        <w:rPr>
          <w:rFonts w:ascii="Tahoma" w:hAnsi="Tahoma" w:cs="Tahoma"/>
          <w:rtl/>
          <w:lang w:val="en-US" w:bidi="fa-IR"/>
        </w:rPr>
        <w:t xml:space="preserve"> با شعر ن</w:t>
      </w:r>
      <w:r w:rsidRPr="00A61204">
        <w:rPr>
          <w:rFonts w:ascii="Tahoma" w:hAnsi="Tahoma" w:cs="Tahoma" w:hint="cs"/>
          <w:rtl/>
          <w:lang w:val="en-US" w:bidi="fa-IR"/>
        </w:rPr>
        <w:t>ی</w:t>
      </w:r>
      <w:r w:rsidRPr="00A61204">
        <w:rPr>
          <w:rFonts w:ascii="Tahoma" w:hAnsi="Tahoma" w:cs="Tahoma" w:hint="eastAsia"/>
          <w:rtl/>
          <w:lang w:val="en-US" w:bidi="fa-IR"/>
        </w:rPr>
        <w:t>ما</w:t>
      </w:r>
      <w:r w:rsidRPr="00A61204">
        <w:rPr>
          <w:rFonts w:ascii="Tahoma" w:hAnsi="Tahoma" w:cs="Tahoma"/>
          <w:rtl/>
          <w:lang w:val="en-US" w:bidi="fa-IR"/>
        </w:rPr>
        <w:t xml:space="preserve"> </w:t>
      </w:r>
      <w:r w:rsidRPr="00A61204">
        <w:rPr>
          <w:rFonts w:ascii="Tahoma" w:hAnsi="Tahoma" w:cs="Tahoma" w:hint="cs"/>
          <w:rtl/>
          <w:lang w:val="en-US" w:bidi="fa-IR"/>
        </w:rPr>
        <w:t>ی</w:t>
      </w:r>
      <w:r w:rsidRPr="00A61204">
        <w:rPr>
          <w:rFonts w:ascii="Tahoma" w:hAnsi="Tahoma" w:cs="Tahoma" w:hint="eastAsia"/>
          <w:rtl/>
          <w:lang w:val="en-US" w:bidi="fa-IR"/>
        </w:rPr>
        <w:t>ا</w:t>
      </w:r>
      <w:r w:rsidRPr="00A61204">
        <w:rPr>
          <w:rFonts w:ascii="Tahoma" w:hAnsi="Tahoma" w:cs="Tahoma"/>
          <w:rtl/>
          <w:lang w:val="en-US" w:bidi="fa-IR"/>
        </w:rPr>
        <w:t xml:space="preserve"> هم‌روزگارانش تفاوت م</w:t>
      </w:r>
      <w:r w:rsidRPr="00A61204">
        <w:rPr>
          <w:rFonts w:ascii="Tahoma" w:hAnsi="Tahoma" w:cs="Tahoma" w:hint="cs"/>
          <w:rtl/>
          <w:lang w:val="en-US" w:bidi="fa-IR"/>
        </w:rPr>
        <w:t>ی‌</w:t>
      </w:r>
      <w:r w:rsidRPr="00A61204">
        <w:rPr>
          <w:rFonts w:ascii="Tahoma" w:hAnsi="Tahoma" w:cs="Tahoma" w:hint="eastAsia"/>
          <w:rtl/>
          <w:lang w:val="en-US" w:bidi="fa-IR"/>
        </w:rPr>
        <w:t>کرد؟</w:t>
      </w:r>
      <w:r>
        <w:rPr>
          <w:rFonts w:ascii="Tahoma" w:hAnsi="Tahoma" w:cs="Tahoma" w:hint="cs"/>
          <w:rtl/>
          <w:lang w:val="en-US" w:bidi="fa-IR"/>
        </w:rPr>
        <w:t xml:space="preserve"> </w:t>
      </w:r>
    </w:p>
    <w:p w:rsidR="0013060D" w:rsidRDefault="00A61204" w:rsidP="0013060D">
      <w:pPr>
        <w:bidi/>
        <w:spacing w:after="0" w:line="360" w:lineRule="auto"/>
        <w:rPr>
          <w:rFonts w:ascii="Tahoma" w:hAnsi="Tahoma" w:cs="Tahoma" w:hint="cs"/>
          <w:rtl/>
          <w:lang w:val="en-US" w:bidi="fa-IR"/>
        </w:rPr>
      </w:pPr>
      <w:r w:rsidRPr="00955967">
        <w:rPr>
          <w:rFonts w:ascii="Tahoma" w:hAnsi="Tahoma" w:cs="Tahoma" w:hint="cs"/>
          <w:b/>
          <w:bCs/>
          <w:rtl/>
          <w:lang w:val="en-US" w:bidi="fa-IR"/>
        </w:rPr>
        <w:t xml:space="preserve">پاسخ 4: </w:t>
      </w:r>
      <w:r>
        <w:rPr>
          <w:rFonts w:ascii="Tahoma" w:hAnsi="Tahoma" w:cs="Tahoma" w:hint="cs"/>
          <w:rtl/>
          <w:lang w:val="en-US" w:bidi="fa-IR"/>
        </w:rPr>
        <w:t>نخست بگویم که</w:t>
      </w:r>
      <w:r w:rsidR="0013060D">
        <w:rPr>
          <w:rFonts w:ascii="Tahoma" w:hAnsi="Tahoma" w:cs="Tahoma" w:hint="cs"/>
          <w:rtl/>
          <w:lang w:val="en-US" w:bidi="fa-IR"/>
        </w:rPr>
        <w:t xml:space="preserve"> شما در این پرسش مج</w:t>
      </w:r>
      <w:r>
        <w:rPr>
          <w:rFonts w:ascii="Tahoma" w:hAnsi="Tahoma" w:cs="Tahoma" w:hint="cs"/>
          <w:rtl/>
          <w:lang w:val="en-US" w:bidi="fa-IR"/>
        </w:rPr>
        <w:t xml:space="preserve">موع نظر من در مور آثار هوشنگ ایرانی را خوب جمع بندی کرده اید. ممنون. </w:t>
      </w:r>
      <w:r w:rsidR="0013060D">
        <w:rPr>
          <w:rFonts w:ascii="Tahoma" w:hAnsi="Tahoma" w:cs="Tahoma" w:hint="cs"/>
          <w:rtl/>
          <w:lang w:val="en-US" w:bidi="fa-IR"/>
        </w:rPr>
        <w:t>اما برای اذائه پاسخی به پرسش تان</w:t>
      </w:r>
      <w:r>
        <w:rPr>
          <w:rFonts w:ascii="Tahoma" w:hAnsi="Tahoma" w:cs="Tahoma" w:hint="cs"/>
          <w:rtl/>
          <w:lang w:val="en-US" w:bidi="fa-IR"/>
        </w:rPr>
        <w:t xml:space="preserve"> باید بپردازیم به مقوله تصویر ساری و تفاوت کار ایرانی با</w:t>
      </w:r>
      <w:r w:rsidR="0013060D">
        <w:rPr>
          <w:rFonts w:ascii="Tahoma" w:hAnsi="Tahoma" w:cs="Tahoma" w:hint="cs"/>
          <w:rtl/>
          <w:lang w:val="en-US" w:bidi="fa-IR"/>
        </w:rPr>
        <w:t xml:space="preserve"> کار</w:t>
      </w:r>
      <w:r>
        <w:rPr>
          <w:rFonts w:ascii="Tahoma" w:hAnsi="Tahoma" w:cs="Tahoma" w:hint="cs"/>
          <w:rtl/>
          <w:lang w:val="en-US" w:bidi="fa-IR"/>
        </w:rPr>
        <w:t xml:space="preserve"> نیما بعنوان یک نمونه. </w:t>
      </w:r>
    </w:p>
    <w:p w:rsidR="00A61204" w:rsidRDefault="0013060D" w:rsidP="0013060D">
      <w:pPr>
        <w:bidi/>
        <w:spacing w:after="0" w:line="360" w:lineRule="auto"/>
        <w:ind w:firstLine="720"/>
        <w:rPr>
          <w:rFonts w:ascii="Tahoma" w:hAnsi="Tahoma" w:cs="Tahoma" w:hint="cs"/>
          <w:rtl/>
          <w:lang w:val="en-US" w:bidi="fa-IR"/>
        </w:rPr>
      </w:pPr>
      <w:r>
        <w:rPr>
          <w:rFonts w:ascii="Tahoma" w:hAnsi="Tahoma" w:cs="Tahoma" w:hint="cs"/>
          <w:rtl/>
          <w:lang w:val="en-US" w:bidi="fa-IR"/>
        </w:rPr>
        <w:t>در این مورد و لاجر</w:t>
      </w:r>
      <w:r w:rsidR="00A61204">
        <w:rPr>
          <w:rFonts w:ascii="Tahoma" w:hAnsi="Tahoma" w:cs="Tahoma" w:hint="cs"/>
          <w:rtl/>
          <w:lang w:val="en-US" w:bidi="fa-IR"/>
        </w:rPr>
        <w:t xml:space="preserve">م </w:t>
      </w:r>
      <w:r>
        <w:rPr>
          <w:rFonts w:ascii="Tahoma" w:hAnsi="Tahoma" w:cs="Tahoma" w:hint="cs"/>
          <w:rtl/>
          <w:lang w:val="en-US" w:bidi="fa-IR"/>
        </w:rPr>
        <w:t xml:space="preserve">من </w:t>
      </w:r>
      <w:r w:rsidR="00A61204">
        <w:rPr>
          <w:rFonts w:ascii="Tahoma" w:hAnsi="Tahoma" w:cs="Tahoma" w:hint="cs"/>
          <w:rtl/>
          <w:lang w:val="en-US" w:bidi="fa-IR"/>
        </w:rPr>
        <w:t>ناچارم سریعاً منظور</w:t>
      </w:r>
      <w:r>
        <w:rPr>
          <w:rFonts w:ascii="Tahoma" w:hAnsi="Tahoma" w:cs="Tahoma" w:hint="cs"/>
          <w:rtl/>
          <w:lang w:val="en-US" w:bidi="fa-IR"/>
        </w:rPr>
        <w:t xml:space="preserve"> خود </w:t>
      </w:r>
      <w:r w:rsidR="00A61204">
        <w:rPr>
          <w:rFonts w:ascii="Tahoma" w:hAnsi="Tahoma" w:cs="Tahoma" w:hint="cs"/>
          <w:rtl/>
          <w:lang w:val="en-US" w:bidi="fa-IR"/>
        </w:rPr>
        <w:t>را از تصویر سازی بیان کنم. تصویر سازی د</w:t>
      </w:r>
      <w:r>
        <w:rPr>
          <w:rFonts w:ascii="Tahoma" w:hAnsi="Tahoma" w:cs="Tahoma" w:hint="cs"/>
          <w:rtl/>
          <w:lang w:val="en-US" w:bidi="fa-IR"/>
        </w:rPr>
        <w:t>ر واقع جانشین معاصری است برای آن</w:t>
      </w:r>
      <w:r w:rsidR="00A61204">
        <w:rPr>
          <w:rFonts w:ascii="Tahoma" w:hAnsi="Tahoma" w:cs="Tahoma" w:hint="cs"/>
          <w:rtl/>
          <w:lang w:val="en-US" w:bidi="fa-IR"/>
        </w:rPr>
        <w:t>چه قدما «خیال» می گفتند</w:t>
      </w:r>
      <w:r>
        <w:rPr>
          <w:rFonts w:ascii="Tahoma" w:hAnsi="Tahoma" w:cs="Tahoma" w:hint="cs"/>
          <w:rtl/>
          <w:lang w:val="en-US" w:bidi="fa-IR"/>
        </w:rPr>
        <w:t>؛</w:t>
      </w:r>
      <w:r w:rsidR="00A61204">
        <w:rPr>
          <w:rFonts w:ascii="Tahoma" w:hAnsi="Tahoma" w:cs="Tahoma" w:hint="cs"/>
          <w:rtl/>
          <w:lang w:val="en-US" w:bidi="fa-IR"/>
        </w:rPr>
        <w:t xml:space="preserve"> بع</w:t>
      </w:r>
      <w:r>
        <w:rPr>
          <w:rFonts w:ascii="Tahoma" w:hAnsi="Tahoma" w:cs="Tahoma" w:hint="cs"/>
          <w:rtl/>
          <w:lang w:val="en-US" w:bidi="fa-IR"/>
        </w:rPr>
        <w:t>نوان صورتی که ما به ازای خارجی ن</w:t>
      </w:r>
      <w:r w:rsidR="00A61204">
        <w:rPr>
          <w:rFonts w:ascii="Tahoma" w:hAnsi="Tahoma" w:cs="Tahoma" w:hint="cs"/>
          <w:rtl/>
          <w:lang w:val="en-US" w:bidi="fa-IR"/>
        </w:rPr>
        <w:t>دارد اما در مخیله</w:t>
      </w:r>
      <w:r>
        <w:rPr>
          <w:rFonts w:ascii="Tahoma" w:hAnsi="Tahoma" w:cs="Tahoma" w:hint="cs"/>
          <w:rtl/>
          <w:lang w:val="en-US" w:bidi="fa-IR"/>
        </w:rPr>
        <w:t>ء</w:t>
      </w:r>
      <w:r w:rsidR="00A61204">
        <w:rPr>
          <w:rFonts w:ascii="Tahoma" w:hAnsi="Tahoma" w:cs="Tahoma" w:hint="cs"/>
          <w:rtl/>
          <w:lang w:val="en-US" w:bidi="fa-IR"/>
        </w:rPr>
        <w:t xml:space="preserve"> شاعر ساخته می شود. در اواخر همان دههء 1340 آقای شفیغی کئکنی نام کتابش را «صور خیال» گذاشت که من هم با اینکه همچنان در نوشته ه</w:t>
      </w:r>
      <w:r>
        <w:rPr>
          <w:rFonts w:ascii="Tahoma" w:hAnsi="Tahoma" w:cs="Tahoma" w:hint="cs"/>
          <w:rtl/>
          <w:lang w:val="en-US" w:bidi="fa-IR"/>
        </w:rPr>
        <w:t>ا</w:t>
      </w:r>
      <w:r w:rsidR="00A61204">
        <w:rPr>
          <w:rFonts w:ascii="Tahoma" w:hAnsi="Tahoma" w:cs="Tahoma" w:hint="cs"/>
          <w:rtl/>
          <w:lang w:val="en-US" w:bidi="fa-IR"/>
        </w:rPr>
        <w:t xml:space="preserve">ی خودم از ترکیب تصویر سازی استفاده می کردم اما با کار ایشان - لا اقل در </w:t>
      </w:r>
      <w:r>
        <w:rPr>
          <w:rFonts w:ascii="Tahoma" w:hAnsi="Tahoma" w:cs="Tahoma" w:hint="cs"/>
          <w:rtl/>
          <w:lang w:val="en-US" w:bidi="fa-IR"/>
        </w:rPr>
        <w:t>آن</w:t>
      </w:r>
      <w:r w:rsidR="00A61204">
        <w:rPr>
          <w:rFonts w:ascii="Tahoma" w:hAnsi="Tahoma" w:cs="Tahoma" w:hint="cs"/>
          <w:rtl/>
          <w:lang w:val="en-US" w:bidi="fa-IR"/>
        </w:rPr>
        <w:t xml:space="preserve"> مورد - موافق بودم. واژه</w:t>
      </w:r>
      <w:r>
        <w:rPr>
          <w:rFonts w:ascii="Tahoma" w:hAnsi="Tahoma" w:cs="Tahoma" w:hint="cs"/>
          <w:rtl/>
          <w:lang w:val="en-US" w:bidi="fa-IR"/>
        </w:rPr>
        <w:t>ء</w:t>
      </w:r>
      <w:r w:rsidR="00A61204">
        <w:rPr>
          <w:rFonts w:ascii="Tahoma" w:hAnsi="Tahoma" w:cs="Tahoma" w:hint="cs"/>
          <w:rtl/>
          <w:lang w:val="en-US" w:bidi="fa-IR"/>
        </w:rPr>
        <w:t xml:space="preserve"> خیال برابر نهاده بهتری برای واژه فرنگی «ایماژ» است و با توجه به اینکه ایماژ رابطه خود را با </w:t>
      </w:r>
      <w:r>
        <w:rPr>
          <w:rFonts w:ascii="Tahoma" w:hAnsi="Tahoma" w:cs="Tahoma" w:hint="cs"/>
          <w:rtl/>
          <w:lang w:val="en-US" w:bidi="fa-IR"/>
        </w:rPr>
        <w:t>«</w:t>
      </w:r>
      <w:r w:rsidR="00A61204">
        <w:rPr>
          <w:rFonts w:ascii="Tahoma" w:hAnsi="Tahoma" w:cs="Tahoma" w:hint="cs"/>
          <w:rtl/>
          <w:lang w:val="en-US" w:bidi="fa-IR"/>
        </w:rPr>
        <w:t>ایماژیناسیون</w:t>
      </w:r>
      <w:r>
        <w:rPr>
          <w:rFonts w:ascii="Tahoma" w:hAnsi="Tahoma" w:cs="Tahoma" w:hint="cs"/>
          <w:rtl/>
          <w:lang w:val="en-US" w:bidi="fa-IR"/>
        </w:rPr>
        <w:t>» (به معنای تخیل) ح</w:t>
      </w:r>
      <w:r w:rsidR="00A61204">
        <w:rPr>
          <w:rFonts w:ascii="Tahoma" w:hAnsi="Tahoma" w:cs="Tahoma" w:hint="cs"/>
          <w:rtl/>
          <w:lang w:val="en-US" w:bidi="fa-IR"/>
        </w:rPr>
        <w:t xml:space="preserve">فظ می کند، «حیال» هم واژه دقیق تری است. </w:t>
      </w:r>
    </w:p>
    <w:p w:rsidR="0013060D" w:rsidRDefault="00A61204" w:rsidP="0013060D">
      <w:pPr>
        <w:bidi/>
        <w:spacing w:after="0" w:line="360" w:lineRule="auto"/>
        <w:rPr>
          <w:rFonts w:ascii="Tahoma" w:hAnsi="Tahoma" w:cs="Tahoma" w:hint="cs"/>
          <w:rtl/>
          <w:lang w:val="en-US" w:bidi="fa-IR"/>
        </w:rPr>
      </w:pPr>
      <w:r>
        <w:rPr>
          <w:rFonts w:ascii="Tahoma" w:hAnsi="Tahoma" w:cs="Tahoma" w:hint="cs"/>
          <w:rtl/>
          <w:lang w:val="en-US" w:bidi="fa-IR"/>
        </w:rPr>
        <w:tab/>
      </w:r>
      <w:r w:rsidR="0013060D">
        <w:rPr>
          <w:rFonts w:ascii="Tahoma" w:hAnsi="Tahoma" w:cs="Tahoma" w:hint="cs"/>
          <w:rtl/>
          <w:lang w:val="en-US" w:bidi="fa-IR"/>
        </w:rPr>
        <w:t xml:space="preserve">اما </w:t>
      </w:r>
      <w:r>
        <w:rPr>
          <w:rFonts w:ascii="Tahoma" w:hAnsi="Tahoma" w:cs="Tahoma" w:hint="cs"/>
          <w:rtl/>
          <w:lang w:val="en-US" w:bidi="fa-IR"/>
        </w:rPr>
        <w:t xml:space="preserve">این همه را بدان خاطر گفتم که بتوانم </w:t>
      </w:r>
      <w:r w:rsidR="0013060D">
        <w:rPr>
          <w:rFonts w:ascii="Tahoma" w:hAnsi="Tahoma" w:cs="Tahoma" w:hint="cs"/>
          <w:rtl/>
          <w:lang w:val="en-US" w:bidi="fa-IR"/>
        </w:rPr>
        <w:t xml:space="preserve"> که، از تظر من،</w:t>
      </w:r>
      <w:r>
        <w:rPr>
          <w:rFonts w:ascii="Tahoma" w:hAnsi="Tahoma" w:cs="Tahoma" w:hint="cs"/>
          <w:rtl/>
          <w:lang w:val="en-US" w:bidi="fa-IR"/>
        </w:rPr>
        <w:t xml:space="preserve"> گوهر شعر و اهمیت هر شاعر مهمی در همین تصوی</w:t>
      </w:r>
      <w:r w:rsidR="0013060D">
        <w:rPr>
          <w:rFonts w:ascii="Tahoma" w:hAnsi="Tahoma" w:cs="Tahoma" w:hint="cs"/>
          <w:rtl/>
          <w:lang w:val="en-US" w:bidi="fa-IR"/>
        </w:rPr>
        <w:t>رساز</w:t>
      </w:r>
      <w:r>
        <w:rPr>
          <w:rFonts w:ascii="Tahoma" w:hAnsi="Tahoma" w:cs="Tahoma" w:hint="cs"/>
          <w:rtl/>
          <w:lang w:val="en-US" w:bidi="fa-IR"/>
        </w:rPr>
        <w:t xml:space="preserve">ی (یا خیال آفرینی) است. و خیال چگونه ساخته می شود؟ </w:t>
      </w:r>
      <w:r w:rsidR="0013060D">
        <w:rPr>
          <w:rFonts w:ascii="Tahoma" w:hAnsi="Tahoma" w:cs="Tahoma" w:hint="cs"/>
          <w:rtl/>
          <w:lang w:val="en-US" w:bidi="fa-IR"/>
        </w:rPr>
        <w:t>در تعریف من: «</w:t>
      </w:r>
      <w:r>
        <w:rPr>
          <w:rFonts w:ascii="Tahoma" w:hAnsi="Tahoma" w:cs="Tahoma" w:hint="cs"/>
          <w:rtl/>
          <w:lang w:val="en-US" w:bidi="fa-IR"/>
        </w:rPr>
        <w:t>از طریق ایحاد ارتباط بین دو پدیده که در عالم واقع ربطی بهم ندارند</w:t>
      </w:r>
      <w:r w:rsidR="0013060D">
        <w:rPr>
          <w:rFonts w:ascii="Tahoma" w:hAnsi="Tahoma" w:cs="Tahoma" w:hint="cs"/>
          <w:rtl/>
          <w:lang w:val="en-US" w:bidi="fa-IR"/>
        </w:rPr>
        <w:t>»</w:t>
      </w:r>
      <w:r>
        <w:rPr>
          <w:rFonts w:ascii="Tahoma" w:hAnsi="Tahoma" w:cs="Tahoma" w:hint="cs"/>
          <w:rtl/>
          <w:lang w:val="en-US" w:bidi="fa-IR"/>
        </w:rPr>
        <w:t xml:space="preserve">. </w:t>
      </w:r>
    </w:p>
    <w:p w:rsidR="0013060D" w:rsidRDefault="00A61204" w:rsidP="0013060D">
      <w:pPr>
        <w:bidi/>
        <w:spacing w:after="0" w:line="360" w:lineRule="auto"/>
        <w:ind w:firstLine="720"/>
        <w:rPr>
          <w:rFonts w:ascii="Tahoma" w:hAnsi="Tahoma" w:cs="Tahoma" w:hint="cs"/>
          <w:rtl/>
          <w:lang w:val="en-US" w:bidi="fa-IR"/>
        </w:rPr>
      </w:pPr>
      <w:r>
        <w:rPr>
          <w:rFonts w:ascii="Tahoma" w:hAnsi="Tahoma" w:cs="Tahoma" w:hint="cs"/>
          <w:rtl/>
          <w:lang w:val="en-US" w:bidi="fa-IR"/>
        </w:rPr>
        <w:t>وفتی حافظ معشوق خود را «سرو چمان» می خواند که «میل چمن</w:t>
      </w:r>
      <w:r w:rsidR="00955967">
        <w:rPr>
          <w:rFonts w:ascii="Tahoma" w:hAnsi="Tahoma" w:cs="Tahoma" w:hint="cs"/>
          <w:rtl/>
          <w:lang w:val="en-US" w:bidi="fa-IR"/>
        </w:rPr>
        <w:t>»</w:t>
      </w:r>
      <w:r>
        <w:rPr>
          <w:rFonts w:ascii="Tahoma" w:hAnsi="Tahoma" w:cs="Tahoma" w:hint="cs"/>
          <w:rtl/>
          <w:lang w:val="en-US" w:bidi="fa-IR"/>
        </w:rPr>
        <w:t xml:space="preserve"> ندارد </w:t>
      </w:r>
      <w:r w:rsidR="00955967">
        <w:rPr>
          <w:rFonts w:ascii="Tahoma" w:hAnsi="Tahoma" w:cs="Tahoma" w:hint="cs"/>
          <w:rtl/>
          <w:lang w:val="en-US" w:bidi="fa-IR"/>
        </w:rPr>
        <w:t>روشن است که در مخیله اش رابطه ای بین قد و قامت «معشوق» و «سرو» یافته که تازه «چمان» هم هست اما</w:t>
      </w:r>
      <w:r w:rsidR="0013060D">
        <w:rPr>
          <w:rFonts w:ascii="Tahoma" w:hAnsi="Tahoma" w:cs="Tahoma" w:hint="cs"/>
          <w:rtl/>
          <w:lang w:val="en-US" w:bidi="fa-IR"/>
        </w:rPr>
        <w:t>،</w:t>
      </w:r>
      <w:r w:rsidR="00955967">
        <w:rPr>
          <w:rFonts w:ascii="Tahoma" w:hAnsi="Tahoma" w:cs="Tahoma" w:hint="cs"/>
          <w:rtl/>
          <w:lang w:val="en-US" w:bidi="fa-IR"/>
        </w:rPr>
        <w:t xml:space="preserve"> بر خلاف سرو</w:t>
      </w:r>
      <w:r w:rsidR="0013060D">
        <w:rPr>
          <w:rFonts w:ascii="Tahoma" w:hAnsi="Tahoma" w:cs="Tahoma" w:hint="cs"/>
          <w:rtl/>
          <w:lang w:val="en-US" w:bidi="fa-IR"/>
        </w:rPr>
        <w:t>،</w:t>
      </w:r>
      <w:r w:rsidR="00955967">
        <w:rPr>
          <w:rFonts w:ascii="Tahoma" w:hAnsi="Tahoma" w:cs="Tahoma" w:hint="cs"/>
          <w:rtl/>
          <w:lang w:val="en-US" w:bidi="fa-IR"/>
        </w:rPr>
        <w:t xml:space="preserve"> میل چمن نمی کند. </w:t>
      </w:r>
    </w:p>
    <w:p w:rsidR="00A61204" w:rsidRDefault="0013060D" w:rsidP="0013060D">
      <w:pPr>
        <w:bidi/>
        <w:spacing w:after="0" w:line="360" w:lineRule="auto"/>
        <w:ind w:firstLine="720"/>
        <w:rPr>
          <w:rFonts w:ascii="Tahoma" w:hAnsi="Tahoma" w:cs="Tahoma" w:hint="cs"/>
          <w:rtl/>
          <w:lang w:val="en-US" w:bidi="fa-IR"/>
        </w:rPr>
      </w:pPr>
      <w:r>
        <w:rPr>
          <w:rFonts w:ascii="Tahoma" w:hAnsi="Tahoma" w:cs="Tahoma" w:hint="cs"/>
          <w:rtl/>
          <w:lang w:val="en-US" w:bidi="fa-IR"/>
        </w:rPr>
        <w:t>«</w:t>
      </w:r>
      <w:r w:rsidR="00955967">
        <w:rPr>
          <w:rFonts w:ascii="Tahoma" w:hAnsi="Tahoma" w:cs="Tahoma" w:hint="cs"/>
          <w:rtl/>
          <w:lang w:val="en-US" w:bidi="fa-IR"/>
        </w:rPr>
        <w:t>نحوه بیان رابطه</w:t>
      </w:r>
      <w:r>
        <w:rPr>
          <w:rFonts w:ascii="Tahoma" w:hAnsi="Tahoma" w:cs="Tahoma" w:hint="cs"/>
          <w:rtl/>
          <w:lang w:val="en-US" w:bidi="fa-IR"/>
        </w:rPr>
        <w:t>»</w:t>
      </w:r>
      <w:r w:rsidR="00955967">
        <w:rPr>
          <w:rFonts w:ascii="Tahoma" w:hAnsi="Tahoma" w:cs="Tahoma" w:hint="cs"/>
          <w:rtl/>
          <w:lang w:val="en-US" w:bidi="fa-IR"/>
        </w:rPr>
        <w:t xml:space="preserve"> ای که مخیله</w:t>
      </w:r>
      <w:r>
        <w:rPr>
          <w:rFonts w:ascii="Tahoma" w:hAnsi="Tahoma" w:cs="Tahoma" w:hint="cs"/>
          <w:rtl/>
          <w:lang w:val="en-US" w:bidi="fa-IR"/>
        </w:rPr>
        <w:t>ء</w:t>
      </w:r>
      <w:r w:rsidR="00955967">
        <w:rPr>
          <w:rFonts w:ascii="Tahoma" w:hAnsi="Tahoma" w:cs="Tahoma" w:hint="cs"/>
          <w:rtl/>
          <w:lang w:val="en-US" w:bidi="fa-IR"/>
        </w:rPr>
        <w:t xml:space="preserve"> شاعر بین دو پدیده برقرار کرده </w:t>
      </w:r>
      <w:r>
        <w:rPr>
          <w:rFonts w:ascii="Tahoma" w:hAnsi="Tahoma" w:cs="Tahoma" w:hint="cs"/>
          <w:rtl/>
          <w:lang w:val="en-US" w:bidi="fa-IR"/>
        </w:rPr>
        <w:t xml:space="preserve">هم </w:t>
      </w:r>
      <w:r w:rsidR="00955967">
        <w:rPr>
          <w:rFonts w:ascii="Tahoma" w:hAnsi="Tahoma" w:cs="Tahoma" w:hint="cs"/>
          <w:rtl/>
          <w:lang w:val="en-US" w:bidi="fa-IR"/>
        </w:rPr>
        <w:t>می تواند شکل های مختلفی بخود بگیرد: از تشبیه ساده شرو</w:t>
      </w:r>
      <w:r>
        <w:rPr>
          <w:rFonts w:ascii="Tahoma" w:hAnsi="Tahoma" w:cs="Tahoma" w:hint="cs"/>
          <w:rtl/>
          <w:lang w:val="en-US" w:bidi="fa-IR"/>
        </w:rPr>
        <w:t>ع</w:t>
      </w:r>
      <w:r w:rsidR="00955967">
        <w:rPr>
          <w:rFonts w:ascii="Tahoma" w:hAnsi="Tahoma" w:cs="Tahoma" w:hint="cs"/>
          <w:rtl/>
          <w:lang w:val="en-US" w:bidi="fa-IR"/>
        </w:rPr>
        <w:t xml:space="preserve"> </w:t>
      </w:r>
      <w:r>
        <w:rPr>
          <w:rFonts w:ascii="Tahoma" w:hAnsi="Tahoma" w:cs="Tahoma" w:hint="cs"/>
          <w:rtl/>
          <w:lang w:val="en-US" w:bidi="fa-IR"/>
        </w:rPr>
        <w:t>ش</w:t>
      </w:r>
      <w:r w:rsidR="00955967">
        <w:rPr>
          <w:rFonts w:ascii="Tahoma" w:hAnsi="Tahoma" w:cs="Tahoma" w:hint="cs"/>
          <w:rtl/>
          <w:lang w:val="en-US" w:bidi="fa-IR"/>
        </w:rPr>
        <w:t>د</w:t>
      </w:r>
      <w:r>
        <w:rPr>
          <w:rFonts w:ascii="Tahoma" w:hAnsi="Tahoma" w:cs="Tahoma" w:hint="cs"/>
          <w:rtl/>
          <w:lang w:val="en-US" w:bidi="fa-IR"/>
        </w:rPr>
        <w:t>ه و به استعاره و غ</w:t>
      </w:r>
      <w:r w:rsidR="00955967">
        <w:rPr>
          <w:rFonts w:ascii="Tahoma" w:hAnsi="Tahoma" w:cs="Tahoma" w:hint="cs"/>
          <w:rtl/>
          <w:lang w:val="en-US" w:bidi="fa-IR"/>
        </w:rPr>
        <w:t xml:space="preserve">یره می رسد که من این انواع را به تفصیل در کتاب «تئوری شعر» توضیح داده ام. </w:t>
      </w:r>
    </w:p>
    <w:p w:rsidR="0013060D" w:rsidRDefault="00955967" w:rsidP="0013060D">
      <w:pPr>
        <w:bidi/>
        <w:spacing w:after="0" w:line="360" w:lineRule="auto"/>
        <w:rPr>
          <w:rFonts w:ascii="Tahoma" w:hAnsi="Tahoma" w:cs="Tahoma" w:hint="cs"/>
          <w:rtl/>
          <w:lang w:val="en-US" w:bidi="fa-IR"/>
        </w:rPr>
      </w:pPr>
      <w:r>
        <w:rPr>
          <w:rFonts w:ascii="Tahoma" w:hAnsi="Tahoma" w:cs="Tahoma" w:hint="cs"/>
          <w:rtl/>
          <w:lang w:val="en-US" w:bidi="fa-IR"/>
        </w:rPr>
        <w:tab/>
        <w:t>حال پرسش آن است که خیالی که شاعر کشف کرده و در شعرش آورده تا چه</w:t>
      </w:r>
      <w:r w:rsidR="0013060D">
        <w:rPr>
          <w:rFonts w:ascii="Tahoma" w:hAnsi="Tahoma" w:cs="Tahoma" w:hint="cs"/>
          <w:rtl/>
          <w:lang w:val="en-US" w:bidi="fa-IR"/>
        </w:rPr>
        <w:t xml:space="preserve"> حد</w:t>
      </w:r>
      <w:r>
        <w:rPr>
          <w:rFonts w:ascii="Tahoma" w:hAnsi="Tahoma" w:cs="Tahoma" w:hint="cs"/>
          <w:rtl/>
          <w:lang w:val="en-US" w:bidi="fa-IR"/>
        </w:rPr>
        <w:t xml:space="preserve"> فهم شدنی و قابل انتقال است</w:t>
      </w:r>
      <w:r w:rsidR="0013060D">
        <w:rPr>
          <w:rFonts w:ascii="Tahoma" w:hAnsi="Tahoma" w:cs="Tahoma" w:hint="cs"/>
          <w:rtl/>
          <w:lang w:val="en-US" w:bidi="fa-IR"/>
        </w:rPr>
        <w:t>؟ ذهن پریشان می تواند بین خیلی از پدیده ها این همانی برقرار کند اما چون پریشان است قادر به فهم کردنی خیال اش نمی شود.</w:t>
      </w:r>
      <w:r>
        <w:rPr>
          <w:rFonts w:ascii="Tahoma" w:hAnsi="Tahoma" w:cs="Tahoma" w:hint="cs"/>
          <w:rtl/>
          <w:lang w:val="en-US" w:bidi="fa-IR"/>
        </w:rPr>
        <w:t xml:space="preserve"> داستان ایرانی و نیما هم درست به همین نکته بر می گردد</w:t>
      </w:r>
      <w:r w:rsidR="0013060D">
        <w:rPr>
          <w:rFonts w:ascii="Tahoma" w:hAnsi="Tahoma" w:cs="Tahoma" w:hint="cs"/>
          <w:rtl/>
          <w:lang w:val="en-US" w:bidi="fa-IR"/>
        </w:rPr>
        <w:t>. تصاویر</w:t>
      </w:r>
      <w:r>
        <w:rPr>
          <w:rFonts w:ascii="Tahoma" w:hAnsi="Tahoma" w:cs="Tahoma" w:hint="cs"/>
          <w:rtl/>
          <w:lang w:val="en-US" w:bidi="fa-IR"/>
        </w:rPr>
        <w:t xml:space="preserve"> خلق شده بوسیله</w:t>
      </w:r>
      <w:r w:rsidR="0013060D">
        <w:rPr>
          <w:rFonts w:ascii="Tahoma" w:hAnsi="Tahoma" w:cs="Tahoma" w:hint="cs"/>
          <w:rtl/>
          <w:lang w:val="en-US" w:bidi="fa-IR"/>
        </w:rPr>
        <w:t>ء</w:t>
      </w:r>
      <w:r>
        <w:rPr>
          <w:rFonts w:ascii="Tahoma" w:hAnsi="Tahoma" w:cs="Tahoma" w:hint="cs"/>
          <w:rtl/>
          <w:lang w:val="en-US" w:bidi="fa-IR"/>
        </w:rPr>
        <w:t xml:space="preserve"> نیما یوشیج فهم کردنی و </w:t>
      </w:r>
      <w:r w:rsidR="0013060D">
        <w:rPr>
          <w:rFonts w:ascii="Tahoma" w:hAnsi="Tahoma" w:cs="Tahoma"/>
          <w:rtl/>
          <w:lang w:val="en-US" w:bidi="fa-IR"/>
        </w:rPr>
        <w:t>–</w:t>
      </w:r>
      <w:r w:rsidR="0013060D">
        <w:rPr>
          <w:rFonts w:ascii="Tahoma" w:hAnsi="Tahoma" w:cs="Tahoma" w:hint="cs"/>
          <w:rtl/>
          <w:lang w:val="en-US" w:bidi="fa-IR"/>
        </w:rPr>
        <w:t xml:space="preserve"> </w:t>
      </w:r>
      <w:r>
        <w:rPr>
          <w:rFonts w:ascii="Tahoma" w:hAnsi="Tahoma" w:cs="Tahoma" w:hint="cs"/>
          <w:rtl/>
          <w:lang w:val="en-US" w:bidi="fa-IR"/>
        </w:rPr>
        <w:t>حداقل</w:t>
      </w:r>
      <w:r w:rsidR="0013060D">
        <w:rPr>
          <w:rFonts w:ascii="Tahoma" w:hAnsi="Tahoma" w:cs="Tahoma" w:hint="cs"/>
          <w:rtl/>
          <w:lang w:val="en-US" w:bidi="fa-IR"/>
        </w:rPr>
        <w:t xml:space="preserve"> -</w:t>
      </w:r>
      <w:r>
        <w:rPr>
          <w:rFonts w:ascii="Tahoma" w:hAnsi="Tahoma" w:cs="Tahoma" w:hint="cs"/>
          <w:rtl/>
          <w:lang w:val="en-US" w:bidi="fa-IR"/>
        </w:rPr>
        <w:t xml:space="preserve"> تفسیر پذیرند اما اغلب تصاویر </w:t>
      </w:r>
      <w:r>
        <w:rPr>
          <w:rFonts w:ascii="Tahoma" w:hAnsi="Tahoma" w:cs="Tahoma" w:hint="cs"/>
          <w:rtl/>
          <w:lang w:val="en-US" w:bidi="fa-IR"/>
        </w:rPr>
        <w:lastRenderedPageBreak/>
        <w:t>هوشنگ ایرانی لال (یا اصم) هستند و چرائی ارتباط دو سر تصویر در برابر فهم و تفسیر</w:t>
      </w:r>
      <w:r w:rsidR="0013060D">
        <w:rPr>
          <w:rFonts w:ascii="Tahoma" w:hAnsi="Tahoma" w:cs="Tahoma" w:hint="cs"/>
          <w:rtl/>
          <w:lang w:val="en-US" w:bidi="fa-IR"/>
        </w:rPr>
        <w:t xml:space="preserve"> مخاطب</w:t>
      </w:r>
      <w:r>
        <w:rPr>
          <w:rFonts w:ascii="Tahoma" w:hAnsi="Tahoma" w:cs="Tahoma" w:hint="cs"/>
          <w:rtl/>
          <w:lang w:val="en-US" w:bidi="fa-IR"/>
        </w:rPr>
        <w:t xml:space="preserve"> مقاومت می کنند. </w:t>
      </w:r>
    </w:p>
    <w:p w:rsidR="00955967" w:rsidRDefault="00955967" w:rsidP="0013060D">
      <w:pPr>
        <w:bidi/>
        <w:spacing w:after="0" w:line="360" w:lineRule="auto"/>
        <w:ind w:firstLine="720"/>
        <w:rPr>
          <w:rFonts w:ascii="Tahoma" w:hAnsi="Tahoma" w:cs="Tahoma" w:hint="cs"/>
          <w:rtl/>
        </w:rPr>
      </w:pPr>
      <w:r>
        <w:rPr>
          <w:rFonts w:ascii="Tahoma" w:hAnsi="Tahoma" w:cs="Tahoma" w:hint="cs"/>
          <w:rtl/>
          <w:lang w:val="en-US" w:bidi="fa-IR"/>
        </w:rPr>
        <w:t>برگردیم به همان دو تصویری که نیما و ایرانی از شب ارائه م</w:t>
      </w:r>
      <w:r w:rsidR="0013060D">
        <w:rPr>
          <w:rFonts w:ascii="Tahoma" w:hAnsi="Tahoma" w:cs="Tahoma" w:hint="cs"/>
          <w:rtl/>
          <w:lang w:val="en-US" w:bidi="fa-IR"/>
        </w:rPr>
        <w:t>داده اند</w:t>
      </w:r>
      <w:r>
        <w:rPr>
          <w:rFonts w:ascii="Tahoma" w:hAnsi="Tahoma" w:cs="Tahoma" w:hint="cs"/>
          <w:rtl/>
          <w:lang w:val="en-US" w:bidi="fa-IR"/>
        </w:rPr>
        <w:t>. برای نیما</w:t>
      </w:r>
      <w:r w:rsidR="0013060D">
        <w:rPr>
          <w:rFonts w:ascii="Tahoma" w:hAnsi="Tahoma" w:cs="Tahoma" w:hint="cs"/>
          <w:rtl/>
          <w:lang w:val="en-US" w:bidi="fa-IR"/>
        </w:rPr>
        <w:t>،</w:t>
      </w:r>
      <w:r>
        <w:rPr>
          <w:rFonts w:ascii="Tahoma" w:hAnsi="Tahoma" w:cs="Tahoma" w:hint="cs"/>
          <w:rtl/>
          <w:lang w:val="en-US" w:bidi="fa-IR"/>
        </w:rPr>
        <w:t xml:space="preserve"> </w:t>
      </w:r>
      <w:r w:rsidR="0013060D">
        <w:rPr>
          <w:rFonts w:ascii="Tahoma" w:hAnsi="Tahoma" w:cs="Tahoma" w:hint="cs"/>
          <w:rtl/>
          <w:lang w:val="en-US" w:bidi="fa-IR"/>
        </w:rPr>
        <w:t>«</w:t>
      </w:r>
      <w:r>
        <w:rPr>
          <w:rFonts w:ascii="Tahoma" w:hAnsi="Tahoma" w:cs="Tahoma" w:hint="cs"/>
          <w:rtl/>
          <w:lang w:val="en-US" w:bidi="fa-IR"/>
        </w:rPr>
        <w:t>شب</w:t>
      </w:r>
      <w:r w:rsidR="0013060D">
        <w:rPr>
          <w:rFonts w:ascii="Tahoma" w:hAnsi="Tahoma" w:cs="Tahoma" w:hint="cs"/>
          <w:rtl/>
          <w:lang w:val="en-US" w:bidi="fa-IR"/>
        </w:rPr>
        <w:t>» آدم</w:t>
      </w:r>
      <w:r>
        <w:rPr>
          <w:rFonts w:ascii="Tahoma" w:hAnsi="Tahoma" w:cs="Tahoma" w:hint="cs"/>
          <w:rtl/>
          <w:lang w:val="en-US" w:bidi="fa-IR"/>
        </w:rPr>
        <w:t xml:space="preserve"> سیاه</w:t>
      </w:r>
      <w:r w:rsidR="0013060D">
        <w:rPr>
          <w:rFonts w:ascii="Tahoma" w:hAnsi="Tahoma" w:cs="Tahoma" w:hint="cs"/>
          <w:rtl/>
          <w:lang w:val="en-US" w:bidi="fa-IR"/>
        </w:rPr>
        <w:t xml:space="preserve"> پوست</w:t>
      </w:r>
      <w:r>
        <w:rPr>
          <w:rFonts w:ascii="Tahoma" w:hAnsi="Tahoma" w:cs="Tahoma" w:hint="cs"/>
          <w:rtl/>
          <w:lang w:val="en-US" w:bidi="fa-IR"/>
        </w:rPr>
        <w:t xml:space="preserve">ی است که </w:t>
      </w:r>
      <w:r w:rsidR="0013060D">
        <w:rPr>
          <w:rFonts w:ascii="Tahoma" w:hAnsi="Tahoma" w:cs="Tahoma" w:hint="cs"/>
          <w:rtl/>
          <w:lang w:val="en-US" w:bidi="fa-IR"/>
        </w:rPr>
        <w:t>«</w:t>
      </w:r>
      <w:r>
        <w:rPr>
          <w:rFonts w:ascii="Tahoma" w:hAnsi="Tahoma" w:cs="Tahoma" w:hint="cs"/>
          <w:rtl/>
          <w:lang w:val="en-US" w:bidi="fa-IR"/>
        </w:rPr>
        <w:t>انبوه دندان هاش می ریزد</w:t>
      </w:r>
      <w:r w:rsidR="0013060D">
        <w:rPr>
          <w:rFonts w:ascii="Tahoma" w:hAnsi="Tahoma" w:cs="Tahoma" w:hint="cs"/>
          <w:rtl/>
          <w:lang w:val="en-US" w:bidi="fa-IR"/>
        </w:rPr>
        <w:t>»</w:t>
      </w:r>
      <w:r>
        <w:rPr>
          <w:rFonts w:ascii="Tahoma" w:hAnsi="Tahoma" w:cs="Tahoma" w:hint="cs"/>
          <w:rtl/>
          <w:lang w:val="en-US" w:bidi="fa-IR"/>
        </w:rPr>
        <w:t xml:space="preserve"> (تا صبح شود)</w:t>
      </w:r>
      <w:r w:rsidR="0013060D">
        <w:rPr>
          <w:rFonts w:ascii="Tahoma" w:hAnsi="Tahoma" w:cs="Tahoma" w:hint="cs"/>
          <w:rtl/>
          <w:lang w:val="en-US" w:bidi="fa-IR"/>
        </w:rPr>
        <w:t>،</w:t>
      </w:r>
      <w:r>
        <w:rPr>
          <w:rFonts w:ascii="Tahoma" w:hAnsi="Tahoma" w:cs="Tahoma" w:hint="cs"/>
          <w:rtl/>
          <w:lang w:val="en-US" w:bidi="fa-IR"/>
        </w:rPr>
        <w:t xml:space="preserve"> اما </w:t>
      </w:r>
      <w:r w:rsidR="00173558">
        <w:rPr>
          <w:rFonts w:ascii="Tahoma" w:hAnsi="Tahoma" w:cs="Tahoma" w:hint="cs"/>
          <w:rtl/>
          <w:lang w:val="en-US" w:bidi="fa-IR"/>
        </w:rPr>
        <w:t>وقتی</w:t>
      </w:r>
      <w:r>
        <w:rPr>
          <w:rFonts w:ascii="Tahoma" w:hAnsi="Tahoma" w:cs="Tahoma" w:hint="cs"/>
          <w:rtl/>
          <w:lang w:val="en-US" w:bidi="fa-IR"/>
        </w:rPr>
        <w:t xml:space="preserve"> ایرانی </w:t>
      </w:r>
      <w:r w:rsidR="00173558">
        <w:rPr>
          <w:rFonts w:ascii="Tahoma" w:hAnsi="Tahoma" w:cs="Tahoma" w:hint="cs"/>
          <w:rtl/>
          <w:lang w:val="en-US" w:bidi="fa-IR"/>
        </w:rPr>
        <w:t xml:space="preserve">شب را </w:t>
      </w:r>
      <w:r w:rsidR="00173558">
        <w:rPr>
          <w:rFonts w:ascii="Tahoma" w:hAnsi="Tahoma" w:cs="Tahoma" w:hint="cs"/>
          <w:rtl/>
          <w:lang w:val="en-US" w:bidi="fa-IR"/>
        </w:rPr>
        <w:t>«</w:t>
      </w:r>
      <w:r w:rsidR="00173558" w:rsidRPr="00866E1D">
        <w:rPr>
          <w:rFonts w:ascii="Tahoma" w:hAnsi="Tahoma" w:cs="Tahoma"/>
          <w:rtl/>
        </w:rPr>
        <w:t>لباس بی‌دکمه</w:t>
      </w:r>
      <w:r w:rsidR="00173558">
        <w:rPr>
          <w:rFonts w:ascii="Tahoma" w:hAnsi="Tahoma" w:cs="Tahoma" w:hint="cs"/>
          <w:rtl/>
        </w:rPr>
        <w:t xml:space="preserve">» می بیند </w:t>
      </w:r>
      <w:r w:rsidR="0013060D">
        <w:rPr>
          <w:rFonts w:ascii="Tahoma" w:hAnsi="Tahoma" w:cs="Tahoma" w:hint="cs"/>
          <w:rtl/>
        </w:rPr>
        <w:t>،</w:t>
      </w:r>
      <w:r w:rsidR="00173558">
        <w:rPr>
          <w:rFonts w:ascii="Tahoma" w:hAnsi="Tahoma" w:cs="Tahoma" w:hint="cs"/>
          <w:rtl/>
        </w:rPr>
        <w:t xml:space="preserve"> با همه غافلگیر کنندگی اش</w:t>
      </w:r>
      <w:r w:rsidR="0013060D">
        <w:rPr>
          <w:rFonts w:ascii="Tahoma" w:hAnsi="Tahoma" w:cs="Tahoma" w:hint="cs"/>
          <w:rtl/>
        </w:rPr>
        <w:t>،</w:t>
      </w:r>
      <w:r w:rsidR="00173558">
        <w:rPr>
          <w:rFonts w:ascii="Tahoma" w:hAnsi="Tahoma" w:cs="Tahoma" w:hint="cs"/>
          <w:rtl/>
        </w:rPr>
        <w:t xml:space="preserve"> از بیان دلایل ارتباطی که ایرانی </w:t>
      </w:r>
      <w:r w:rsidR="0013060D">
        <w:rPr>
          <w:rFonts w:ascii="Tahoma" w:hAnsi="Tahoma" w:cs="Tahoma" w:hint="cs"/>
          <w:rtl/>
        </w:rPr>
        <w:t>کشف کرده</w:t>
      </w:r>
      <w:r w:rsidR="00173558">
        <w:rPr>
          <w:rFonts w:ascii="Tahoma" w:hAnsi="Tahoma" w:cs="Tahoma" w:hint="cs"/>
          <w:rtl/>
        </w:rPr>
        <w:t xml:space="preserve"> عاجز است. </w:t>
      </w:r>
      <w:r w:rsidR="0013060D">
        <w:rPr>
          <w:rFonts w:ascii="Tahoma" w:hAnsi="Tahoma" w:cs="Tahoma" w:hint="cs"/>
          <w:rtl/>
        </w:rPr>
        <w:t>در ارزش گذاری کار نیما از در مخاطبه وارد می شود اما کار ایرانی از در «گنگ خواب دیده»ای وارد می شود که گرفتار جمعیت «کران» است.</w:t>
      </w:r>
    </w:p>
    <w:p w:rsidR="00A11FA9" w:rsidRDefault="00173558" w:rsidP="00A11FA9">
      <w:pPr>
        <w:bidi/>
        <w:spacing w:after="0" w:line="360" w:lineRule="auto"/>
        <w:rPr>
          <w:rFonts w:ascii="Tahoma" w:hAnsi="Tahoma" w:cs="Tahoma" w:hint="cs"/>
          <w:rtl/>
        </w:rPr>
      </w:pPr>
      <w:r>
        <w:rPr>
          <w:rFonts w:ascii="Tahoma" w:hAnsi="Tahoma" w:cs="Tahoma" w:hint="cs"/>
          <w:rtl/>
        </w:rPr>
        <w:tab/>
        <w:t>من در سال 137 که مشغول تهیه کتاب «صور و اسباب در شعر امروز ایران» بودم، حریان شغر نو را به سه شعبه تقسیم کردم: محافظه کاران، اعتدالیون و تند روان (البته اسم هائی که آن روز برایشان انتخاب کردم اندکی با اسم هائی که اکنون می گویم تفاوت دارند اما به من کمک می کنند تا منظورم را روشن تر بیان کنم</w:t>
      </w:r>
      <w:r w:rsidR="0013060D">
        <w:rPr>
          <w:rFonts w:ascii="Tahoma" w:hAnsi="Tahoma" w:cs="Tahoma" w:hint="cs"/>
          <w:rtl/>
        </w:rPr>
        <w:t>)</w:t>
      </w:r>
      <w:r w:rsidR="00A11FA9">
        <w:rPr>
          <w:rFonts w:ascii="Tahoma" w:hAnsi="Tahoma" w:cs="Tahoma" w:hint="cs"/>
          <w:rtl/>
        </w:rPr>
        <w:t>:</w:t>
      </w:r>
    </w:p>
    <w:p w:rsidR="00A11FA9" w:rsidRDefault="00173558" w:rsidP="00A11FA9">
      <w:pPr>
        <w:bidi/>
        <w:spacing w:after="0" w:line="360" w:lineRule="auto"/>
        <w:ind w:firstLine="720"/>
        <w:rPr>
          <w:rFonts w:ascii="Tahoma" w:hAnsi="Tahoma" w:cs="Tahoma" w:hint="cs"/>
          <w:rtl/>
        </w:rPr>
      </w:pPr>
      <w:r>
        <w:rPr>
          <w:rFonts w:ascii="Tahoma" w:hAnsi="Tahoma" w:cs="Tahoma" w:hint="cs"/>
          <w:rtl/>
        </w:rPr>
        <w:t>محافطه کاران همان اصحاب نشریه «سخن» بودند که خانلری و توللی و نادرپور</w:t>
      </w:r>
      <w:r w:rsidR="00A11FA9">
        <w:rPr>
          <w:rFonts w:ascii="Tahoma" w:hAnsi="Tahoma" w:cs="Tahoma" w:hint="cs"/>
          <w:rtl/>
        </w:rPr>
        <w:t xml:space="preserve"> (در قسمت اول عمر شاعی اش)</w:t>
      </w:r>
      <w:r>
        <w:rPr>
          <w:rFonts w:ascii="Tahoma" w:hAnsi="Tahoma" w:cs="Tahoma" w:hint="cs"/>
          <w:rtl/>
        </w:rPr>
        <w:t xml:space="preserve"> شاخص ترین ساعران</w:t>
      </w:r>
      <w:r w:rsidR="00A11FA9">
        <w:rPr>
          <w:rFonts w:ascii="Tahoma" w:hAnsi="Tahoma" w:cs="Tahoma" w:hint="cs"/>
          <w:rtl/>
        </w:rPr>
        <w:t xml:space="preserve"> آن</w:t>
      </w:r>
      <w:r>
        <w:rPr>
          <w:rFonts w:ascii="Tahoma" w:hAnsi="Tahoma" w:cs="Tahoma" w:hint="cs"/>
          <w:rtl/>
        </w:rPr>
        <w:t xml:space="preserve"> بودند</w:t>
      </w:r>
      <w:r w:rsidR="00A11FA9">
        <w:rPr>
          <w:rFonts w:ascii="Tahoma" w:hAnsi="Tahoma" w:cs="Tahoma" w:hint="cs"/>
          <w:rtl/>
        </w:rPr>
        <w:t>.</w:t>
      </w:r>
      <w:r>
        <w:rPr>
          <w:rFonts w:ascii="Tahoma" w:hAnsi="Tahoma" w:cs="Tahoma" w:hint="cs"/>
          <w:rtl/>
        </w:rPr>
        <w:t xml:space="preserve"> در میان نسل بعدی هم رويائی و فرخزاد و آتشی و آزاد کار خود را</w:t>
      </w:r>
      <w:r w:rsidR="00A11FA9">
        <w:rPr>
          <w:rFonts w:ascii="Tahoma" w:hAnsi="Tahoma" w:cs="Tahoma" w:hint="cs"/>
          <w:rtl/>
        </w:rPr>
        <w:t xml:space="preserve"> </w:t>
      </w:r>
      <w:r>
        <w:rPr>
          <w:rFonts w:ascii="Tahoma" w:hAnsi="Tahoma" w:cs="Tahoma" w:hint="cs"/>
          <w:rtl/>
        </w:rPr>
        <w:t xml:space="preserve">در همین مکتب آغازکردند. </w:t>
      </w:r>
    </w:p>
    <w:p w:rsidR="00A11FA9" w:rsidRDefault="00173558" w:rsidP="00A11FA9">
      <w:pPr>
        <w:bidi/>
        <w:spacing w:after="0" w:line="360" w:lineRule="auto"/>
        <w:ind w:firstLine="720"/>
        <w:rPr>
          <w:rFonts w:ascii="Tahoma" w:hAnsi="Tahoma" w:cs="Tahoma" w:hint="cs"/>
          <w:rtl/>
        </w:rPr>
      </w:pPr>
      <w:r>
        <w:rPr>
          <w:rFonts w:ascii="Tahoma" w:hAnsi="Tahoma" w:cs="Tahoma" w:hint="cs"/>
          <w:rtl/>
        </w:rPr>
        <w:t xml:space="preserve">سرسلسله اعتدالیون هم خود نیما بود با شاگران اش (از شیبانی گرفته تا شاملو و اخوان و ابتهاج و...). </w:t>
      </w:r>
    </w:p>
    <w:p w:rsidR="00173558" w:rsidRDefault="00173558" w:rsidP="00A11FA9">
      <w:pPr>
        <w:bidi/>
        <w:spacing w:after="0" w:line="360" w:lineRule="auto"/>
        <w:ind w:firstLine="720"/>
        <w:rPr>
          <w:rFonts w:ascii="Tahoma" w:hAnsi="Tahoma" w:cs="Tahoma" w:hint="cs"/>
          <w:rtl/>
        </w:rPr>
      </w:pPr>
      <w:r>
        <w:rPr>
          <w:rFonts w:ascii="Tahoma" w:hAnsi="Tahoma" w:cs="Tahoma" w:hint="cs"/>
          <w:rtl/>
        </w:rPr>
        <w:t>تندروان هم بودند، در قامت تندرکیا و هوشنگ ایرانی  و</w:t>
      </w:r>
      <w:r w:rsidR="006829BA">
        <w:rPr>
          <w:rFonts w:ascii="Tahoma" w:hAnsi="Tahoma" w:cs="Tahoma" w:hint="cs"/>
          <w:rtl/>
        </w:rPr>
        <w:t xml:space="preserve"> پرویز داریوش</w:t>
      </w:r>
      <w:r w:rsidR="00A11FA9">
        <w:rPr>
          <w:rFonts w:ascii="Tahoma" w:hAnsi="Tahoma" w:cs="Tahoma" w:hint="cs"/>
          <w:rtl/>
        </w:rPr>
        <w:t>،</w:t>
      </w:r>
      <w:r w:rsidR="006829BA">
        <w:rPr>
          <w:rFonts w:ascii="Tahoma" w:hAnsi="Tahoma" w:cs="Tahoma" w:hint="cs"/>
          <w:rtl/>
        </w:rPr>
        <w:t xml:space="preserve"> که کارشان د</w:t>
      </w:r>
      <w:r w:rsidR="00A11FA9">
        <w:rPr>
          <w:rFonts w:ascii="Tahoma" w:hAnsi="Tahoma" w:cs="Tahoma" w:hint="cs"/>
          <w:rtl/>
        </w:rPr>
        <w:t>ر زمان خودش چندان جدی گرفته نشد</w:t>
      </w:r>
      <w:r w:rsidR="006829BA">
        <w:rPr>
          <w:rFonts w:ascii="Tahoma" w:hAnsi="Tahoma" w:cs="Tahoma" w:hint="cs"/>
          <w:rtl/>
        </w:rPr>
        <w:t xml:space="preserve"> و تنها امروز است که مثلا شما </w:t>
      </w:r>
      <w:r w:rsidR="006829BA">
        <w:rPr>
          <w:rFonts w:ascii="Tahoma" w:hAnsi="Tahoma" w:cs="Tahoma"/>
          <w:rtl/>
        </w:rPr>
        <w:t>–</w:t>
      </w:r>
      <w:r w:rsidR="006829BA">
        <w:rPr>
          <w:rFonts w:ascii="Tahoma" w:hAnsi="Tahoma" w:cs="Tahoma" w:hint="cs"/>
          <w:rtl/>
        </w:rPr>
        <w:t xml:space="preserve"> آقای محمدی </w:t>
      </w:r>
      <w:r w:rsidR="006829BA">
        <w:rPr>
          <w:rFonts w:ascii="Tahoma" w:hAnsi="Tahoma" w:cs="Tahoma"/>
          <w:rtl/>
        </w:rPr>
        <w:t>–</w:t>
      </w:r>
      <w:r w:rsidR="006829BA">
        <w:rPr>
          <w:rFonts w:ascii="Tahoma" w:hAnsi="Tahoma" w:cs="Tahoma" w:hint="cs"/>
          <w:rtl/>
        </w:rPr>
        <w:t xml:space="preserve"> بر آن می شوید که کتابی دربارهء ایرانی تهیه کنید که امیدوارم بجای</w:t>
      </w:r>
      <w:r w:rsidR="00A11FA9">
        <w:rPr>
          <w:rFonts w:ascii="Tahoma" w:hAnsi="Tahoma" w:cs="Tahoma" w:hint="cs"/>
          <w:rtl/>
        </w:rPr>
        <w:t xml:space="preserve"> ارائهء</w:t>
      </w:r>
      <w:r w:rsidR="006829BA">
        <w:rPr>
          <w:rFonts w:ascii="Tahoma" w:hAnsi="Tahoma" w:cs="Tahoma" w:hint="cs"/>
          <w:rtl/>
        </w:rPr>
        <w:t xml:space="preserve"> </w:t>
      </w:r>
      <w:r w:rsidR="00A11FA9">
        <w:rPr>
          <w:rFonts w:ascii="Tahoma" w:hAnsi="Tahoma" w:cs="Tahoma" w:hint="cs"/>
          <w:rtl/>
        </w:rPr>
        <w:t>«</w:t>
      </w:r>
      <w:r w:rsidR="006829BA">
        <w:rPr>
          <w:rFonts w:ascii="Tahoma" w:hAnsi="Tahoma" w:cs="Tahoma" w:hint="cs"/>
          <w:rtl/>
        </w:rPr>
        <w:t>شظحیات حجم سبزی</w:t>
      </w:r>
      <w:r w:rsidR="00A11FA9">
        <w:rPr>
          <w:rFonts w:ascii="Tahoma" w:hAnsi="Tahoma" w:cs="Tahoma" w:hint="cs"/>
          <w:rtl/>
        </w:rPr>
        <w:t>»</w:t>
      </w:r>
      <w:r w:rsidR="006829BA">
        <w:rPr>
          <w:rFonts w:ascii="Tahoma" w:hAnsi="Tahoma" w:cs="Tahoma" w:hint="cs"/>
          <w:rtl/>
        </w:rPr>
        <w:t xml:space="preserve"> سرشار از توض</w:t>
      </w:r>
      <w:r w:rsidR="00A11FA9">
        <w:rPr>
          <w:rFonts w:ascii="Tahoma" w:hAnsi="Tahoma" w:cs="Tahoma" w:hint="cs"/>
          <w:rtl/>
        </w:rPr>
        <w:t>ی</w:t>
      </w:r>
      <w:r w:rsidR="006829BA">
        <w:rPr>
          <w:rFonts w:ascii="Tahoma" w:hAnsi="Tahoma" w:cs="Tahoma" w:hint="cs"/>
          <w:rtl/>
        </w:rPr>
        <w:t>ح</w:t>
      </w:r>
      <w:r w:rsidR="00A11FA9">
        <w:rPr>
          <w:rFonts w:ascii="Tahoma" w:hAnsi="Tahoma" w:cs="Tahoma" w:hint="cs"/>
          <w:rtl/>
        </w:rPr>
        <w:t>ات</w:t>
      </w:r>
      <w:r w:rsidR="006829BA">
        <w:rPr>
          <w:rFonts w:ascii="Tahoma" w:hAnsi="Tahoma" w:cs="Tahoma" w:hint="cs"/>
          <w:rtl/>
        </w:rPr>
        <w:t xml:space="preserve"> علمی و ادبی </w:t>
      </w:r>
      <w:r w:rsidR="00A11FA9">
        <w:rPr>
          <w:rFonts w:ascii="Tahoma" w:hAnsi="Tahoma" w:cs="Tahoma" w:hint="cs"/>
          <w:rtl/>
        </w:rPr>
        <w:t xml:space="preserve">در مورد </w:t>
      </w:r>
      <w:r w:rsidR="006829BA">
        <w:rPr>
          <w:rFonts w:ascii="Tahoma" w:hAnsi="Tahoma" w:cs="Tahoma" w:hint="cs"/>
          <w:rtl/>
        </w:rPr>
        <w:t>کار این تندروان هم باشد.</w:t>
      </w:r>
    </w:p>
    <w:p w:rsidR="006829BA" w:rsidRDefault="006829BA" w:rsidP="006829BA">
      <w:pPr>
        <w:bidi/>
        <w:spacing w:after="0" w:line="360" w:lineRule="auto"/>
        <w:rPr>
          <w:rFonts w:ascii="Tahoma" w:hAnsi="Tahoma" w:cs="Tahoma" w:hint="cs"/>
          <w:rtl/>
        </w:rPr>
      </w:pPr>
      <w:r>
        <w:rPr>
          <w:rFonts w:ascii="Tahoma" w:hAnsi="Tahoma" w:cs="Tahoma" w:hint="cs"/>
          <w:rtl/>
        </w:rPr>
        <w:tab/>
        <w:t>جالب است که این نکته را هم اضافه کنم که نسل دوم محافظه کاران در سرآغاز دهه 1340 به اردوگاه اعتدالیون پیوستند و ابعاد تازه</w:t>
      </w:r>
      <w:r w:rsidR="00A11FA9">
        <w:rPr>
          <w:rFonts w:ascii="Tahoma" w:hAnsi="Tahoma" w:cs="Tahoma" w:hint="cs"/>
          <w:rtl/>
        </w:rPr>
        <w:t xml:space="preserve"> </w:t>
      </w:r>
      <w:r>
        <w:rPr>
          <w:rFonts w:ascii="Tahoma" w:hAnsi="Tahoma" w:cs="Tahoma" w:hint="cs"/>
          <w:rtl/>
        </w:rPr>
        <w:t>ای از شعر نوی نیمائی را ارائه دادند اما نسل دوم تندروان همچنان به پیشنهادهای</w:t>
      </w:r>
      <w:r w:rsidR="00A11FA9">
        <w:rPr>
          <w:rFonts w:ascii="Tahoma" w:hAnsi="Tahoma" w:cs="Tahoma" w:hint="cs"/>
          <w:rtl/>
        </w:rPr>
        <w:t xml:space="preserve"> هوشنگ</w:t>
      </w:r>
      <w:r>
        <w:rPr>
          <w:rFonts w:ascii="Tahoma" w:hAnsi="Tahoma" w:cs="Tahoma" w:hint="cs"/>
          <w:rtl/>
        </w:rPr>
        <w:t xml:space="preserve"> ایرانی و</w:t>
      </w:r>
      <w:r w:rsidR="00A11FA9">
        <w:rPr>
          <w:rFonts w:ascii="Tahoma" w:hAnsi="Tahoma" w:cs="Tahoma" w:hint="cs"/>
          <w:rtl/>
        </w:rPr>
        <w:t xml:space="preserve"> </w:t>
      </w:r>
      <w:r>
        <w:rPr>
          <w:rFonts w:ascii="Tahoma" w:hAnsi="Tahoma" w:cs="Tahoma" w:hint="cs"/>
          <w:rtl/>
        </w:rPr>
        <w:t>هم</w:t>
      </w:r>
      <w:r w:rsidR="00A11FA9">
        <w:rPr>
          <w:rFonts w:ascii="Tahoma" w:hAnsi="Tahoma" w:cs="Tahoma" w:hint="cs"/>
          <w:rtl/>
        </w:rPr>
        <w:t>گن</w:t>
      </w:r>
      <w:r>
        <w:rPr>
          <w:rFonts w:ascii="Tahoma" w:hAnsi="Tahoma" w:cs="Tahoma" w:hint="cs"/>
          <w:rtl/>
        </w:rPr>
        <w:t xml:space="preserve">ان اش وفادار ماندند و آن روش را (که من </w:t>
      </w:r>
      <w:r w:rsidR="00A11FA9">
        <w:rPr>
          <w:rFonts w:ascii="Tahoma" w:hAnsi="Tahoma" w:cs="Tahoma" w:hint="cs"/>
          <w:rtl/>
        </w:rPr>
        <w:t>«</w:t>
      </w:r>
      <w:r>
        <w:rPr>
          <w:rFonts w:ascii="Tahoma" w:hAnsi="Tahoma" w:cs="Tahoma" w:hint="cs"/>
          <w:rtl/>
        </w:rPr>
        <w:t>خیال آفرینی لال</w:t>
      </w:r>
      <w:r w:rsidR="00A11FA9">
        <w:rPr>
          <w:rFonts w:ascii="Tahoma" w:hAnsi="Tahoma" w:cs="Tahoma" w:hint="cs"/>
          <w:rtl/>
        </w:rPr>
        <w:t>»</w:t>
      </w:r>
      <w:r>
        <w:rPr>
          <w:rFonts w:ascii="Tahoma" w:hAnsi="Tahoma" w:cs="Tahoma" w:hint="cs"/>
          <w:rtl/>
        </w:rPr>
        <w:t xml:space="preserve"> می نامم) ادامه دادند و لحظاتی شگفت آور</w:t>
      </w:r>
      <w:r w:rsidR="00A11FA9">
        <w:rPr>
          <w:rFonts w:ascii="Tahoma" w:hAnsi="Tahoma" w:cs="Tahoma" w:hint="cs"/>
          <w:rtl/>
        </w:rPr>
        <w:t>،</w:t>
      </w:r>
      <w:r>
        <w:rPr>
          <w:rFonts w:ascii="Tahoma" w:hAnsi="Tahoma" w:cs="Tahoma" w:hint="cs"/>
          <w:rtl/>
        </w:rPr>
        <w:t xml:space="preserve"> اما در بسته</w:t>
      </w:r>
      <w:r w:rsidR="00A11FA9">
        <w:rPr>
          <w:rFonts w:ascii="Tahoma" w:hAnsi="Tahoma" w:cs="Tahoma" w:hint="cs"/>
          <w:rtl/>
        </w:rPr>
        <w:t xml:space="preserve"> و نفوذناپذیر،</w:t>
      </w:r>
      <w:r>
        <w:rPr>
          <w:rFonts w:ascii="Tahoma" w:hAnsi="Tahoma" w:cs="Tahoma" w:hint="cs"/>
          <w:rtl/>
        </w:rPr>
        <w:t xml:space="preserve"> را بوجود آوردند.</w:t>
      </w:r>
    </w:p>
    <w:p w:rsidR="006829BA" w:rsidRPr="00A11FA9" w:rsidRDefault="006829BA" w:rsidP="00A11FA9">
      <w:pPr>
        <w:bidi/>
        <w:spacing w:after="0" w:line="360" w:lineRule="auto"/>
        <w:rPr>
          <w:rFonts w:ascii="Tahoma" w:hAnsi="Tahoma" w:cs="Tahoma"/>
          <w:lang w:val="en-US" w:bidi="fa-IR"/>
        </w:rPr>
      </w:pPr>
      <w:r>
        <w:rPr>
          <w:rFonts w:ascii="Tahoma" w:hAnsi="Tahoma" w:cs="Tahoma" w:hint="cs"/>
          <w:rtl/>
        </w:rPr>
        <w:tab/>
        <w:t>و باز هم تکرار کنم که ظهور این سه دسته (</w:t>
      </w:r>
      <w:r>
        <w:rPr>
          <w:rFonts w:ascii="Tahoma" w:hAnsi="Tahoma" w:cs="Tahoma" w:hint="cs"/>
          <w:rtl/>
        </w:rPr>
        <w:t>محافظه کاران، اعتدالیون و تند روان</w:t>
      </w:r>
      <w:r>
        <w:rPr>
          <w:rFonts w:ascii="Tahoma" w:hAnsi="Tahoma" w:cs="Tahoma" w:hint="cs"/>
          <w:rtl/>
        </w:rPr>
        <w:t xml:space="preserve">) همواره و در همه جریانات ناشی از «نوآوری» اتفاق می افتد و اختصاصی به شعر امروز ایران وزبان فارسی ندارد. </w:t>
      </w:r>
      <w:r w:rsidR="00A11FA9">
        <w:rPr>
          <w:rFonts w:ascii="Tahoma" w:hAnsi="Tahoma" w:cs="Tahoma" w:hint="cs"/>
          <w:rtl/>
        </w:rPr>
        <w:t xml:space="preserve">اما </w:t>
      </w:r>
      <w:r>
        <w:rPr>
          <w:rFonts w:ascii="Tahoma" w:hAnsi="Tahoma" w:cs="Tahoma" w:hint="cs"/>
          <w:rtl/>
        </w:rPr>
        <w:t xml:space="preserve">پاسخ به اینکه هر گروه </w:t>
      </w:r>
      <w:r w:rsidR="00A11FA9">
        <w:rPr>
          <w:rFonts w:ascii="Tahoma" w:hAnsi="Tahoma" w:cs="Tahoma" w:hint="cs"/>
          <w:rtl/>
        </w:rPr>
        <w:t>«</w:t>
      </w:r>
      <w:r>
        <w:rPr>
          <w:rFonts w:ascii="Tahoma" w:hAnsi="Tahoma" w:cs="Tahoma" w:hint="cs"/>
          <w:rtl/>
        </w:rPr>
        <w:t>چرا</w:t>
      </w:r>
      <w:r w:rsidR="00A11FA9">
        <w:rPr>
          <w:rFonts w:ascii="Tahoma" w:hAnsi="Tahoma" w:cs="Tahoma" w:hint="cs"/>
          <w:rtl/>
        </w:rPr>
        <w:t>» راه مشخص خود را انتخاب می ک</w:t>
      </w:r>
      <w:r>
        <w:rPr>
          <w:rFonts w:ascii="Tahoma" w:hAnsi="Tahoma" w:cs="Tahoma" w:hint="cs"/>
          <w:rtl/>
        </w:rPr>
        <w:t xml:space="preserve">ند در انتظار توضیخات کسانی همچون شما </w:t>
      </w:r>
      <w:r w:rsidR="00A11FA9">
        <w:rPr>
          <w:rFonts w:ascii="Tahoma" w:hAnsi="Tahoma" w:cs="Tahoma" w:hint="cs"/>
          <w:rtl/>
        </w:rPr>
        <w:t>باقی می ماند.</w:t>
      </w:r>
      <w:bookmarkStart w:id="0" w:name="_GoBack"/>
      <w:bookmarkEnd w:id="0"/>
    </w:p>
    <w:p w:rsidR="00955967" w:rsidRPr="0007001A" w:rsidRDefault="00955967" w:rsidP="00955967">
      <w:pPr>
        <w:bidi/>
        <w:spacing w:after="0" w:line="360" w:lineRule="auto"/>
        <w:rPr>
          <w:rFonts w:ascii="Tahoma" w:hAnsi="Tahoma" w:cs="Tahoma" w:hint="cs"/>
          <w:rtl/>
          <w:lang w:val="en-US" w:bidi="fa-IR"/>
        </w:rPr>
      </w:pPr>
    </w:p>
    <w:sectPr w:rsidR="00955967" w:rsidRPr="0007001A"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515" w:rsidRDefault="00D61515">
      <w:pPr>
        <w:spacing w:after="0" w:line="240" w:lineRule="auto"/>
      </w:pPr>
      <w:r>
        <w:separator/>
      </w:r>
    </w:p>
  </w:endnote>
  <w:endnote w:type="continuationSeparator" w:id="0">
    <w:p w:rsidR="00D61515" w:rsidRDefault="00D61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D61515">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515" w:rsidRDefault="00D61515">
      <w:pPr>
        <w:spacing w:after="0" w:line="240" w:lineRule="auto"/>
      </w:pPr>
      <w:r>
        <w:separator/>
      </w:r>
    </w:p>
  </w:footnote>
  <w:footnote w:type="continuationSeparator" w:id="0">
    <w:p w:rsidR="00D61515" w:rsidRDefault="00D615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6">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5"/>
  </w:num>
  <w:num w:numId="6">
    <w:abstractNumId w:val="3"/>
  </w:num>
  <w:num w:numId="7">
    <w:abstractNumId w:val="23"/>
  </w:num>
  <w:num w:numId="8">
    <w:abstractNumId w:val="7"/>
  </w:num>
  <w:num w:numId="9">
    <w:abstractNumId w:val="2"/>
  </w:num>
  <w:num w:numId="10">
    <w:abstractNumId w:val="18"/>
  </w:num>
  <w:num w:numId="11">
    <w:abstractNumId w:val="22"/>
  </w:num>
  <w:num w:numId="12">
    <w:abstractNumId w:val="5"/>
  </w:num>
  <w:num w:numId="13">
    <w:abstractNumId w:val="20"/>
  </w:num>
  <w:num w:numId="14">
    <w:abstractNumId w:val="6"/>
  </w:num>
  <w:num w:numId="15">
    <w:abstractNumId w:val="12"/>
  </w:num>
  <w:num w:numId="16">
    <w:abstractNumId w:val="4"/>
  </w:num>
  <w:num w:numId="17">
    <w:abstractNumId w:val="19"/>
  </w:num>
  <w:num w:numId="18">
    <w:abstractNumId w:val="1"/>
  </w:num>
  <w:num w:numId="19">
    <w:abstractNumId w:val="9"/>
  </w:num>
  <w:num w:numId="20">
    <w:abstractNumId w:val="25"/>
  </w:num>
  <w:num w:numId="21">
    <w:abstractNumId w:val="24"/>
  </w:num>
  <w:num w:numId="22">
    <w:abstractNumId w:val="16"/>
  </w:num>
  <w:num w:numId="23">
    <w:abstractNumId w:val="26"/>
  </w:num>
  <w:num w:numId="24">
    <w:abstractNumId w:val="13"/>
  </w:num>
  <w:num w:numId="25">
    <w:abstractNumId w:val="21"/>
  </w:num>
  <w:num w:numId="26">
    <w:abstractNumId w:val="17"/>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markup="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56F8"/>
    <w:rsid w:val="000268DE"/>
    <w:rsid w:val="00040DC7"/>
    <w:rsid w:val="00044600"/>
    <w:rsid w:val="0005693F"/>
    <w:rsid w:val="0007001A"/>
    <w:rsid w:val="00096412"/>
    <w:rsid w:val="000A7A68"/>
    <w:rsid w:val="000B77E6"/>
    <w:rsid w:val="000E1527"/>
    <w:rsid w:val="000E79A3"/>
    <w:rsid w:val="00102C3D"/>
    <w:rsid w:val="00114060"/>
    <w:rsid w:val="0011766E"/>
    <w:rsid w:val="00123230"/>
    <w:rsid w:val="0013060D"/>
    <w:rsid w:val="00133B08"/>
    <w:rsid w:val="001506A3"/>
    <w:rsid w:val="00165459"/>
    <w:rsid w:val="001666DE"/>
    <w:rsid w:val="00170FF8"/>
    <w:rsid w:val="00173558"/>
    <w:rsid w:val="0019231F"/>
    <w:rsid w:val="001B7666"/>
    <w:rsid w:val="001D5BF2"/>
    <w:rsid w:val="0020342A"/>
    <w:rsid w:val="002036E2"/>
    <w:rsid w:val="002275FF"/>
    <w:rsid w:val="0023112D"/>
    <w:rsid w:val="00231AB5"/>
    <w:rsid w:val="00236000"/>
    <w:rsid w:val="00240FAB"/>
    <w:rsid w:val="002455B4"/>
    <w:rsid w:val="00265DFB"/>
    <w:rsid w:val="00277466"/>
    <w:rsid w:val="00291470"/>
    <w:rsid w:val="002A0636"/>
    <w:rsid w:val="002A7B06"/>
    <w:rsid w:val="002B21C5"/>
    <w:rsid w:val="002D1E27"/>
    <w:rsid w:val="002D7325"/>
    <w:rsid w:val="002F6D19"/>
    <w:rsid w:val="002F724E"/>
    <w:rsid w:val="00305470"/>
    <w:rsid w:val="0031426B"/>
    <w:rsid w:val="003172CE"/>
    <w:rsid w:val="003469F2"/>
    <w:rsid w:val="00350580"/>
    <w:rsid w:val="00357D55"/>
    <w:rsid w:val="003817BF"/>
    <w:rsid w:val="003866D9"/>
    <w:rsid w:val="003871A4"/>
    <w:rsid w:val="00387AE7"/>
    <w:rsid w:val="00395A5E"/>
    <w:rsid w:val="003A2D57"/>
    <w:rsid w:val="003B0126"/>
    <w:rsid w:val="003B7535"/>
    <w:rsid w:val="003D30CF"/>
    <w:rsid w:val="003E1111"/>
    <w:rsid w:val="003E13A2"/>
    <w:rsid w:val="003E7B4E"/>
    <w:rsid w:val="00414B83"/>
    <w:rsid w:val="00420AC9"/>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72BE"/>
    <w:rsid w:val="0056564D"/>
    <w:rsid w:val="005811B2"/>
    <w:rsid w:val="00587291"/>
    <w:rsid w:val="00594C07"/>
    <w:rsid w:val="00596485"/>
    <w:rsid w:val="006056EE"/>
    <w:rsid w:val="0063590B"/>
    <w:rsid w:val="006414DF"/>
    <w:rsid w:val="00650E4E"/>
    <w:rsid w:val="0067362A"/>
    <w:rsid w:val="006829BA"/>
    <w:rsid w:val="00692E6D"/>
    <w:rsid w:val="0070068D"/>
    <w:rsid w:val="00711CE3"/>
    <w:rsid w:val="0072262F"/>
    <w:rsid w:val="0074672B"/>
    <w:rsid w:val="00756FDA"/>
    <w:rsid w:val="00770BF9"/>
    <w:rsid w:val="00785322"/>
    <w:rsid w:val="007A4DDF"/>
    <w:rsid w:val="007A7E6D"/>
    <w:rsid w:val="007B66F8"/>
    <w:rsid w:val="007C342F"/>
    <w:rsid w:val="007C60A6"/>
    <w:rsid w:val="007E0F2F"/>
    <w:rsid w:val="007E5471"/>
    <w:rsid w:val="00805E54"/>
    <w:rsid w:val="008060A9"/>
    <w:rsid w:val="00816F1E"/>
    <w:rsid w:val="008233AB"/>
    <w:rsid w:val="00824050"/>
    <w:rsid w:val="00827D06"/>
    <w:rsid w:val="00836332"/>
    <w:rsid w:val="00855382"/>
    <w:rsid w:val="00857374"/>
    <w:rsid w:val="00857CE2"/>
    <w:rsid w:val="00873901"/>
    <w:rsid w:val="00874448"/>
    <w:rsid w:val="00877B77"/>
    <w:rsid w:val="0088796E"/>
    <w:rsid w:val="00892FF2"/>
    <w:rsid w:val="0089430E"/>
    <w:rsid w:val="008A74DB"/>
    <w:rsid w:val="008B34AE"/>
    <w:rsid w:val="008D645A"/>
    <w:rsid w:val="008E0ABA"/>
    <w:rsid w:val="008F1961"/>
    <w:rsid w:val="008F2040"/>
    <w:rsid w:val="0090374F"/>
    <w:rsid w:val="0090534C"/>
    <w:rsid w:val="0092013C"/>
    <w:rsid w:val="00920B54"/>
    <w:rsid w:val="00921861"/>
    <w:rsid w:val="009268A8"/>
    <w:rsid w:val="009429EB"/>
    <w:rsid w:val="00942F2C"/>
    <w:rsid w:val="00955967"/>
    <w:rsid w:val="00975A79"/>
    <w:rsid w:val="009B153E"/>
    <w:rsid w:val="009B34FE"/>
    <w:rsid w:val="009D5504"/>
    <w:rsid w:val="00A02180"/>
    <w:rsid w:val="00A021EC"/>
    <w:rsid w:val="00A11FA9"/>
    <w:rsid w:val="00A22278"/>
    <w:rsid w:val="00A42CAE"/>
    <w:rsid w:val="00A47C15"/>
    <w:rsid w:val="00A61204"/>
    <w:rsid w:val="00A64FF5"/>
    <w:rsid w:val="00AD1B61"/>
    <w:rsid w:val="00B40517"/>
    <w:rsid w:val="00B43D65"/>
    <w:rsid w:val="00B5620F"/>
    <w:rsid w:val="00B657FA"/>
    <w:rsid w:val="00B65B8B"/>
    <w:rsid w:val="00B6615C"/>
    <w:rsid w:val="00BA1CDA"/>
    <w:rsid w:val="00BA5049"/>
    <w:rsid w:val="00BB1062"/>
    <w:rsid w:val="00BC1169"/>
    <w:rsid w:val="00BD0448"/>
    <w:rsid w:val="00BD4A01"/>
    <w:rsid w:val="00BE59FF"/>
    <w:rsid w:val="00BE620D"/>
    <w:rsid w:val="00BF1DCC"/>
    <w:rsid w:val="00C05B16"/>
    <w:rsid w:val="00C14A8F"/>
    <w:rsid w:val="00C40207"/>
    <w:rsid w:val="00C41047"/>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507E5"/>
    <w:rsid w:val="00D51EA1"/>
    <w:rsid w:val="00D57EAB"/>
    <w:rsid w:val="00D61515"/>
    <w:rsid w:val="00D933B7"/>
    <w:rsid w:val="00DE00B2"/>
    <w:rsid w:val="00DF5CC1"/>
    <w:rsid w:val="00E1390D"/>
    <w:rsid w:val="00E309FF"/>
    <w:rsid w:val="00E32F40"/>
    <w:rsid w:val="00E34C05"/>
    <w:rsid w:val="00E4326F"/>
    <w:rsid w:val="00E47A17"/>
    <w:rsid w:val="00E53730"/>
    <w:rsid w:val="00E66439"/>
    <w:rsid w:val="00E86455"/>
    <w:rsid w:val="00E95870"/>
    <w:rsid w:val="00EA099B"/>
    <w:rsid w:val="00EA2A11"/>
    <w:rsid w:val="00EB29FE"/>
    <w:rsid w:val="00EE28A7"/>
    <w:rsid w:val="00EF1E3E"/>
    <w:rsid w:val="00EF788C"/>
    <w:rsid w:val="00F32ADD"/>
    <w:rsid w:val="00F4400A"/>
    <w:rsid w:val="00F6383D"/>
    <w:rsid w:val="00F804E8"/>
    <w:rsid w:val="00F86988"/>
    <w:rsid w:val="00F947E8"/>
    <w:rsid w:val="00FA3F08"/>
    <w:rsid w:val="00FA5FDE"/>
    <w:rsid w:val="00FA76A4"/>
    <w:rsid w:val="00FB3FAB"/>
    <w:rsid w:val="00FB6652"/>
    <w:rsid w:val="00FC59B7"/>
    <w:rsid w:val="00FE3C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73DAD-4EA8-457A-987D-B2E15727B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2025-10-04T21:42:00Z</dcterms:created>
  <dcterms:modified xsi:type="dcterms:W3CDTF">2025-10-04T21:42:00Z</dcterms:modified>
</cp:coreProperties>
</file>