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50" w:rsidRDefault="008F5231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تعریف تصویر یا خیال</w:t>
      </w:r>
      <w:r w:rsidR="006E3D32">
        <w:rPr>
          <w:rFonts w:ascii="Tahoma" w:hAnsi="Tahoma" w:cs="Tahoma" w:hint="cs"/>
          <w:rtl/>
          <w:lang w:val="en-US" w:bidi="fa-IR"/>
        </w:rPr>
        <w:t xml:space="preserve"> یا ایماژ شعری   - تخصیص در برابر تعمیم</w:t>
      </w:r>
    </w:p>
    <w:p w:rsidR="00B44442" w:rsidRDefault="00B44442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ذات مجاری خیال و رابطه آن با مادهء حقیقی</w:t>
      </w:r>
    </w:p>
    <w:p w:rsidR="00CE65AF" w:rsidRDefault="00CE65AF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تعریف روانشناسیک خیال</w:t>
      </w:r>
    </w:p>
    <w:p w:rsidR="007B42F5" w:rsidRDefault="007B42F5" w:rsidP="007B42F5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همانیِ شعر و خیال</w:t>
      </w:r>
    </w:p>
    <w:p w:rsidR="00B44442" w:rsidRDefault="00B44442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خیال </w:t>
      </w:r>
      <w:r w:rsidR="0003456B">
        <w:rPr>
          <w:rFonts w:ascii="Tahoma" w:hAnsi="Tahoma" w:cs="Tahoma" w:hint="cs"/>
          <w:rtl/>
          <w:lang w:val="en-US" w:bidi="fa-IR"/>
        </w:rPr>
        <w:t>را ج</w:t>
      </w:r>
      <w:r>
        <w:rPr>
          <w:rFonts w:ascii="Tahoma" w:hAnsi="Tahoma" w:cs="Tahoma" w:hint="cs"/>
          <w:rtl/>
          <w:lang w:val="en-US" w:bidi="fa-IR"/>
        </w:rPr>
        <w:t>زئی از ایهام می دانستند</w:t>
      </w:r>
    </w:p>
    <w:p w:rsidR="0003456B" w:rsidRDefault="0003456B" w:rsidP="0003456B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محاکات = تخیل / خیال پردازی (هم در معنای عام و هم درخاص)</w:t>
      </w:r>
    </w:p>
    <w:p w:rsidR="00D335AB" w:rsidRDefault="00D335AB" w:rsidP="00D335AB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تصویر </w:t>
      </w:r>
      <w:r>
        <w:rPr>
          <w:rFonts w:ascii="Tahoma" w:hAnsi="Tahoma" w:cs="Tahoma"/>
          <w:lang w:val="en-US" w:bidi="fa-IR"/>
        </w:rPr>
        <w:t xml:space="preserve">representation </w:t>
      </w:r>
      <w:r>
        <w:rPr>
          <w:rFonts w:ascii="Tahoma" w:hAnsi="Tahoma" w:cs="Tahoma" w:hint="cs"/>
          <w:rtl/>
          <w:lang w:val="en-US" w:bidi="fa-IR"/>
        </w:rPr>
        <w:t xml:space="preserve"> نمایشگری</w:t>
      </w:r>
    </w:p>
    <w:p w:rsidR="00B44442" w:rsidRDefault="00B44442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 15</w:t>
      </w:r>
    </w:p>
    <w:p w:rsidR="00B44442" w:rsidRDefault="00B44442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4A18388C" wp14:editId="53ACF088">
            <wp:extent cx="5553075" cy="962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442" w:rsidRDefault="00B44442" w:rsidP="00B44442">
      <w:pPr>
        <w:bidi/>
        <w:rPr>
          <w:rFonts w:ascii="Tahoma" w:hAnsi="Tahoma" w:cs="Tahoma"/>
          <w:rtl/>
          <w:lang w:val="en-US" w:bidi="fa-IR"/>
        </w:rPr>
      </w:pPr>
    </w:p>
    <w:p w:rsidR="00B44442" w:rsidRDefault="00B44442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2FFC847B" wp14:editId="2C484782">
            <wp:extent cx="5591175" cy="2028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BE" w:rsidRDefault="00A35ABE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سطوح خیال</w:t>
      </w:r>
    </w:p>
    <w:p w:rsidR="00B44442" w:rsidRDefault="00B44442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 16</w:t>
      </w:r>
    </w:p>
    <w:p w:rsidR="00B44442" w:rsidRDefault="00B44442" w:rsidP="00B44442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16332F48" wp14:editId="3C5FD782">
            <wp:extent cx="4724400" cy="213514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3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5AF" w:rsidRDefault="00CE65AF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حیال بطور کلی با خیال در نوشتار متفاوت است و این یکی فقط یکی از انواع اولی است</w:t>
      </w:r>
    </w:p>
    <w:p w:rsidR="00EF3EF9" w:rsidRDefault="00EF3EF9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کارکرد خیال / خیال نه برای خیال / برای درک جدید یاز واقعیت</w:t>
      </w:r>
    </w:p>
    <w:p w:rsidR="006C3DAB" w:rsidRDefault="006C3DAB" w:rsidP="006C3DAB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تصویر لال / اصم</w:t>
      </w:r>
    </w:p>
    <w:p w:rsidR="00AF2691" w:rsidRDefault="00AF2691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رابطه خیال و عاطفه / ص 17</w:t>
      </w:r>
      <w:r w:rsidR="00135C7A">
        <w:rPr>
          <w:rFonts w:ascii="Tahoma" w:hAnsi="Tahoma" w:cs="Tahoma" w:hint="cs"/>
          <w:rtl/>
          <w:lang w:val="en-US" w:bidi="fa-IR"/>
        </w:rPr>
        <w:t xml:space="preserve">  (دسته بندی عواطف)</w:t>
      </w:r>
      <w:r w:rsidR="007B42F5">
        <w:rPr>
          <w:rFonts w:ascii="Tahoma" w:hAnsi="Tahoma" w:cs="Tahoma" w:hint="cs"/>
          <w:rtl/>
          <w:lang w:val="en-US" w:bidi="fa-IR"/>
        </w:rPr>
        <w:t xml:space="preserve">    عاطفه و احساس  / اندیشه</w:t>
      </w:r>
    </w:p>
    <w:p w:rsidR="00AF2691" w:rsidRDefault="00AF2691" w:rsidP="00AF2691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6CCEAFAD" wp14:editId="537CBFAE">
            <wp:extent cx="5829300" cy="3248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C7A" w:rsidRDefault="00135C7A" w:rsidP="00135C7A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ص: 17</w:t>
      </w:r>
    </w:p>
    <w:p w:rsidR="00135C7A" w:rsidRDefault="00135C7A" w:rsidP="00135C7A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02A0549C" wp14:editId="6914DD9E">
            <wp:extent cx="5495925" cy="24193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BE" w:rsidRDefault="00135C7A" w:rsidP="00135C7A">
      <w:pPr>
        <w:bidi/>
        <w:rPr>
          <w:rFonts w:ascii="Tahoma" w:hAnsi="Tahoma" w:cs="Tahoma"/>
          <w:rtl/>
          <w:lang w:val="en-US" w:bidi="fa-IR"/>
        </w:rPr>
      </w:pPr>
      <w:r w:rsidRPr="006C3DAB">
        <w:rPr>
          <w:rFonts w:ascii="Tahoma" w:hAnsi="Tahoma" w:cs="Tahoma" w:hint="cs"/>
          <w:highlight w:val="yellow"/>
          <w:rtl/>
          <w:lang w:val="en-US" w:bidi="fa-IR"/>
        </w:rPr>
        <w:t xml:space="preserve">غنا بخشی به ادراک  از طریق </w:t>
      </w:r>
      <w:r w:rsidR="00A35ABE" w:rsidRPr="006C3DAB">
        <w:rPr>
          <w:rFonts w:ascii="Tahoma" w:hAnsi="Tahoma" w:cs="Tahoma" w:hint="cs"/>
          <w:highlight w:val="yellow"/>
          <w:rtl/>
          <w:lang w:val="en-US" w:bidi="fa-IR"/>
        </w:rPr>
        <w:t xml:space="preserve">کشف </w:t>
      </w:r>
      <w:r w:rsidRPr="006C3DAB">
        <w:rPr>
          <w:rFonts w:ascii="Tahoma" w:hAnsi="Tahoma" w:cs="Tahoma" w:hint="cs"/>
          <w:highlight w:val="yellow"/>
          <w:rtl/>
          <w:lang w:val="en-US" w:bidi="fa-IR"/>
        </w:rPr>
        <w:t xml:space="preserve"> / روند کشف </w:t>
      </w:r>
      <w:r w:rsidRPr="006C3DAB">
        <w:rPr>
          <w:rFonts w:ascii="Tahoma" w:hAnsi="Tahoma" w:cs="Tahoma"/>
          <w:highlight w:val="yellow"/>
          <w:rtl/>
          <w:lang w:val="en-US" w:bidi="fa-IR"/>
        </w:rPr>
        <w:t>–</w:t>
      </w:r>
      <w:r w:rsidRPr="006C3DAB">
        <w:rPr>
          <w:rFonts w:ascii="Tahoma" w:hAnsi="Tahoma" w:cs="Tahoma" w:hint="cs"/>
          <w:highlight w:val="yellow"/>
          <w:rtl/>
          <w:lang w:val="en-US" w:bidi="fa-IR"/>
        </w:rPr>
        <w:t xml:space="preserve"> بیت اول فرستاده خدا است</w:t>
      </w:r>
    </w:p>
    <w:p w:rsidR="00135C7A" w:rsidRDefault="00135C7A" w:rsidP="00135C7A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 17</w:t>
      </w:r>
    </w:p>
    <w:p w:rsidR="00135C7A" w:rsidRDefault="00135C7A" w:rsidP="00135C7A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lastRenderedPageBreak/>
        <w:drawing>
          <wp:inline distT="0" distB="0" distL="0" distR="0" wp14:anchorId="1904E177" wp14:editId="1C2FF91E">
            <wp:extent cx="5534025" cy="14001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231" w:rsidRDefault="008F5231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رابطه شعر با نظم و نثر</w:t>
      </w:r>
    </w:p>
    <w:p w:rsidR="00DE52D5" w:rsidRDefault="00DE52D5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تقابل لفظ و معنی</w:t>
      </w:r>
    </w:p>
    <w:p w:rsidR="001C00CD" w:rsidRDefault="001C00CD" w:rsidP="001C00CD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کلیشه شدن تصویرها</w:t>
      </w:r>
    </w:p>
    <w:p w:rsidR="004F61DA" w:rsidRDefault="004F61DA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سهم خیال در ساختار شعر</w:t>
      </w:r>
    </w:p>
    <w:p w:rsidR="00EF3EF9" w:rsidRDefault="00EF3EF9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تصویر و خرکت به سوی ابهام</w:t>
      </w:r>
    </w:p>
    <w:p w:rsidR="00DE52D5" w:rsidRDefault="00DE52D5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جوهر شعر در مقابل ظاهر شعر</w:t>
      </w:r>
    </w:p>
    <w:p w:rsidR="008F5231" w:rsidRDefault="008F5231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کمک تصویر در شکل های نگارشی / شدت ابهام </w:t>
      </w:r>
    </w:p>
    <w:p w:rsidR="008F5231" w:rsidRDefault="008F5231" w:rsidP="00CE65A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کمک نظم به شعر؟</w:t>
      </w:r>
      <w:r w:rsidR="006C3DAB">
        <w:rPr>
          <w:rFonts w:ascii="Tahoma" w:hAnsi="Tahoma" w:cs="Tahoma" w:hint="cs"/>
          <w:rtl/>
          <w:lang w:val="en-US" w:bidi="fa-IR"/>
        </w:rPr>
        <w:t xml:space="preserve"> ص 38</w:t>
      </w:r>
    </w:p>
    <w:p w:rsidR="006C3DAB" w:rsidRDefault="006C3DAB" w:rsidP="006C3DAB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1E1152E5" wp14:editId="0D06D8FB">
            <wp:extent cx="4448175" cy="82061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82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C7A" w:rsidRDefault="00135C7A" w:rsidP="00135C7A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تصویر و سبک (سبک را </w:t>
      </w:r>
      <w:r w:rsidR="00E8618C">
        <w:rPr>
          <w:rFonts w:ascii="Tahoma" w:hAnsi="Tahoma" w:cs="Tahoma" w:hint="cs"/>
          <w:rtl/>
          <w:lang w:val="en-US" w:bidi="fa-IR"/>
        </w:rPr>
        <w:t>ا</w:t>
      </w:r>
      <w:r>
        <w:rPr>
          <w:rFonts w:ascii="Tahoma" w:hAnsi="Tahoma" w:cs="Tahoma" w:hint="cs"/>
          <w:rtl/>
          <w:lang w:val="en-US" w:bidi="fa-IR"/>
        </w:rPr>
        <w:t>جزاء شعری و از جمله تصویر می آفزینند)</w:t>
      </w:r>
    </w:p>
    <w:p w:rsidR="00135C7A" w:rsidRDefault="00135C7A" w:rsidP="00135C7A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 21</w:t>
      </w:r>
    </w:p>
    <w:p w:rsidR="00135C7A" w:rsidRDefault="00135C7A" w:rsidP="00135C7A">
      <w:pPr>
        <w:bidi/>
        <w:rPr>
          <w:rFonts w:ascii="Tahoma" w:hAnsi="Tahoma" w:cs="Tahoma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2E598234" wp14:editId="76F9F7DB">
            <wp:extent cx="3590925" cy="130315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30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231" w:rsidRDefault="008F5231" w:rsidP="00CE65AF">
      <w:pPr>
        <w:bidi/>
        <w:rPr>
          <w:rFonts w:ascii="Tahoma" w:hAnsi="Tahoma" w:cs="Tahoma"/>
          <w:rtl/>
          <w:lang w:val="en-US" w:bidi="fa-IR"/>
        </w:rPr>
      </w:pPr>
      <w:bookmarkStart w:id="0" w:name="_GoBack"/>
      <w:r>
        <w:rPr>
          <w:rFonts w:ascii="Tahoma" w:hAnsi="Tahoma" w:cs="Tahoma" w:hint="cs"/>
          <w:rtl/>
          <w:lang w:val="en-US" w:bidi="fa-IR"/>
        </w:rPr>
        <w:t>انواع تصویر</w:t>
      </w:r>
    </w:p>
    <w:bookmarkEnd w:id="0"/>
    <w:p w:rsidR="008F5231" w:rsidRDefault="008F5231" w:rsidP="00CE65AF">
      <w:pPr>
        <w:bidi/>
        <w:rPr>
          <w:rFonts w:ascii="Tahoma" w:hAnsi="Tahoma" w:cs="Tahoma"/>
          <w:lang w:val="en-US" w:bidi="fa-IR"/>
        </w:rPr>
      </w:pPr>
    </w:p>
    <w:p w:rsidR="00CE65AF" w:rsidRDefault="00DE52D5" w:rsidP="00135C7A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noProof/>
          <w:lang w:val="en-US"/>
        </w:rPr>
        <w:lastRenderedPageBreak/>
        <w:drawing>
          <wp:inline distT="0" distB="0" distL="0" distR="0" wp14:anchorId="486221C5" wp14:editId="77B66372">
            <wp:extent cx="3657600" cy="29051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62964" cy="290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5AF" w:rsidRDefault="00CE65AF" w:rsidP="00CE65AF">
      <w:pPr>
        <w:bidi/>
        <w:rPr>
          <w:rFonts w:ascii="Tahoma" w:hAnsi="Tahoma" w:cs="Tahoma"/>
          <w:b/>
          <w:bCs/>
          <w:rtl/>
          <w:lang w:val="en-US" w:bidi="fa-IR"/>
        </w:rPr>
      </w:pPr>
    </w:p>
    <w:p w:rsidR="00CE65AF" w:rsidRDefault="00CE65AF" w:rsidP="00CE65AF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t>ص 10:</w:t>
      </w:r>
    </w:p>
    <w:p w:rsidR="00135C7A" w:rsidRDefault="00CE65AF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3A5C79AE" wp14:editId="08B4D192">
            <wp:extent cx="3810000" cy="1263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2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81" w:rsidRDefault="00FA7781" w:rsidP="00135C7A">
      <w:pPr>
        <w:bidi/>
        <w:rPr>
          <w:rFonts w:ascii="Tahoma" w:hAnsi="Tahoma" w:cs="Tahoma"/>
          <w:b/>
          <w:bCs/>
          <w:rtl/>
          <w:lang w:val="en-US" w:bidi="fa-IR"/>
        </w:rPr>
      </w:pPr>
    </w:p>
    <w:p w:rsidR="00135C7A" w:rsidRDefault="00135C7A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t>تصویر و زیبائی (لذت)</w:t>
      </w:r>
    </w:p>
    <w:p w:rsidR="00FA7781" w:rsidRDefault="00FA7781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</w:p>
    <w:p w:rsidR="00FA7781" w:rsidRDefault="00FA7781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t>ارتباط و پیوستگی تصویر ها (ساختارمندی)</w:t>
      </w:r>
    </w:p>
    <w:p w:rsidR="00FA7781" w:rsidRDefault="00FA7781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t>ص 170</w:t>
      </w:r>
    </w:p>
    <w:p w:rsidR="00FA7781" w:rsidRDefault="00FA7781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175A1E54" wp14:editId="73879BCC">
            <wp:extent cx="5705475" cy="18859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81" w:rsidRDefault="00FA7781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</w:p>
    <w:p w:rsidR="00FA7781" w:rsidRDefault="009C35BE" w:rsidP="00FA7781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lastRenderedPageBreak/>
        <w:t>ضرورت ساختاری مصمون کلی با تصاویر آمده در یک شعر</w:t>
      </w:r>
    </w:p>
    <w:p w:rsidR="00D51910" w:rsidRDefault="00D51910" w:rsidP="00D51910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t>هماهنگی تصویرها</w:t>
      </w:r>
    </w:p>
    <w:p w:rsidR="009C35BE" w:rsidRDefault="009C35BE" w:rsidP="009C35BE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t>وحدت ساختمانی اجزاء (قاعده کلی هنری)</w:t>
      </w:r>
    </w:p>
    <w:p w:rsidR="007935A2" w:rsidRDefault="001C094B" w:rsidP="007935A2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rFonts w:ascii="Tahoma" w:hAnsi="Tahoma" w:cs="Tahoma" w:hint="cs"/>
          <w:b/>
          <w:bCs/>
          <w:rtl/>
          <w:lang w:val="en-US" w:bidi="fa-IR"/>
        </w:rPr>
        <w:t>ص 177</w:t>
      </w:r>
    </w:p>
    <w:p w:rsidR="001C094B" w:rsidRDefault="001C094B" w:rsidP="001C094B">
      <w:pPr>
        <w:bidi/>
        <w:rPr>
          <w:rFonts w:ascii="Tahoma" w:hAnsi="Tahoma" w:cs="Tahoma"/>
          <w:b/>
          <w:bCs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19FDF1D8" wp14:editId="60CF5445">
            <wp:extent cx="5667375" cy="31432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94B" w:rsidRDefault="001C094B" w:rsidP="001C094B">
      <w:pPr>
        <w:bidi/>
        <w:rPr>
          <w:rFonts w:ascii="Tahoma" w:hAnsi="Tahoma" w:cs="Tahoma"/>
          <w:b/>
          <w:bCs/>
          <w:rtl/>
          <w:lang w:val="en-US" w:bidi="fa-IR"/>
        </w:rPr>
      </w:pPr>
    </w:p>
    <w:p w:rsidR="001C094B" w:rsidRPr="004F61DA" w:rsidRDefault="001C094B" w:rsidP="001C094B">
      <w:pPr>
        <w:bidi/>
        <w:rPr>
          <w:rFonts w:ascii="Tahoma" w:hAnsi="Tahoma" w:cs="Tahoma"/>
          <w:b/>
          <w:bCs/>
          <w:rtl/>
          <w:lang w:val="en-US" w:bidi="fa-IR"/>
        </w:rPr>
      </w:pPr>
    </w:p>
    <w:sectPr w:rsidR="001C094B" w:rsidRPr="004F61DA" w:rsidSect="004E23C2">
      <w:footerReference w:type="default" r:id="rId21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775" w:rsidRDefault="004A2775">
      <w:pPr>
        <w:spacing w:after="0" w:line="240" w:lineRule="auto"/>
      </w:pPr>
      <w:r>
        <w:separator/>
      </w:r>
    </w:p>
  </w:endnote>
  <w:endnote w:type="continuationSeparator" w:id="0">
    <w:p w:rsidR="004A2775" w:rsidRDefault="004A2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7079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35A2" w:rsidRDefault="007935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61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775" w:rsidRDefault="004A2775">
      <w:pPr>
        <w:spacing w:after="0" w:line="240" w:lineRule="auto"/>
      </w:pPr>
      <w:r>
        <w:separator/>
      </w:r>
    </w:p>
  </w:footnote>
  <w:footnote w:type="continuationSeparator" w:id="0">
    <w:p w:rsidR="004A2775" w:rsidRDefault="004A2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3456B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35C7A"/>
    <w:rsid w:val="001506A3"/>
    <w:rsid w:val="00165459"/>
    <w:rsid w:val="001666DE"/>
    <w:rsid w:val="00170FF8"/>
    <w:rsid w:val="0019231F"/>
    <w:rsid w:val="001B7666"/>
    <w:rsid w:val="001C00CD"/>
    <w:rsid w:val="001C094B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2775"/>
    <w:rsid w:val="004A345F"/>
    <w:rsid w:val="004C1748"/>
    <w:rsid w:val="004C3D88"/>
    <w:rsid w:val="004E23C2"/>
    <w:rsid w:val="004E72CD"/>
    <w:rsid w:val="004F61DA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4F2D"/>
    <w:rsid w:val="00594C07"/>
    <w:rsid w:val="00596485"/>
    <w:rsid w:val="006056EE"/>
    <w:rsid w:val="0063590B"/>
    <w:rsid w:val="006414DF"/>
    <w:rsid w:val="00650E4E"/>
    <w:rsid w:val="0067362A"/>
    <w:rsid w:val="00692E6D"/>
    <w:rsid w:val="006C3DAB"/>
    <w:rsid w:val="006E3D32"/>
    <w:rsid w:val="0070068D"/>
    <w:rsid w:val="00711CE3"/>
    <w:rsid w:val="0072262F"/>
    <w:rsid w:val="0074672B"/>
    <w:rsid w:val="00756FDA"/>
    <w:rsid w:val="00770BF9"/>
    <w:rsid w:val="00785322"/>
    <w:rsid w:val="007935A2"/>
    <w:rsid w:val="007A4DDF"/>
    <w:rsid w:val="007A7E6D"/>
    <w:rsid w:val="007B42F5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8F5231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C35BE"/>
    <w:rsid w:val="009D5504"/>
    <w:rsid w:val="00A02180"/>
    <w:rsid w:val="00A021EC"/>
    <w:rsid w:val="00A22278"/>
    <w:rsid w:val="00A238AD"/>
    <w:rsid w:val="00A35ABE"/>
    <w:rsid w:val="00A42CAE"/>
    <w:rsid w:val="00A47C15"/>
    <w:rsid w:val="00A64FF5"/>
    <w:rsid w:val="00AD1B61"/>
    <w:rsid w:val="00AF2691"/>
    <w:rsid w:val="00B40517"/>
    <w:rsid w:val="00B43D65"/>
    <w:rsid w:val="00B44442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E65AF"/>
    <w:rsid w:val="00CF1D77"/>
    <w:rsid w:val="00CF209D"/>
    <w:rsid w:val="00CF72AE"/>
    <w:rsid w:val="00D335AB"/>
    <w:rsid w:val="00D507E5"/>
    <w:rsid w:val="00D51910"/>
    <w:rsid w:val="00D51EA1"/>
    <w:rsid w:val="00D57EAB"/>
    <w:rsid w:val="00D933B7"/>
    <w:rsid w:val="00DE00B2"/>
    <w:rsid w:val="00DE52D5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8618C"/>
    <w:rsid w:val="00E86455"/>
    <w:rsid w:val="00E95870"/>
    <w:rsid w:val="00EA099B"/>
    <w:rsid w:val="00EA2A11"/>
    <w:rsid w:val="00EB29FE"/>
    <w:rsid w:val="00EE28A7"/>
    <w:rsid w:val="00EF1E3E"/>
    <w:rsid w:val="00EF3EF9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A7781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26A7B-C335-495E-9113-7590C6B57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17</cp:revision>
  <dcterms:created xsi:type="dcterms:W3CDTF">2025-09-22T18:06:00Z</dcterms:created>
  <dcterms:modified xsi:type="dcterms:W3CDTF">2025-09-23T15:29:00Z</dcterms:modified>
</cp:coreProperties>
</file>