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D5D" w:rsidRDefault="009F1D5D" w:rsidP="009F1D5D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val="en-US" w:bidi="fa-IR"/>
        </w:rPr>
      </w:pPr>
      <w:r w:rsidRPr="009F1D5D">
        <w:rPr>
          <w:rFonts w:asciiTheme="majorBidi" w:hAnsiTheme="majorBidi" w:cstheme="majorBidi"/>
          <w:b/>
          <w:bCs/>
          <w:sz w:val="28"/>
          <w:szCs w:val="28"/>
          <w:rtl/>
          <w:lang w:val="en-US" w:bidi="fa-IR"/>
        </w:rPr>
        <w:t xml:space="preserve">جایگاه و کارکرد خیال در 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US" w:bidi="fa-IR"/>
        </w:rPr>
        <w:t xml:space="preserve">انواع </w:t>
      </w:r>
      <w:r w:rsidRPr="009F1D5D">
        <w:rPr>
          <w:rFonts w:asciiTheme="majorBidi" w:hAnsiTheme="majorBidi" w:cstheme="majorBidi"/>
          <w:b/>
          <w:bCs/>
          <w:sz w:val="28"/>
          <w:szCs w:val="28"/>
          <w:rtl/>
          <w:lang w:val="en-US" w:bidi="fa-IR"/>
        </w:rPr>
        <w:t>شعر</w:t>
      </w:r>
    </w:p>
    <w:p w:rsidR="00321D0F" w:rsidRDefault="004C54B3" w:rsidP="00BA7096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فصل اول: </w:t>
      </w:r>
      <w:r w:rsidR="00321D0F">
        <w:rPr>
          <w:rFonts w:ascii="Tahoma" w:hAnsi="Tahoma" w:cs="Tahoma" w:hint="cs"/>
          <w:rtl/>
          <w:lang w:val="en-US" w:bidi="fa-IR"/>
        </w:rPr>
        <w:t>تعریف خیال شعری</w:t>
      </w:r>
      <w:r w:rsidR="009F1D5D">
        <w:rPr>
          <w:rFonts w:ascii="Tahoma" w:hAnsi="Tahoma" w:cs="Tahoma" w:hint="cs"/>
          <w:rtl/>
          <w:lang w:val="en-US" w:bidi="fa-IR"/>
        </w:rPr>
        <w:t xml:space="preserve"> (یا تصویر شعری)</w:t>
      </w:r>
      <w:r w:rsidR="00321D0F">
        <w:rPr>
          <w:rFonts w:ascii="Tahoma" w:hAnsi="Tahoma" w:cs="Tahoma" w:hint="cs"/>
          <w:rtl/>
          <w:lang w:val="en-US" w:bidi="fa-IR"/>
        </w:rPr>
        <w:t xml:space="preserve"> در نظریه های کلاسیک ایرانی</w:t>
      </w:r>
      <w:r>
        <w:rPr>
          <w:rFonts w:ascii="Tahoma" w:hAnsi="Tahoma" w:cs="Tahoma" w:hint="cs"/>
          <w:rtl/>
          <w:lang w:val="en-US" w:bidi="fa-IR"/>
        </w:rPr>
        <w:t xml:space="preserve"> / </w:t>
      </w:r>
      <w:r w:rsidR="00217F16">
        <w:rPr>
          <w:rFonts w:ascii="Tahoma" w:hAnsi="Tahoma" w:cs="Tahoma" w:hint="cs"/>
          <w:rtl/>
          <w:lang w:val="en-US" w:bidi="fa-IR"/>
        </w:rPr>
        <w:t xml:space="preserve">محاکات = تخیل / خیال پردازی (هم در معنای عام و هم درخاص) / </w:t>
      </w:r>
      <w:r w:rsidR="00321D0F">
        <w:rPr>
          <w:rFonts w:ascii="Tahoma" w:hAnsi="Tahoma" w:cs="Tahoma" w:hint="cs"/>
          <w:rtl/>
          <w:lang w:val="en-US" w:bidi="fa-IR"/>
        </w:rPr>
        <w:t>خیال را جزئی از ایهام می دانستند</w:t>
      </w:r>
      <w:r w:rsidR="00BA7096">
        <w:rPr>
          <w:rFonts w:ascii="Tahoma" w:hAnsi="Tahoma" w:cs="Tahoma" w:hint="cs"/>
          <w:rtl/>
          <w:lang w:val="en-US" w:bidi="fa-IR"/>
        </w:rPr>
        <w:t xml:space="preserve"> و نه اینکه ای</w:t>
      </w:r>
      <w:bookmarkStart w:id="0" w:name="_GoBack"/>
      <w:bookmarkEnd w:id="0"/>
      <w:r w:rsidR="00BA7096">
        <w:rPr>
          <w:rFonts w:ascii="Tahoma" w:hAnsi="Tahoma" w:cs="Tahoma" w:hint="cs"/>
          <w:rtl/>
          <w:lang w:val="en-US" w:bidi="fa-IR"/>
        </w:rPr>
        <w:t>هام را حاصل خیال بدانند.</w:t>
      </w:r>
    </w:p>
    <w:p w:rsidR="00321D0F" w:rsidRDefault="00321D0F" w:rsidP="00217F16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</w:p>
    <w:p w:rsidR="00321D0F" w:rsidRDefault="004C54B3" w:rsidP="00CC006C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فصل دوم: </w:t>
      </w:r>
      <w:r w:rsidR="00321D0F">
        <w:rPr>
          <w:rFonts w:ascii="Tahoma" w:hAnsi="Tahoma" w:cs="Tahoma" w:hint="cs"/>
          <w:rtl/>
          <w:lang w:val="en-US" w:bidi="fa-IR"/>
        </w:rPr>
        <w:t>تعریف مدرن</w:t>
      </w:r>
      <w:r>
        <w:rPr>
          <w:rFonts w:ascii="Tahoma" w:hAnsi="Tahoma" w:cs="Tahoma" w:hint="cs"/>
          <w:rtl/>
          <w:lang w:val="en-US" w:bidi="fa-IR"/>
        </w:rPr>
        <w:t xml:space="preserve"> / </w:t>
      </w:r>
      <w:r w:rsidR="00321D0F">
        <w:rPr>
          <w:rFonts w:ascii="Tahoma" w:hAnsi="Tahoma" w:cs="Tahoma" w:hint="cs"/>
          <w:rtl/>
          <w:lang w:val="en-US" w:bidi="fa-IR"/>
        </w:rPr>
        <w:t xml:space="preserve">ذات مجاری خیال و رابطه آن با مادهء حقیقی </w:t>
      </w:r>
      <w:r>
        <w:rPr>
          <w:rFonts w:ascii="Tahoma" w:hAnsi="Tahoma" w:cs="Tahoma" w:hint="cs"/>
          <w:rtl/>
          <w:lang w:val="en-US" w:bidi="fa-IR"/>
        </w:rPr>
        <w:t xml:space="preserve">/ </w:t>
      </w:r>
      <w:r w:rsidRPr="00321D0F">
        <w:rPr>
          <w:rFonts w:ascii="Tahoma" w:hAnsi="Tahoma" w:cs="Tahoma" w:hint="cs"/>
          <w:rtl/>
          <w:lang w:val="en-US" w:bidi="fa-IR"/>
        </w:rPr>
        <w:t>غنا بخشی به ادراک  از طریق کشف</w:t>
      </w:r>
      <w:r>
        <w:rPr>
          <w:rFonts w:ascii="Tahoma" w:hAnsi="Tahoma" w:cs="Tahoma" w:hint="cs"/>
          <w:rtl/>
          <w:lang w:val="en-US" w:bidi="fa-IR"/>
        </w:rPr>
        <w:t xml:space="preserve"> / </w:t>
      </w:r>
      <w:r w:rsidR="00321D0F">
        <w:rPr>
          <w:rFonts w:ascii="Tahoma" w:hAnsi="Tahoma" w:cs="Tahoma" w:hint="cs"/>
          <w:rtl/>
          <w:lang w:val="en-US" w:bidi="fa-IR"/>
        </w:rPr>
        <w:t>این همانیِ شعر و خیال</w:t>
      </w:r>
    </w:p>
    <w:p w:rsidR="00321D0F" w:rsidRDefault="00321D0F" w:rsidP="00217F16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</w:p>
    <w:p w:rsidR="00CC006C" w:rsidRDefault="00CC006C" w:rsidP="009F1D5D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فصل سوم: تعریف روانشناسیک خیال / تخیل / آفرینش و کشف / حقیقت و مجاز</w:t>
      </w:r>
      <w:r w:rsidR="00AF7710">
        <w:rPr>
          <w:rFonts w:ascii="Tahoma" w:hAnsi="Tahoma" w:cs="Tahoma"/>
          <w:lang w:val="en-US" w:bidi="fa-IR"/>
        </w:rPr>
        <w:t xml:space="preserve"> </w:t>
      </w:r>
      <w:r w:rsidR="00AF7710">
        <w:rPr>
          <w:rFonts w:ascii="Tahoma" w:hAnsi="Tahoma" w:cs="Tahoma" w:hint="cs"/>
          <w:rtl/>
          <w:lang w:val="en-US" w:bidi="fa-IR"/>
        </w:rPr>
        <w:t xml:space="preserve"> / تشابه و تفاوت با هوش مصنوعی</w:t>
      </w:r>
    </w:p>
    <w:p w:rsidR="00CC006C" w:rsidRDefault="00CC006C" w:rsidP="00CC006C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</w:p>
    <w:p w:rsidR="00DD0B29" w:rsidRDefault="00D041E1" w:rsidP="00CC006C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فصل چهارم: تفاون خ</w:t>
      </w:r>
      <w:r w:rsidR="00DD0B29">
        <w:rPr>
          <w:rFonts w:ascii="Tahoma" w:hAnsi="Tahoma" w:cs="Tahoma" w:hint="cs"/>
          <w:rtl/>
          <w:lang w:val="en-US" w:bidi="fa-IR"/>
        </w:rPr>
        <w:t>یال شعری با سورئالیسم</w:t>
      </w:r>
    </w:p>
    <w:p w:rsidR="00DD0B29" w:rsidRDefault="00DD0B29" w:rsidP="00DD0B29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</w:p>
    <w:p w:rsidR="004C54B3" w:rsidRDefault="00DD0B29" w:rsidP="00DD0B29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ف</w:t>
      </w:r>
      <w:r w:rsidR="004C54B3">
        <w:rPr>
          <w:rFonts w:ascii="Tahoma" w:hAnsi="Tahoma" w:cs="Tahoma" w:hint="cs"/>
          <w:rtl/>
          <w:lang w:val="en-US" w:bidi="fa-IR"/>
        </w:rPr>
        <w:t xml:space="preserve">صل </w:t>
      </w:r>
      <w:r>
        <w:rPr>
          <w:rFonts w:ascii="Tahoma" w:hAnsi="Tahoma" w:cs="Tahoma" w:hint="cs"/>
          <w:rtl/>
          <w:lang w:val="en-US" w:bidi="fa-IR"/>
        </w:rPr>
        <w:t>پنجم</w:t>
      </w:r>
      <w:r w:rsidR="004C54B3">
        <w:rPr>
          <w:rFonts w:ascii="Tahoma" w:hAnsi="Tahoma" w:cs="Tahoma" w:hint="cs"/>
          <w:rtl/>
          <w:lang w:val="en-US" w:bidi="fa-IR"/>
        </w:rPr>
        <w:t xml:space="preserve">: کارکرد خیال / خیال نه برای خیال </w:t>
      </w:r>
      <w:r w:rsidR="009F1D5D">
        <w:rPr>
          <w:rFonts w:ascii="Tahoma" w:hAnsi="Tahoma" w:cs="Tahoma" w:hint="cs"/>
          <w:rtl/>
          <w:lang w:val="en-US" w:bidi="fa-IR"/>
        </w:rPr>
        <w:t xml:space="preserve">بلکه </w:t>
      </w:r>
      <w:r w:rsidR="004C54B3">
        <w:rPr>
          <w:rFonts w:ascii="Tahoma" w:hAnsi="Tahoma" w:cs="Tahoma" w:hint="cs"/>
          <w:rtl/>
          <w:lang w:val="en-US" w:bidi="fa-IR"/>
        </w:rPr>
        <w:t>برای درک جدید یاز واقعیت</w:t>
      </w:r>
      <w:r w:rsidR="009F1D5D">
        <w:rPr>
          <w:rFonts w:ascii="Tahoma" w:hAnsi="Tahoma" w:cs="Tahoma" w:hint="cs"/>
          <w:rtl/>
          <w:lang w:val="en-US" w:bidi="fa-IR"/>
        </w:rPr>
        <w:t xml:space="preserve">  / تفاوت خیال بطور کلی با خیال در شعر</w:t>
      </w:r>
    </w:p>
    <w:p w:rsidR="004C54B3" w:rsidRDefault="004C54B3" w:rsidP="00217F16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</w:p>
    <w:p w:rsidR="004C54B3" w:rsidRDefault="004C54B3" w:rsidP="0083282F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فصل </w:t>
      </w:r>
      <w:r w:rsidR="00DD0B29">
        <w:rPr>
          <w:rFonts w:ascii="Tahoma" w:hAnsi="Tahoma" w:cs="Tahoma" w:hint="cs"/>
          <w:rtl/>
          <w:lang w:val="en-US" w:bidi="fa-IR"/>
        </w:rPr>
        <w:t>ششم</w:t>
      </w:r>
      <w:r>
        <w:rPr>
          <w:rFonts w:ascii="Tahoma" w:hAnsi="Tahoma" w:cs="Tahoma" w:hint="cs"/>
          <w:rtl/>
          <w:lang w:val="en-US" w:bidi="fa-IR"/>
        </w:rPr>
        <w:t xml:space="preserve">: تصویر و ابهام / </w:t>
      </w:r>
      <w:r w:rsidR="00217F16">
        <w:rPr>
          <w:rFonts w:ascii="Tahoma" w:hAnsi="Tahoma" w:cs="Tahoma" w:hint="cs"/>
          <w:rtl/>
          <w:lang w:val="en-US" w:bidi="fa-IR"/>
        </w:rPr>
        <w:t xml:space="preserve">روند آفرینش ابهام  / </w:t>
      </w:r>
      <w:r>
        <w:rPr>
          <w:rFonts w:ascii="Tahoma" w:hAnsi="Tahoma" w:cs="Tahoma" w:hint="cs"/>
          <w:rtl/>
          <w:lang w:val="en-US" w:bidi="fa-IR"/>
        </w:rPr>
        <w:t>شدت ابهام  / رابطه تصویر با نظم و نثر / کمک یا مشکل</w:t>
      </w:r>
      <w:r w:rsidR="001109F8">
        <w:rPr>
          <w:rFonts w:ascii="Tahoma" w:hAnsi="Tahoma" w:cs="Tahoma" w:hint="cs"/>
          <w:rtl/>
          <w:lang w:val="en-US" w:bidi="fa-IR"/>
        </w:rPr>
        <w:t xml:space="preserve"> آفرینی</w:t>
      </w:r>
      <w:r>
        <w:rPr>
          <w:rFonts w:ascii="Tahoma" w:hAnsi="Tahoma" w:cs="Tahoma" w:hint="cs"/>
          <w:rtl/>
          <w:lang w:val="en-US" w:bidi="fa-IR"/>
        </w:rPr>
        <w:t xml:space="preserve"> نظم در تصویر سازی</w:t>
      </w:r>
    </w:p>
    <w:p w:rsidR="00217F16" w:rsidRDefault="00217F16" w:rsidP="00217F16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</w:p>
    <w:p w:rsidR="002059E8" w:rsidRDefault="004C54B3" w:rsidP="002059E8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فصل</w:t>
      </w:r>
      <w:r w:rsidR="00217F16">
        <w:rPr>
          <w:rFonts w:ascii="Tahoma" w:hAnsi="Tahoma" w:cs="Tahoma" w:hint="cs"/>
          <w:rtl/>
          <w:lang w:val="en-US" w:bidi="fa-IR"/>
        </w:rPr>
        <w:t xml:space="preserve"> </w:t>
      </w:r>
      <w:r w:rsidR="00DD0B29">
        <w:rPr>
          <w:rFonts w:ascii="Tahoma" w:hAnsi="Tahoma" w:cs="Tahoma" w:hint="cs"/>
          <w:rtl/>
          <w:lang w:val="en-US" w:bidi="fa-IR"/>
        </w:rPr>
        <w:t>هفتم</w:t>
      </w:r>
      <w:r>
        <w:rPr>
          <w:rFonts w:ascii="Tahoma" w:hAnsi="Tahoma" w:cs="Tahoma" w:hint="cs"/>
          <w:rtl/>
          <w:lang w:val="en-US" w:bidi="fa-IR"/>
        </w:rPr>
        <w:t xml:space="preserve">:  </w:t>
      </w:r>
      <w:r w:rsidR="00217F16">
        <w:rPr>
          <w:rFonts w:ascii="Tahoma" w:hAnsi="Tahoma" w:cs="Tahoma" w:hint="cs"/>
          <w:rtl/>
          <w:lang w:val="en-US" w:bidi="fa-IR"/>
        </w:rPr>
        <w:t>انواع خیال</w:t>
      </w:r>
    </w:p>
    <w:p w:rsidR="002059E8" w:rsidRDefault="002059E8" w:rsidP="002059E8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217F16" w:rsidRDefault="002059E8" w:rsidP="002059E8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فصل هشتم: </w:t>
      </w:r>
      <w:r w:rsidR="00217F16">
        <w:rPr>
          <w:rFonts w:ascii="Tahoma" w:hAnsi="Tahoma" w:cs="Tahoma" w:hint="cs"/>
          <w:rtl/>
          <w:lang w:val="en-US" w:bidi="fa-IR"/>
        </w:rPr>
        <w:t>مرگ مؤلف</w:t>
      </w:r>
      <w:r>
        <w:rPr>
          <w:rFonts w:ascii="Tahoma" w:hAnsi="Tahoma" w:cs="Tahoma" w:hint="cs"/>
          <w:rtl/>
          <w:lang w:val="en-US" w:bidi="fa-IR"/>
        </w:rPr>
        <w:t xml:space="preserve"> / تفأل</w:t>
      </w:r>
    </w:p>
    <w:p w:rsidR="00217F16" w:rsidRDefault="00217F16" w:rsidP="00217F16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</w:p>
    <w:p w:rsidR="009F1D5D" w:rsidRDefault="009F1D5D" w:rsidP="00780D0D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فصل </w:t>
      </w:r>
      <w:r w:rsidR="002059E8">
        <w:rPr>
          <w:rFonts w:ascii="Tahoma" w:hAnsi="Tahoma" w:cs="Tahoma" w:hint="cs"/>
          <w:rtl/>
          <w:lang w:val="en-US" w:bidi="fa-IR"/>
        </w:rPr>
        <w:t>نه</w:t>
      </w:r>
      <w:r w:rsidR="00DD0B29">
        <w:rPr>
          <w:rFonts w:ascii="Tahoma" w:hAnsi="Tahoma" w:cs="Tahoma" w:hint="cs"/>
          <w:rtl/>
          <w:lang w:val="en-US" w:bidi="fa-IR"/>
        </w:rPr>
        <w:t>م</w:t>
      </w:r>
      <w:r>
        <w:rPr>
          <w:rFonts w:ascii="Tahoma" w:hAnsi="Tahoma" w:cs="Tahoma" w:hint="cs"/>
          <w:rtl/>
          <w:lang w:val="en-US" w:bidi="fa-IR"/>
        </w:rPr>
        <w:t>: سهم خیال در ساختار شعر / کشف</w:t>
      </w:r>
      <w:r w:rsidR="00780D0D">
        <w:rPr>
          <w:rFonts w:ascii="Tahoma" w:hAnsi="Tahoma" w:cs="Tahoma" w:hint="cs"/>
          <w:rtl/>
          <w:lang w:val="en-US" w:bidi="fa-IR"/>
        </w:rPr>
        <w:t xml:space="preserve">نقش هدایت کننده </w:t>
      </w:r>
      <w:r>
        <w:rPr>
          <w:rFonts w:ascii="Tahoma" w:hAnsi="Tahoma" w:cs="Tahoma" w:hint="cs"/>
          <w:rtl/>
          <w:lang w:val="en-US" w:bidi="fa-IR"/>
        </w:rPr>
        <w:t xml:space="preserve">مضمون / تصویر و سبک </w:t>
      </w:r>
      <w:r w:rsidR="00780D0D">
        <w:rPr>
          <w:rFonts w:ascii="Tahoma" w:hAnsi="Tahoma" w:cs="Tahoma" w:hint="cs"/>
          <w:rtl/>
          <w:lang w:val="en-US" w:bidi="fa-IR"/>
        </w:rPr>
        <w:t>آفرینی</w:t>
      </w:r>
    </w:p>
    <w:p w:rsidR="00217F16" w:rsidRDefault="00217F16" w:rsidP="00217F16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</w:p>
    <w:p w:rsidR="004C54B3" w:rsidRDefault="00217F16" w:rsidP="002059E8">
      <w:pPr>
        <w:bidi/>
        <w:spacing w:after="0" w:line="360" w:lineRule="auto"/>
        <w:rPr>
          <w:rFonts w:ascii="Tahoma" w:hAnsi="Tahoma" w:cs="Tahoma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فصل </w:t>
      </w:r>
      <w:r w:rsidR="002059E8">
        <w:rPr>
          <w:rFonts w:ascii="Tahoma" w:hAnsi="Tahoma" w:cs="Tahoma" w:hint="cs"/>
          <w:rtl/>
          <w:lang w:val="en-US" w:bidi="fa-IR"/>
        </w:rPr>
        <w:t>ده</w:t>
      </w:r>
      <w:r>
        <w:rPr>
          <w:rFonts w:ascii="Tahoma" w:hAnsi="Tahoma" w:cs="Tahoma" w:hint="cs"/>
          <w:rtl/>
          <w:lang w:val="en-US" w:bidi="fa-IR"/>
        </w:rPr>
        <w:t xml:space="preserve">م: آسیب شناسی خیال / </w:t>
      </w:r>
      <w:r w:rsidR="004C54B3">
        <w:rPr>
          <w:rFonts w:ascii="Tahoma" w:hAnsi="Tahoma" w:cs="Tahoma" w:hint="cs"/>
          <w:rtl/>
          <w:lang w:val="en-US" w:bidi="fa-IR"/>
        </w:rPr>
        <w:t>کلیشه شدن تصویرها / تص</w:t>
      </w:r>
      <w:r w:rsidR="00780D0D">
        <w:rPr>
          <w:rFonts w:ascii="Tahoma" w:hAnsi="Tahoma" w:cs="Tahoma" w:hint="cs"/>
          <w:rtl/>
          <w:lang w:val="en-US" w:bidi="fa-IR"/>
        </w:rPr>
        <w:t>ا</w:t>
      </w:r>
      <w:r w:rsidR="004C54B3">
        <w:rPr>
          <w:rFonts w:ascii="Tahoma" w:hAnsi="Tahoma" w:cs="Tahoma" w:hint="cs"/>
          <w:rtl/>
          <w:lang w:val="en-US" w:bidi="fa-IR"/>
        </w:rPr>
        <w:t>ویر لال (اصم)</w:t>
      </w:r>
    </w:p>
    <w:p w:rsidR="00AF7710" w:rsidRDefault="00AF7710" w:rsidP="00AF7710">
      <w:pPr>
        <w:bidi/>
        <w:spacing w:after="0" w:line="360" w:lineRule="auto"/>
        <w:rPr>
          <w:rFonts w:ascii="Tahoma" w:hAnsi="Tahoma" w:cs="Tahoma"/>
          <w:lang w:val="en-US" w:bidi="fa-IR"/>
        </w:rPr>
      </w:pPr>
    </w:p>
    <w:p w:rsidR="004C54B3" w:rsidRDefault="004C54B3" w:rsidP="004C54B3">
      <w:pPr>
        <w:bidi/>
        <w:rPr>
          <w:rFonts w:ascii="Tahoma" w:hAnsi="Tahoma" w:cs="Tahoma"/>
          <w:rtl/>
          <w:lang w:val="en-US" w:bidi="fa-IR"/>
        </w:rPr>
      </w:pPr>
    </w:p>
    <w:p w:rsidR="00780D0D" w:rsidRDefault="00780D0D" w:rsidP="00780D0D">
      <w:pPr>
        <w:bidi/>
        <w:spacing w:after="0" w:line="360" w:lineRule="auto"/>
        <w:jc w:val="center"/>
        <w:rPr>
          <w:rFonts w:asciiTheme="majorBidi" w:hAnsiTheme="majorBidi" w:cstheme="majorBidi" w:hint="cs"/>
          <w:b/>
          <w:bCs/>
          <w:sz w:val="28"/>
          <w:szCs w:val="28"/>
          <w:rtl/>
          <w:lang w:val="en-US" w:bidi="fa-IR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US" w:bidi="fa-IR"/>
        </w:rPr>
        <w:t>بخش دوم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US" w:bidi="fa-IR"/>
        </w:rPr>
        <w:t xml:space="preserve"> احتمالی</w:t>
      </w:r>
      <w:r w:rsidR="00BA7096">
        <w:rPr>
          <w:rFonts w:asciiTheme="majorBidi" w:hAnsiTheme="majorBidi" w:cstheme="majorBidi" w:hint="cs"/>
          <w:b/>
          <w:bCs/>
          <w:sz w:val="28"/>
          <w:szCs w:val="28"/>
          <w:rtl/>
          <w:lang w:val="en-US" w:bidi="fa-IR"/>
        </w:rPr>
        <w:t xml:space="preserve"> یا یک کتاب دیگر</w:t>
      </w:r>
    </w:p>
    <w:p w:rsidR="00321D0F" w:rsidRPr="00BA7096" w:rsidRDefault="00780D0D" w:rsidP="00BA7096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val="en-US" w:bidi="fa-IR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US" w:bidi="fa-IR"/>
        </w:rPr>
        <w:t>انواع</w:t>
      </w:r>
      <w:r w:rsidR="009F1D5D" w:rsidRPr="009F1D5D">
        <w:rPr>
          <w:rFonts w:asciiTheme="majorBidi" w:hAnsiTheme="majorBidi" w:cstheme="majorBidi"/>
          <w:b/>
          <w:bCs/>
          <w:sz w:val="28"/>
          <w:szCs w:val="28"/>
          <w:rtl/>
          <w:lang w:val="en-US" w:bidi="fa-IR"/>
        </w:rPr>
        <w:t xml:space="preserve"> خیال در </w:t>
      </w:r>
      <w:r w:rsidR="00DD0B29">
        <w:rPr>
          <w:rFonts w:asciiTheme="majorBidi" w:hAnsiTheme="majorBidi" w:cstheme="majorBidi" w:hint="cs"/>
          <w:b/>
          <w:bCs/>
          <w:sz w:val="28"/>
          <w:szCs w:val="28"/>
          <w:rtl/>
          <w:lang w:val="en-US" w:bidi="fa-IR"/>
        </w:rPr>
        <w:t xml:space="preserve">شعر شاعران </w:t>
      </w:r>
      <w:r w:rsidR="00BB45EE">
        <w:rPr>
          <w:rFonts w:asciiTheme="majorBidi" w:hAnsiTheme="majorBidi" w:cstheme="majorBidi" w:hint="cs"/>
          <w:b/>
          <w:bCs/>
          <w:sz w:val="28"/>
          <w:szCs w:val="28"/>
          <w:rtl/>
          <w:lang w:val="en-US" w:bidi="fa-IR"/>
        </w:rPr>
        <w:t>معاصر</w:t>
      </w:r>
      <w:r w:rsidR="00DD0B29">
        <w:rPr>
          <w:rFonts w:asciiTheme="majorBidi" w:hAnsiTheme="majorBidi" w:cstheme="majorBidi" w:hint="cs"/>
          <w:b/>
          <w:bCs/>
          <w:sz w:val="28"/>
          <w:szCs w:val="28"/>
          <w:rtl/>
          <w:lang w:val="en-US" w:bidi="fa-IR"/>
        </w:rPr>
        <w:t xml:space="preserve"> ایران</w:t>
      </w:r>
    </w:p>
    <w:sectPr w:rsidR="00321D0F" w:rsidRPr="00BA7096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23C" w:rsidRDefault="00D7123C">
      <w:pPr>
        <w:spacing w:after="0" w:line="240" w:lineRule="auto"/>
      </w:pPr>
      <w:r>
        <w:separator/>
      </w:r>
    </w:p>
  </w:endnote>
  <w:endnote w:type="continuationSeparator" w:id="0">
    <w:p w:rsidR="00D7123C" w:rsidRDefault="00D71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709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23C" w:rsidRDefault="00D7123C">
      <w:pPr>
        <w:spacing w:after="0" w:line="240" w:lineRule="auto"/>
      </w:pPr>
      <w:r>
        <w:separator/>
      </w:r>
    </w:p>
  </w:footnote>
  <w:footnote w:type="continuationSeparator" w:id="0">
    <w:p w:rsidR="00D7123C" w:rsidRDefault="00D712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63F7"/>
    <w:multiLevelType w:val="multilevel"/>
    <w:tmpl w:val="6CAA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6850141"/>
    <w:multiLevelType w:val="multilevel"/>
    <w:tmpl w:val="8B863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6">
    <w:nsid w:val="36077519"/>
    <w:multiLevelType w:val="multilevel"/>
    <w:tmpl w:val="487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C444EF"/>
    <w:multiLevelType w:val="multilevel"/>
    <w:tmpl w:val="6E96E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FB43C2F"/>
    <w:multiLevelType w:val="multilevel"/>
    <w:tmpl w:val="153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672715"/>
    <w:multiLevelType w:val="multilevel"/>
    <w:tmpl w:val="114A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0"/>
  </w:num>
  <w:num w:numId="3">
    <w:abstractNumId w:val="11"/>
  </w:num>
  <w:num w:numId="4">
    <w:abstractNumId w:val="8"/>
  </w:num>
  <w:num w:numId="5">
    <w:abstractNumId w:val="15"/>
  </w:num>
  <w:num w:numId="6">
    <w:abstractNumId w:val="3"/>
  </w:num>
  <w:num w:numId="7">
    <w:abstractNumId w:val="23"/>
  </w:num>
  <w:num w:numId="8">
    <w:abstractNumId w:val="7"/>
  </w:num>
  <w:num w:numId="9">
    <w:abstractNumId w:val="2"/>
  </w:num>
  <w:num w:numId="10">
    <w:abstractNumId w:val="18"/>
  </w:num>
  <w:num w:numId="11">
    <w:abstractNumId w:val="22"/>
  </w:num>
  <w:num w:numId="12">
    <w:abstractNumId w:val="5"/>
  </w:num>
  <w:num w:numId="13">
    <w:abstractNumId w:val="20"/>
  </w:num>
  <w:num w:numId="14">
    <w:abstractNumId w:val="6"/>
  </w:num>
  <w:num w:numId="15">
    <w:abstractNumId w:val="12"/>
  </w:num>
  <w:num w:numId="16">
    <w:abstractNumId w:val="4"/>
  </w:num>
  <w:num w:numId="17">
    <w:abstractNumId w:val="19"/>
  </w:num>
  <w:num w:numId="18">
    <w:abstractNumId w:val="1"/>
  </w:num>
  <w:num w:numId="19">
    <w:abstractNumId w:val="9"/>
  </w:num>
  <w:num w:numId="20">
    <w:abstractNumId w:val="25"/>
  </w:num>
  <w:num w:numId="21">
    <w:abstractNumId w:val="24"/>
  </w:num>
  <w:num w:numId="22">
    <w:abstractNumId w:val="16"/>
  </w:num>
  <w:num w:numId="23">
    <w:abstractNumId w:val="26"/>
  </w:num>
  <w:num w:numId="24">
    <w:abstractNumId w:val="13"/>
  </w:num>
  <w:num w:numId="25">
    <w:abstractNumId w:val="21"/>
  </w:num>
  <w:num w:numId="26">
    <w:abstractNumId w:val="1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7001A"/>
    <w:rsid w:val="00096412"/>
    <w:rsid w:val="000A7A68"/>
    <w:rsid w:val="000B77E6"/>
    <w:rsid w:val="000E1527"/>
    <w:rsid w:val="000E79A3"/>
    <w:rsid w:val="00102C3D"/>
    <w:rsid w:val="001109F8"/>
    <w:rsid w:val="00114060"/>
    <w:rsid w:val="0011766E"/>
    <w:rsid w:val="00123230"/>
    <w:rsid w:val="00133B08"/>
    <w:rsid w:val="001506A3"/>
    <w:rsid w:val="00165459"/>
    <w:rsid w:val="001666DE"/>
    <w:rsid w:val="00170FF8"/>
    <w:rsid w:val="0019231F"/>
    <w:rsid w:val="001B7666"/>
    <w:rsid w:val="001D5BF2"/>
    <w:rsid w:val="0020342A"/>
    <w:rsid w:val="002036E2"/>
    <w:rsid w:val="002059E8"/>
    <w:rsid w:val="00217F16"/>
    <w:rsid w:val="002275FF"/>
    <w:rsid w:val="0023112D"/>
    <w:rsid w:val="00231AB5"/>
    <w:rsid w:val="00236000"/>
    <w:rsid w:val="00240FAB"/>
    <w:rsid w:val="002455B4"/>
    <w:rsid w:val="00265DFB"/>
    <w:rsid w:val="00277466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21D0F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C1366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858D4"/>
    <w:rsid w:val="00486802"/>
    <w:rsid w:val="004A1D46"/>
    <w:rsid w:val="004A345F"/>
    <w:rsid w:val="004C1748"/>
    <w:rsid w:val="004C3D88"/>
    <w:rsid w:val="004C54B3"/>
    <w:rsid w:val="004E23C2"/>
    <w:rsid w:val="004E72CD"/>
    <w:rsid w:val="00501E90"/>
    <w:rsid w:val="00505FAF"/>
    <w:rsid w:val="00512A9A"/>
    <w:rsid w:val="0051475B"/>
    <w:rsid w:val="005239A3"/>
    <w:rsid w:val="0052486F"/>
    <w:rsid w:val="005404A6"/>
    <w:rsid w:val="00545005"/>
    <w:rsid w:val="00556523"/>
    <w:rsid w:val="005572BE"/>
    <w:rsid w:val="0056564D"/>
    <w:rsid w:val="005811B2"/>
    <w:rsid w:val="00594C07"/>
    <w:rsid w:val="00596485"/>
    <w:rsid w:val="006056EE"/>
    <w:rsid w:val="0063590B"/>
    <w:rsid w:val="006414DF"/>
    <w:rsid w:val="00650E4E"/>
    <w:rsid w:val="0067362A"/>
    <w:rsid w:val="00692E6D"/>
    <w:rsid w:val="0070068D"/>
    <w:rsid w:val="00711CE3"/>
    <w:rsid w:val="0072262F"/>
    <w:rsid w:val="0074672B"/>
    <w:rsid w:val="00756FDA"/>
    <w:rsid w:val="00770BF9"/>
    <w:rsid w:val="00780D0D"/>
    <w:rsid w:val="00785322"/>
    <w:rsid w:val="007A4DDF"/>
    <w:rsid w:val="007A7E6D"/>
    <w:rsid w:val="007B66F8"/>
    <w:rsid w:val="007C342F"/>
    <w:rsid w:val="007C60A6"/>
    <w:rsid w:val="007E0F2F"/>
    <w:rsid w:val="007E5471"/>
    <w:rsid w:val="00805E54"/>
    <w:rsid w:val="008060A9"/>
    <w:rsid w:val="00816F1E"/>
    <w:rsid w:val="008233AB"/>
    <w:rsid w:val="00824050"/>
    <w:rsid w:val="00827D06"/>
    <w:rsid w:val="0083282F"/>
    <w:rsid w:val="00836332"/>
    <w:rsid w:val="00855382"/>
    <w:rsid w:val="00857374"/>
    <w:rsid w:val="00873901"/>
    <w:rsid w:val="00874448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9F1D5D"/>
    <w:rsid w:val="00A02180"/>
    <w:rsid w:val="00A021EC"/>
    <w:rsid w:val="00A22278"/>
    <w:rsid w:val="00A42CAE"/>
    <w:rsid w:val="00A47C15"/>
    <w:rsid w:val="00A64FF5"/>
    <w:rsid w:val="00AD1B61"/>
    <w:rsid w:val="00AF7710"/>
    <w:rsid w:val="00B40517"/>
    <w:rsid w:val="00B43D65"/>
    <w:rsid w:val="00B5620F"/>
    <w:rsid w:val="00B657FA"/>
    <w:rsid w:val="00B65B8B"/>
    <w:rsid w:val="00B6615C"/>
    <w:rsid w:val="00BA1CDA"/>
    <w:rsid w:val="00BA5049"/>
    <w:rsid w:val="00BA7096"/>
    <w:rsid w:val="00BB1062"/>
    <w:rsid w:val="00BB45EE"/>
    <w:rsid w:val="00BC1169"/>
    <w:rsid w:val="00BD0448"/>
    <w:rsid w:val="00BD4A01"/>
    <w:rsid w:val="00BE59FF"/>
    <w:rsid w:val="00BE620D"/>
    <w:rsid w:val="00BF1DCC"/>
    <w:rsid w:val="00C05B16"/>
    <w:rsid w:val="00C14A8F"/>
    <w:rsid w:val="00C40207"/>
    <w:rsid w:val="00C41047"/>
    <w:rsid w:val="00C60987"/>
    <w:rsid w:val="00C61DCB"/>
    <w:rsid w:val="00C83280"/>
    <w:rsid w:val="00C86986"/>
    <w:rsid w:val="00C9226D"/>
    <w:rsid w:val="00C93252"/>
    <w:rsid w:val="00C94F8D"/>
    <w:rsid w:val="00C967F0"/>
    <w:rsid w:val="00CA1345"/>
    <w:rsid w:val="00CA41EF"/>
    <w:rsid w:val="00CB3945"/>
    <w:rsid w:val="00CC006C"/>
    <w:rsid w:val="00CD5049"/>
    <w:rsid w:val="00CF1D77"/>
    <w:rsid w:val="00CF209D"/>
    <w:rsid w:val="00CF72AE"/>
    <w:rsid w:val="00D041E1"/>
    <w:rsid w:val="00D507E5"/>
    <w:rsid w:val="00D51EA1"/>
    <w:rsid w:val="00D57EAB"/>
    <w:rsid w:val="00D7123C"/>
    <w:rsid w:val="00D933B7"/>
    <w:rsid w:val="00DD0B29"/>
    <w:rsid w:val="00DE00B2"/>
    <w:rsid w:val="00DF5CC1"/>
    <w:rsid w:val="00E1390D"/>
    <w:rsid w:val="00E309FF"/>
    <w:rsid w:val="00E32F40"/>
    <w:rsid w:val="00E34C05"/>
    <w:rsid w:val="00E4326F"/>
    <w:rsid w:val="00E47A17"/>
    <w:rsid w:val="00E53730"/>
    <w:rsid w:val="00E53B72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32ADD"/>
    <w:rsid w:val="00F4400A"/>
    <w:rsid w:val="00F6383D"/>
    <w:rsid w:val="00F804E8"/>
    <w:rsid w:val="00F86988"/>
    <w:rsid w:val="00F947E8"/>
    <w:rsid w:val="00FA3F0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3101B-5071-40BE-BB85-F6175DA64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8</cp:revision>
  <dcterms:created xsi:type="dcterms:W3CDTF">2025-09-23T15:30:00Z</dcterms:created>
  <dcterms:modified xsi:type="dcterms:W3CDTF">2025-09-23T18:42:00Z</dcterms:modified>
</cp:coreProperties>
</file>