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93F" w:rsidRDefault="00B12EFA" w:rsidP="00BB1062">
      <w:pPr>
        <w:pStyle w:val="Heading1"/>
        <w:bidi/>
        <w:spacing w:before="0" w:beforeAutospacing="0" w:after="0" w:afterAutospacing="0" w:line="360" w:lineRule="auto"/>
        <w:rPr>
          <w:rFonts w:ascii="Tahoma" w:hAnsi="Tahoma" w:cs="Tahoma" w:hint="cs"/>
          <w:b w:val="0"/>
          <w:bCs w:val="0"/>
          <w:sz w:val="20"/>
          <w:szCs w:val="20"/>
          <w:rtl/>
          <w:lang w:bidi="fa-IR"/>
        </w:rPr>
      </w:pPr>
      <w:bookmarkStart w:id="0" w:name="_GoBack"/>
      <w:r>
        <w:rPr>
          <w:rFonts w:ascii="Tahoma" w:hAnsi="Tahoma" w:cs="Tahoma" w:hint="cs"/>
          <w:b w:val="0"/>
          <w:bCs w:val="0"/>
          <w:sz w:val="20"/>
          <w:szCs w:val="20"/>
          <w:rtl/>
          <w:lang w:bidi="fa-IR"/>
        </w:rPr>
        <w:t>پیامی برای تودیع با شهرام شاهرختاش</w:t>
      </w:r>
    </w:p>
    <w:bookmarkEnd w:id="0"/>
    <w:p w:rsidR="008C702A" w:rsidRDefault="00B12EFA" w:rsidP="008C702A">
      <w:pPr>
        <w:pStyle w:val="Heading1"/>
        <w:bidi/>
        <w:spacing w:before="0" w:beforeAutospacing="0" w:after="0" w:afterAutospacing="0" w:line="360" w:lineRule="auto"/>
        <w:ind w:firstLine="720"/>
        <w:rPr>
          <w:rFonts w:ascii="Tahoma" w:hAnsi="Tahoma" w:cs="Tahoma" w:hint="cs"/>
          <w:b w:val="0"/>
          <w:bCs w:val="0"/>
          <w:sz w:val="20"/>
          <w:szCs w:val="20"/>
          <w:rtl/>
          <w:lang w:bidi="fa-IR"/>
        </w:rPr>
      </w:pPr>
      <w:r>
        <w:rPr>
          <w:rFonts w:ascii="Tahoma" w:hAnsi="Tahoma" w:cs="Tahoma" w:hint="cs"/>
          <w:b w:val="0"/>
          <w:bCs w:val="0"/>
          <w:sz w:val="20"/>
          <w:szCs w:val="20"/>
          <w:rtl/>
          <w:lang w:bidi="fa-IR"/>
        </w:rPr>
        <w:t xml:space="preserve">درود بر شما که به مشایعت پیکر شهرام شاهرختاش </w:t>
      </w:r>
      <w:r w:rsidR="008C702A">
        <w:rPr>
          <w:rFonts w:ascii="Tahoma" w:hAnsi="Tahoma" w:cs="Tahoma" w:hint="cs"/>
          <w:b w:val="0"/>
          <w:bCs w:val="0"/>
          <w:sz w:val="20"/>
          <w:szCs w:val="20"/>
          <w:rtl/>
          <w:lang w:bidi="fa-IR"/>
        </w:rPr>
        <w:t xml:space="preserve">شاعر </w:t>
      </w:r>
      <w:r>
        <w:rPr>
          <w:rFonts w:ascii="Tahoma" w:hAnsi="Tahoma" w:cs="Tahoma" w:hint="cs"/>
          <w:b w:val="0"/>
          <w:bCs w:val="0"/>
          <w:sz w:val="20"/>
          <w:szCs w:val="20"/>
          <w:rtl/>
          <w:lang w:bidi="fa-IR"/>
        </w:rPr>
        <w:t xml:space="preserve">آمده اید. </w:t>
      </w:r>
      <w:r w:rsidR="008C702A">
        <w:rPr>
          <w:rFonts w:ascii="Tahoma" w:hAnsi="Tahoma" w:cs="Tahoma" w:hint="cs"/>
          <w:b w:val="0"/>
          <w:bCs w:val="0"/>
          <w:sz w:val="20"/>
          <w:szCs w:val="20"/>
          <w:rtl/>
          <w:lang w:bidi="fa-IR"/>
        </w:rPr>
        <w:t xml:space="preserve">مردی که می توانست کوه آتشفشان باشد  اما در دامنهء دماوند خاموش در تنهائی  و بی من و شما زیست. </w:t>
      </w:r>
    </w:p>
    <w:p w:rsidR="00B12EFA" w:rsidRDefault="00B12EFA" w:rsidP="00F117BF">
      <w:pPr>
        <w:pStyle w:val="Heading1"/>
        <w:bidi/>
        <w:spacing w:before="0" w:beforeAutospacing="0" w:after="0" w:afterAutospacing="0" w:line="360" w:lineRule="auto"/>
        <w:ind w:firstLine="720"/>
        <w:rPr>
          <w:rFonts w:ascii="Tahoma" w:hAnsi="Tahoma" w:cs="Tahoma" w:hint="cs"/>
          <w:b w:val="0"/>
          <w:bCs w:val="0"/>
          <w:sz w:val="20"/>
          <w:szCs w:val="20"/>
          <w:rtl/>
          <w:lang w:bidi="fa-IR"/>
        </w:rPr>
      </w:pPr>
      <w:r>
        <w:rPr>
          <w:rFonts w:ascii="Tahoma" w:hAnsi="Tahoma" w:cs="Tahoma" w:hint="cs"/>
          <w:b w:val="0"/>
          <w:bCs w:val="0"/>
          <w:sz w:val="20"/>
          <w:szCs w:val="20"/>
          <w:rtl/>
          <w:lang w:bidi="fa-IR"/>
        </w:rPr>
        <w:t xml:space="preserve">پس </w:t>
      </w:r>
      <w:r w:rsidR="008C702A">
        <w:rPr>
          <w:rFonts w:ascii="Tahoma" w:hAnsi="Tahoma" w:cs="Tahoma" w:hint="cs"/>
          <w:b w:val="0"/>
          <w:bCs w:val="0"/>
          <w:sz w:val="20"/>
          <w:szCs w:val="20"/>
          <w:rtl/>
          <w:lang w:bidi="fa-IR"/>
        </w:rPr>
        <w:t>از گذشت 42 سال از ند</w:t>
      </w:r>
      <w:r>
        <w:rPr>
          <w:rFonts w:ascii="Tahoma" w:hAnsi="Tahoma" w:cs="Tahoma" w:hint="cs"/>
          <w:b w:val="0"/>
          <w:bCs w:val="0"/>
          <w:sz w:val="20"/>
          <w:szCs w:val="20"/>
          <w:rtl/>
          <w:lang w:bidi="fa-IR"/>
        </w:rPr>
        <w:t>اشتن رابطه ای با او</w:t>
      </w:r>
      <w:r w:rsidR="008C702A">
        <w:rPr>
          <w:rFonts w:ascii="Tahoma" w:hAnsi="Tahoma" w:cs="Tahoma" w:hint="cs"/>
          <w:b w:val="0"/>
          <w:bCs w:val="0"/>
          <w:sz w:val="20"/>
          <w:szCs w:val="20"/>
          <w:rtl/>
          <w:lang w:bidi="fa-IR"/>
        </w:rPr>
        <w:t>،</w:t>
      </w:r>
      <w:r>
        <w:rPr>
          <w:rFonts w:ascii="Tahoma" w:hAnsi="Tahoma" w:cs="Tahoma" w:hint="cs"/>
          <w:b w:val="0"/>
          <w:bCs w:val="0"/>
          <w:sz w:val="20"/>
          <w:szCs w:val="20"/>
          <w:rtl/>
          <w:lang w:bidi="fa-IR"/>
        </w:rPr>
        <w:t xml:space="preserve"> هیچ فکر نمی کردم که دورادور از مشایعت کنندگان همان جوانی باشم که در 1360 با هم خداحافظ کردیم، من آواره جهان شدم و او بقول احمد رضا احمدی:</w:t>
      </w:r>
      <w:r w:rsidR="008C702A">
        <w:rPr>
          <w:rFonts w:ascii="Tahoma" w:hAnsi="Tahoma" w:cs="Tahoma" w:hint="cs"/>
          <w:b w:val="0"/>
          <w:bCs w:val="0"/>
          <w:sz w:val="20"/>
          <w:szCs w:val="20"/>
          <w:rtl/>
          <w:lang w:bidi="fa-IR"/>
        </w:rPr>
        <w:t xml:space="preserve"> </w:t>
      </w:r>
      <w:r>
        <w:rPr>
          <w:rFonts w:ascii="Tahoma" w:hAnsi="Tahoma" w:cs="Tahoma" w:hint="cs"/>
          <w:b w:val="0"/>
          <w:bCs w:val="0"/>
          <w:sz w:val="20"/>
          <w:szCs w:val="20"/>
          <w:rtl/>
          <w:lang w:bidi="fa-IR"/>
        </w:rPr>
        <w:t xml:space="preserve"> «در تنهائی</w:t>
      </w:r>
      <w:r w:rsidR="008C702A">
        <w:rPr>
          <w:rFonts w:ascii="Tahoma" w:hAnsi="Tahoma" w:cs="Tahoma" w:hint="cs"/>
          <w:b w:val="0"/>
          <w:bCs w:val="0"/>
          <w:sz w:val="20"/>
          <w:szCs w:val="20"/>
          <w:rtl/>
          <w:lang w:bidi="fa-IR"/>
        </w:rPr>
        <w:t xml:space="preserve"> اطاق اش </w:t>
      </w:r>
      <w:r>
        <w:rPr>
          <w:rFonts w:ascii="Tahoma" w:hAnsi="Tahoma" w:cs="Tahoma" w:hint="cs"/>
          <w:b w:val="0"/>
          <w:bCs w:val="0"/>
          <w:sz w:val="20"/>
          <w:szCs w:val="20"/>
          <w:rtl/>
          <w:lang w:bidi="fa-IR"/>
        </w:rPr>
        <w:t>مان</w:t>
      </w:r>
      <w:r w:rsidR="008C702A">
        <w:rPr>
          <w:rFonts w:ascii="Tahoma" w:hAnsi="Tahoma" w:cs="Tahoma" w:hint="cs"/>
          <w:b w:val="0"/>
          <w:bCs w:val="0"/>
          <w:sz w:val="20"/>
          <w:szCs w:val="20"/>
          <w:rtl/>
          <w:lang w:bidi="fa-IR"/>
        </w:rPr>
        <w:t>د چرا که</w:t>
      </w:r>
      <w:r>
        <w:rPr>
          <w:rFonts w:ascii="Tahoma" w:hAnsi="Tahoma" w:cs="Tahoma" w:hint="cs"/>
          <w:b w:val="0"/>
          <w:bCs w:val="0"/>
          <w:sz w:val="20"/>
          <w:szCs w:val="20"/>
          <w:rtl/>
          <w:lang w:bidi="fa-IR"/>
        </w:rPr>
        <w:t xml:space="preserve"> که دشت </w:t>
      </w:r>
      <w:r w:rsidR="008C702A">
        <w:rPr>
          <w:rFonts w:ascii="Tahoma" w:hAnsi="Tahoma" w:cs="Tahoma" w:hint="cs"/>
          <w:b w:val="0"/>
          <w:bCs w:val="0"/>
          <w:sz w:val="20"/>
          <w:szCs w:val="20"/>
          <w:rtl/>
          <w:lang w:bidi="fa-IR"/>
        </w:rPr>
        <w:t xml:space="preserve">را </w:t>
      </w:r>
      <w:r>
        <w:rPr>
          <w:rFonts w:ascii="Tahoma" w:hAnsi="Tahoma" w:cs="Tahoma" w:hint="cs"/>
          <w:b w:val="0"/>
          <w:bCs w:val="0"/>
          <w:sz w:val="20"/>
          <w:szCs w:val="20"/>
          <w:rtl/>
          <w:lang w:bidi="fa-IR"/>
        </w:rPr>
        <w:t xml:space="preserve">سخت تنگ </w:t>
      </w:r>
      <w:r w:rsidR="008C702A">
        <w:rPr>
          <w:rFonts w:ascii="Tahoma" w:hAnsi="Tahoma" w:cs="Tahoma" w:hint="cs"/>
          <w:b w:val="0"/>
          <w:bCs w:val="0"/>
          <w:sz w:val="20"/>
          <w:szCs w:val="20"/>
          <w:rtl/>
          <w:lang w:bidi="fa-IR"/>
        </w:rPr>
        <w:t>می دید</w:t>
      </w:r>
      <w:r>
        <w:rPr>
          <w:rFonts w:ascii="Tahoma" w:hAnsi="Tahoma" w:cs="Tahoma" w:hint="cs"/>
          <w:b w:val="0"/>
          <w:bCs w:val="0"/>
          <w:sz w:val="20"/>
          <w:szCs w:val="20"/>
          <w:rtl/>
          <w:lang w:bidi="fa-IR"/>
        </w:rPr>
        <w:t>». و 42 سال بعد از گمشدن او در تنهائی اطاق اش، رضا</w:t>
      </w:r>
      <w:r w:rsidR="008C702A">
        <w:rPr>
          <w:rFonts w:ascii="Tahoma" w:hAnsi="Tahoma" w:cs="Tahoma" w:hint="cs"/>
          <w:b w:val="0"/>
          <w:bCs w:val="0"/>
          <w:sz w:val="20"/>
          <w:szCs w:val="20"/>
          <w:rtl/>
          <w:lang w:bidi="fa-IR"/>
        </w:rPr>
        <w:t xml:space="preserve"> </w:t>
      </w:r>
      <w:r w:rsidR="00F117BF">
        <w:rPr>
          <w:rFonts w:ascii="Tahoma" w:hAnsi="Tahoma" w:cs="Tahoma" w:hint="cs"/>
          <w:b w:val="0"/>
          <w:bCs w:val="0"/>
          <w:sz w:val="20"/>
          <w:szCs w:val="20"/>
          <w:rtl/>
          <w:lang w:bidi="fa-IR"/>
        </w:rPr>
        <w:t>جیرانی، شاعر جوانی که از راه دور با هم دوست شده ایم،</w:t>
      </w:r>
      <w:r>
        <w:rPr>
          <w:rFonts w:ascii="Tahoma" w:hAnsi="Tahoma" w:cs="Tahoma" w:hint="cs"/>
          <w:b w:val="0"/>
          <w:bCs w:val="0"/>
          <w:sz w:val="20"/>
          <w:szCs w:val="20"/>
          <w:rtl/>
          <w:lang w:bidi="fa-IR"/>
        </w:rPr>
        <w:t xml:space="preserve"> به من خبر می دهد که پیدایش کرده اند و مجموعه شعرهایش را بصورت کتابی منتشر کرده اند و چند</w:t>
      </w:r>
      <w:r w:rsidR="00F117BF">
        <w:rPr>
          <w:rFonts w:ascii="Tahoma" w:hAnsi="Tahoma" w:cs="Tahoma" w:hint="cs"/>
          <w:b w:val="0"/>
          <w:bCs w:val="0"/>
          <w:sz w:val="20"/>
          <w:szCs w:val="20"/>
          <w:rtl/>
          <w:lang w:bidi="fa-IR"/>
        </w:rPr>
        <w:t xml:space="preserve"> روز قبل هم </w:t>
      </w:r>
      <w:r>
        <w:rPr>
          <w:rFonts w:ascii="Tahoma" w:hAnsi="Tahoma" w:cs="Tahoma" w:hint="cs"/>
          <w:b w:val="0"/>
          <w:bCs w:val="0"/>
          <w:sz w:val="20"/>
          <w:szCs w:val="20"/>
          <w:rtl/>
          <w:lang w:bidi="fa-IR"/>
        </w:rPr>
        <w:t xml:space="preserve">دوستی دیگر خبر از </w:t>
      </w:r>
      <w:r w:rsidR="00F117BF">
        <w:rPr>
          <w:rFonts w:ascii="Tahoma" w:hAnsi="Tahoma" w:cs="Tahoma" w:hint="cs"/>
          <w:b w:val="0"/>
          <w:bCs w:val="0"/>
          <w:sz w:val="20"/>
          <w:szCs w:val="20"/>
          <w:rtl/>
          <w:lang w:bidi="fa-IR"/>
        </w:rPr>
        <w:t>مردن اش</w:t>
      </w:r>
      <w:r>
        <w:rPr>
          <w:rFonts w:ascii="Tahoma" w:hAnsi="Tahoma" w:cs="Tahoma" w:hint="cs"/>
          <w:b w:val="0"/>
          <w:bCs w:val="0"/>
          <w:sz w:val="20"/>
          <w:szCs w:val="20"/>
          <w:rtl/>
          <w:lang w:bidi="fa-IR"/>
        </w:rPr>
        <w:t xml:space="preserve"> می ده</w:t>
      </w:r>
      <w:r w:rsidR="00F117BF">
        <w:rPr>
          <w:rFonts w:ascii="Tahoma" w:hAnsi="Tahoma" w:cs="Tahoma" w:hint="cs"/>
          <w:b w:val="0"/>
          <w:bCs w:val="0"/>
          <w:sz w:val="20"/>
          <w:szCs w:val="20"/>
          <w:rtl/>
          <w:lang w:bidi="fa-IR"/>
        </w:rPr>
        <w:t>د</w:t>
      </w:r>
      <w:r>
        <w:rPr>
          <w:rFonts w:ascii="Tahoma" w:hAnsi="Tahoma" w:cs="Tahoma" w:hint="cs"/>
          <w:b w:val="0"/>
          <w:bCs w:val="0"/>
          <w:sz w:val="20"/>
          <w:szCs w:val="20"/>
          <w:rtl/>
          <w:lang w:bidi="fa-IR"/>
        </w:rPr>
        <w:t>، باز در همان اطاقی</w:t>
      </w:r>
      <w:r w:rsidR="00F117BF">
        <w:rPr>
          <w:rFonts w:ascii="Tahoma" w:hAnsi="Tahoma" w:cs="Tahoma" w:hint="cs"/>
          <w:b w:val="0"/>
          <w:bCs w:val="0"/>
          <w:sz w:val="20"/>
          <w:szCs w:val="20"/>
          <w:rtl/>
          <w:lang w:bidi="fa-IR"/>
        </w:rPr>
        <w:t xml:space="preserve"> از تنهائی</w:t>
      </w:r>
      <w:r>
        <w:rPr>
          <w:rFonts w:ascii="Tahoma" w:hAnsi="Tahoma" w:cs="Tahoma" w:hint="cs"/>
          <w:b w:val="0"/>
          <w:bCs w:val="0"/>
          <w:sz w:val="20"/>
          <w:szCs w:val="20"/>
          <w:rtl/>
          <w:lang w:bidi="fa-IR"/>
        </w:rPr>
        <w:t xml:space="preserve"> که از تنگنای دشت می هراسد.</w:t>
      </w:r>
    </w:p>
    <w:p w:rsidR="00B12EFA" w:rsidRDefault="00B12EFA" w:rsidP="00B12EFA">
      <w:pPr>
        <w:pStyle w:val="Heading1"/>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ab/>
        <w:t>شهرام 6 سال جوان تر از من بود. یعنی اکنون که من به 82 سالگی رسیده ام او باید در 74 سالگی با تنهائی اطاق اش خداحافظی کرده باشد. دوستی ما ار 1344 آغاز شد و به مدت ده سال به درازا کشید. اول بار که دیدم اش در دفتر نشریه خوشه بود که من در 23 سالگی قسمت ادبی اش را منتشر می کردم و اوی 17 ساله آمده بود تا چند شعری را به من بدهد و نظرم را بپرسد.</w:t>
      </w:r>
      <w:r w:rsidR="00F117BF">
        <w:rPr>
          <w:rFonts w:ascii="Tahoma" w:hAnsi="Tahoma" w:cs="Tahoma" w:hint="cs"/>
          <w:b w:val="0"/>
          <w:bCs w:val="0"/>
          <w:sz w:val="20"/>
          <w:szCs w:val="20"/>
          <w:rtl/>
          <w:lang w:bidi="fa-IR"/>
        </w:rPr>
        <w:t xml:space="preserve"> در</w:t>
      </w:r>
      <w:r>
        <w:rPr>
          <w:rFonts w:ascii="Tahoma" w:hAnsi="Tahoma" w:cs="Tahoma" w:hint="cs"/>
          <w:b w:val="0"/>
          <w:bCs w:val="0"/>
          <w:sz w:val="20"/>
          <w:szCs w:val="20"/>
          <w:rtl/>
          <w:lang w:bidi="fa-IR"/>
        </w:rPr>
        <w:t xml:space="preserve"> آن زمان فاصله شش سال جنان بلند به نظر می رسید که می شد من در کرسی انتخاب بنشینم و آن حوان نازک اندام نظرم را در مورد کارش بخواهد.</w:t>
      </w:r>
    </w:p>
    <w:p w:rsidR="00B12EFA" w:rsidRDefault="00B12EFA" w:rsidP="007E1903">
      <w:pPr>
        <w:pStyle w:val="Heading1"/>
        <w:bidi/>
        <w:spacing w:before="0" w:beforeAutospacing="0" w:after="0" w:afterAutospacing="0" w:line="360" w:lineRule="auto"/>
        <w:rPr>
          <w:rFonts w:ascii="Tahoma" w:hAnsi="Tahoma" w:cs="Tahoma" w:hint="cs"/>
          <w:b w:val="0"/>
          <w:bCs w:val="0"/>
          <w:sz w:val="20"/>
          <w:szCs w:val="20"/>
          <w:rtl/>
          <w:lang w:bidi="fa-IR"/>
        </w:rPr>
      </w:pPr>
      <w:r>
        <w:rPr>
          <w:rFonts w:ascii="Tahoma" w:hAnsi="Tahoma" w:cs="Tahoma" w:hint="cs"/>
          <w:b w:val="0"/>
          <w:bCs w:val="0"/>
          <w:sz w:val="20"/>
          <w:szCs w:val="20"/>
          <w:rtl/>
          <w:lang w:bidi="fa-IR"/>
        </w:rPr>
        <w:tab/>
        <w:t>این آغاز دوستی ما بود. هم در شعر هم درباره</w:t>
      </w:r>
      <w:r w:rsidR="007E1903">
        <w:rPr>
          <w:rFonts w:ascii="Tahoma" w:hAnsi="Tahoma" w:cs="Tahoma" w:hint="cs"/>
          <w:b w:val="0"/>
          <w:bCs w:val="0"/>
          <w:sz w:val="20"/>
          <w:szCs w:val="20"/>
          <w:rtl/>
          <w:lang w:bidi="fa-IR"/>
        </w:rPr>
        <w:t>ء</w:t>
      </w:r>
      <w:r>
        <w:rPr>
          <w:rFonts w:ascii="Tahoma" w:hAnsi="Tahoma" w:cs="Tahoma" w:hint="cs"/>
          <w:b w:val="0"/>
          <w:bCs w:val="0"/>
          <w:sz w:val="20"/>
          <w:szCs w:val="20"/>
          <w:rtl/>
          <w:lang w:bidi="fa-IR"/>
        </w:rPr>
        <w:t xml:space="preserve"> شعر و هم در نقد شعر</w:t>
      </w:r>
      <w:r w:rsidR="007E1903">
        <w:rPr>
          <w:rFonts w:ascii="Tahoma" w:hAnsi="Tahoma" w:cs="Tahoma" w:hint="cs"/>
          <w:b w:val="0"/>
          <w:bCs w:val="0"/>
          <w:sz w:val="20"/>
          <w:szCs w:val="20"/>
          <w:rtl/>
          <w:lang w:bidi="fa-IR"/>
        </w:rPr>
        <w:t>. از من خواست تا بر کتابش مقدمه ای بنویسم. سپس در نشریهء بازار رشت به گفتگو دربارهء شعر نشستیم. کنجکاو و جنگنده و ناآرام بود. اما بزودی از فتح دنیا دست کشید و گوشنه عزلت اختیار کرد. مادرش تلفنی از من خواست که سری به پسرش بزنم که زدم. غرق در ح</w:t>
      </w:r>
      <w:r w:rsidR="00F117BF">
        <w:rPr>
          <w:rFonts w:ascii="Tahoma" w:hAnsi="Tahoma" w:cs="Tahoma" w:hint="cs"/>
          <w:b w:val="0"/>
          <w:bCs w:val="0"/>
          <w:sz w:val="20"/>
          <w:szCs w:val="20"/>
          <w:rtl/>
          <w:lang w:bidi="fa-IR"/>
        </w:rPr>
        <w:t>افظ و مولانا شده بود؛ بریده از جهان و آغاز کننده به عادت زیس</w:t>
      </w:r>
      <w:r w:rsidR="007E1903">
        <w:rPr>
          <w:rFonts w:ascii="Tahoma" w:hAnsi="Tahoma" w:cs="Tahoma" w:hint="cs"/>
          <w:b w:val="0"/>
          <w:bCs w:val="0"/>
          <w:sz w:val="20"/>
          <w:szCs w:val="20"/>
          <w:rtl/>
          <w:lang w:bidi="fa-IR"/>
        </w:rPr>
        <w:t>تن در اطاقی که دشت را شرمنده می کرد. احوالش را که پرسیدم</w:t>
      </w:r>
      <w:r w:rsidR="00F117BF">
        <w:rPr>
          <w:rFonts w:ascii="Tahoma" w:hAnsi="Tahoma" w:cs="Tahoma" w:hint="cs"/>
          <w:b w:val="0"/>
          <w:bCs w:val="0"/>
          <w:sz w:val="20"/>
          <w:szCs w:val="20"/>
          <w:rtl/>
          <w:lang w:bidi="fa-IR"/>
        </w:rPr>
        <w:t xml:space="preserve"> فقط نگاهم کرد و</w:t>
      </w:r>
      <w:r w:rsidR="007E1903">
        <w:rPr>
          <w:rFonts w:ascii="Tahoma" w:hAnsi="Tahoma" w:cs="Tahoma" w:hint="cs"/>
          <w:b w:val="0"/>
          <w:bCs w:val="0"/>
          <w:sz w:val="20"/>
          <w:szCs w:val="20"/>
          <w:rtl/>
          <w:lang w:bidi="fa-IR"/>
        </w:rPr>
        <w:t xml:space="preserve"> گفت: «</w:t>
      </w:r>
      <w:r w:rsidR="00F117BF">
        <w:rPr>
          <w:rFonts w:ascii="Tahoma" w:hAnsi="Tahoma" w:cs="Tahoma" w:hint="cs"/>
          <w:b w:val="0"/>
          <w:bCs w:val="0"/>
          <w:sz w:val="20"/>
          <w:szCs w:val="20"/>
          <w:rtl/>
          <w:lang w:bidi="fa-IR"/>
        </w:rPr>
        <w:t>از خلاف آ</w:t>
      </w:r>
      <w:r w:rsidR="007E1903">
        <w:rPr>
          <w:rFonts w:ascii="Tahoma" w:hAnsi="Tahoma" w:cs="Tahoma" w:hint="cs"/>
          <w:b w:val="0"/>
          <w:bCs w:val="0"/>
          <w:sz w:val="20"/>
          <w:szCs w:val="20"/>
          <w:rtl/>
          <w:lang w:bidi="fa-IR"/>
        </w:rPr>
        <w:t xml:space="preserve">مد عادت بطلب که من / </w:t>
      </w:r>
      <w:r w:rsidR="007E1903" w:rsidRPr="007E1903">
        <w:rPr>
          <w:rFonts w:ascii="Tahoma" w:hAnsi="Tahoma" w:cs="Tahoma"/>
          <w:b w:val="0"/>
          <w:bCs w:val="0"/>
          <w:sz w:val="20"/>
          <w:szCs w:val="20"/>
          <w:rtl/>
          <w:lang w:bidi="fa-IR"/>
        </w:rPr>
        <w:t>کسب جمع</w:t>
      </w:r>
      <w:r w:rsidR="007E1903" w:rsidRPr="007E1903">
        <w:rPr>
          <w:rFonts w:ascii="Tahoma" w:hAnsi="Tahoma" w:cs="Tahoma" w:hint="cs"/>
          <w:b w:val="0"/>
          <w:bCs w:val="0"/>
          <w:sz w:val="20"/>
          <w:szCs w:val="20"/>
          <w:rtl/>
          <w:lang w:bidi="fa-IR"/>
        </w:rPr>
        <w:t>ی</w:t>
      </w:r>
      <w:r w:rsidR="007E1903" w:rsidRPr="007E1903">
        <w:rPr>
          <w:rFonts w:ascii="Tahoma" w:hAnsi="Tahoma" w:cs="Tahoma" w:hint="eastAsia"/>
          <w:b w:val="0"/>
          <w:bCs w:val="0"/>
          <w:sz w:val="20"/>
          <w:szCs w:val="20"/>
          <w:rtl/>
          <w:lang w:bidi="fa-IR"/>
        </w:rPr>
        <w:t>ت</w:t>
      </w:r>
      <w:r w:rsidR="00F117BF">
        <w:rPr>
          <w:rFonts w:ascii="Tahoma" w:hAnsi="Tahoma" w:cs="Tahoma"/>
          <w:b w:val="0"/>
          <w:bCs w:val="0"/>
          <w:sz w:val="20"/>
          <w:szCs w:val="20"/>
          <w:rtl/>
          <w:lang w:bidi="fa-IR"/>
        </w:rPr>
        <w:t xml:space="preserve"> از </w:t>
      </w:r>
      <w:r w:rsidR="00F117BF">
        <w:rPr>
          <w:rFonts w:ascii="Tahoma" w:hAnsi="Tahoma" w:cs="Tahoma" w:hint="cs"/>
          <w:b w:val="0"/>
          <w:bCs w:val="0"/>
          <w:sz w:val="20"/>
          <w:szCs w:val="20"/>
          <w:rtl/>
          <w:lang w:bidi="fa-IR"/>
        </w:rPr>
        <w:t>آ</w:t>
      </w:r>
      <w:r w:rsidR="007E1903" w:rsidRPr="007E1903">
        <w:rPr>
          <w:rFonts w:ascii="Tahoma" w:hAnsi="Tahoma" w:cs="Tahoma"/>
          <w:b w:val="0"/>
          <w:bCs w:val="0"/>
          <w:sz w:val="20"/>
          <w:szCs w:val="20"/>
          <w:rtl/>
          <w:lang w:bidi="fa-IR"/>
        </w:rPr>
        <w:t>ن زلف پر</w:t>
      </w:r>
      <w:r w:rsidR="007E1903" w:rsidRPr="007E1903">
        <w:rPr>
          <w:rFonts w:ascii="Tahoma" w:hAnsi="Tahoma" w:cs="Tahoma" w:hint="cs"/>
          <w:b w:val="0"/>
          <w:bCs w:val="0"/>
          <w:sz w:val="20"/>
          <w:szCs w:val="20"/>
          <w:rtl/>
          <w:lang w:bidi="fa-IR"/>
        </w:rPr>
        <w:t>ی</w:t>
      </w:r>
      <w:r w:rsidR="007E1903" w:rsidRPr="007E1903">
        <w:rPr>
          <w:rFonts w:ascii="Tahoma" w:hAnsi="Tahoma" w:cs="Tahoma" w:hint="eastAsia"/>
          <w:b w:val="0"/>
          <w:bCs w:val="0"/>
          <w:sz w:val="20"/>
          <w:szCs w:val="20"/>
          <w:rtl/>
          <w:lang w:bidi="fa-IR"/>
        </w:rPr>
        <w:t>شان</w:t>
      </w:r>
      <w:r w:rsidR="007E1903" w:rsidRPr="007E1903">
        <w:rPr>
          <w:rFonts w:ascii="Tahoma" w:hAnsi="Tahoma" w:cs="Tahoma"/>
          <w:b w:val="0"/>
          <w:bCs w:val="0"/>
          <w:sz w:val="20"/>
          <w:szCs w:val="20"/>
          <w:rtl/>
          <w:lang w:bidi="fa-IR"/>
        </w:rPr>
        <w:t xml:space="preserve"> کردم</w:t>
      </w:r>
      <w:r w:rsidR="007E1903">
        <w:rPr>
          <w:rFonts w:ascii="Tahoma" w:hAnsi="Tahoma" w:cs="Tahoma" w:hint="cs"/>
          <w:b w:val="0"/>
          <w:bCs w:val="0"/>
          <w:sz w:val="20"/>
          <w:szCs w:val="20"/>
          <w:rtl/>
          <w:lang w:bidi="fa-IR"/>
        </w:rPr>
        <w:t xml:space="preserve">». </w:t>
      </w:r>
    </w:p>
    <w:p w:rsidR="007E1903" w:rsidRDefault="007E1903" w:rsidP="00F117BF">
      <w:pPr>
        <w:pStyle w:val="Heading1"/>
        <w:tabs>
          <w:tab w:val="left" w:pos="4426"/>
        </w:tabs>
        <w:bidi/>
        <w:spacing w:before="0" w:beforeAutospacing="0" w:after="0" w:afterAutospacing="0" w:line="360" w:lineRule="auto"/>
        <w:ind w:firstLine="720"/>
        <w:rPr>
          <w:rFonts w:ascii="Tahoma" w:hAnsi="Tahoma" w:cs="Tahoma" w:hint="cs"/>
          <w:b w:val="0"/>
          <w:bCs w:val="0"/>
          <w:sz w:val="20"/>
          <w:szCs w:val="20"/>
          <w:rtl/>
          <w:lang w:bidi="fa-IR"/>
        </w:rPr>
      </w:pPr>
      <w:r>
        <w:rPr>
          <w:rFonts w:ascii="Tahoma" w:hAnsi="Tahoma" w:cs="Tahoma" w:hint="cs"/>
          <w:b w:val="0"/>
          <w:bCs w:val="0"/>
          <w:sz w:val="20"/>
          <w:szCs w:val="20"/>
          <w:rtl/>
          <w:lang w:bidi="fa-IR"/>
        </w:rPr>
        <w:t>شعرش هم تحولی منظم کرده بود. از کتاب اول اش</w:t>
      </w:r>
      <w:r w:rsidR="00F117BF">
        <w:rPr>
          <w:rFonts w:ascii="Tahoma" w:hAnsi="Tahoma" w:cs="Tahoma" w:hint="cs"/>
          <w:b w:val="0"/>
          <w:bCs w:val="0"/>
          <w:sz w:val="20"/>
          <w:szCs w:val="20"/>
          <w:rtl/>
          <w:lang w:bidi="fa-IR"/>
        </w:rPr>
        <w:t xml:space="preserve">، </w:t>
      </w:r>
      <w:r>
        <w:rPr>
          <w:rFonts w:ascii="Tahoma" w:hAnsi="Tahoma" w:cs="Tahoma" w:hint="cs"/>
          <w:b w:val="0"/>
          <w:bCs w:val="0"/>
          <w:sz w:val="20"/>
          <w:szCs w:val="20"/>
          <w:rtl/>
          <w:lang w:bidi="fa-IR"/>
        </w:rPr>
        <w:t>«خواب های فلزی»</w:t>
      </w:r>
      <w:r w:rsidR="00F117BF">
        <w:rPr>
          <w:rFonts w:ascii="Tahoma" w:hAnsi="Tahoma" w:cs="Tahoma" w:hint="cs"/>
          <w:b w:val="0"/>
          <w:bCs w:val="0"/>
          <w:sz w:val="20"/>
          <w:szCs w:val="20"/>
          <w:rtl/>
          <w:lang w:bidi="fa-IR"/>
        </w:rPr>
        <w:t>،</w:t>
      </w:r>
      <w:r>
        <w:rPr>
          <w:rFonts w:ascii="Tahoma" w:hAnsi="Tahoma" w:cs="Tahoma" w:hint="cs"/>
          <w:b w:val="0"/>
          <w:bCs w:val="0"/>
          <w:sz w:val="20"/>
          <w:szCs w:val="20"/>
          <w:rtl/>
          <w:lang w:bidi="fa-IR"/>
        </w:rPr>
        <w:t xml:space="preserve"> تا شعرهای آن روزش</w:t>
      </w:r>
      <w:r w:rsidR="00F117BF">
        <w:rPr>
          <w:rFonts w:ascii="Tahoma" w:hAnsi="Tahoma" w:cs="Tahoma" w:hint="cs"/>
          <w:b w:val="0"/>
          <w:bCs w:val="0"/>
          <w:sz w:val="20"/>
          <w:szCs w:val="20"/>
          <w:rtl/>
          <w:lang w:bidi="fa-IR"/>
        </w:rPr>
        <w:t>،</w:t>
      </w:r>
      <w:r>
        <w:rPr>
          <w:rFonts w:ascii="Tahoma" w:hAnsi="Tahoma" w:cs="Tahoma" w:hint="cs"/>
          <w:b w:val="0"/>
          <w:bCs w:val="0"/>
          <w:sz w:val="20"/>
          <w:szCs w:val="20"/>
          <w:rtl/>
          <w:lang w:bidi="fa-IR"/>
        </w:rPr>
        <w:t xml:space="preserve"> که دیگر به دست چاپ داده نمی شد</w:t>
      </w:r>
      <w:r w:rsidR="00F117BF">
        <w:rPr>
          <w:rFonts w:ascii="Tahoma" w:hAnsi="Tahoma" w:cs="Tahoma" w:hint="cs"/>
          <w:b w:val="0"/>
          <w:bCs w:val="0"/>
          <w:sz w:val="20"/>
          <w:szCs w:val="20"/>
          <w:rtl/>
          <w:lang w:bidi="fa-IR"/>
        </w:rPr>
        <w:t>ند،</w:t>
      </w:r>
      <w:r>
        <w:rPr>
          <w:rFonts w:ascii="Tahoma" w:hAnsi="Tahoma" w:cs="Tahoma" w:hint="cs"/>
          <w:b w:val="0"/>
          <w:bCs w:val="0"/>
          <w:sz w:val="20"/>
          <w:szCs w:val="20"/>
          <w:rtl/>
          <w:lang w:bidi="fa-IR"/>
        </w:rPr>
        <w:t xml:space="preserve"> می شد جای پای مردی ترسیده از رؤیاهای جهان نو را دید که به جستجوی «دریای بی کرانه»ی حافظ رفته و گیج و آشفته</w:t>
      </w:r>
      <w:r w:rsidR="00F117BF">
        <w:rPr>
          <w:rFonts w:ascii="Tahoma" w:hAnsi="Tahoma" w:cs="Tahoma" w:hint="cs"/>
          <w:b w:val="0"/>
          <w:bCs w:val="0"/>
          <w:sz w:val="20"/>
          <w:szCs w:val="20"/>
          <w:rtl/>
          <w:lang w:bidi="fa-IR"/>
        </w:rPr>
        <w:t xml:space="preserve"> و بریده از همه چیز به گوشته اطا</w:t>
      </w:r>
      <w:r>
        <w:rPr>
          <w:rFonts w:ascii="Tahoma" w:hAnsi="Tahoma" w:cs="Tahoma" w:hint="cs"/>
          <w:b w:val="0"/>
          <w:bCs w:val="0"/>
          <w:sz w:val="20"/>
          <w:szCs w:val="20"/>
          <w:rtl/>
          <w:lang w:bidi="fa-IR"/>
        </w:rPr>
        <w:t>ق تنهائی اش برگشته است.</w:t>
      </w:r>
    </w:p>
    <w:p w:rsidR="007E1903" w:rsidRPr="00BB1062" w:rsidRDefault="007E1903" w:rsidP="00F117BF">
      <w:pPr>
        <w:pStyle w:val="Heading1"/>
        <w:tabs>
          <w:tab w:val="left" w:pos="4426"/>
        </w:tabs>
        <w:bidi/>
        <w:spacing w:before="0" w:beforeAutospacing="0" w:after="0" w:afterAutospacing="0" w:line="360" w:lineRule="auto"/>
        <w:ind w:firstLine="720"/>
        <w:rPr>
          <w:rFonts w:ascii="Tahoma" w:hAnsi="Tahoma" w:cs="Tahoma"/>
          <w:b w:val="0"/>
          <w:bCs w:val="0"/>
          <w:sz w:val="20"/>
          <w:szCs w:val="20"/>
          <w:rtl/>
          <w:lang w:bidi="fa-IR"/>
        </w:rPr>
      </w:pPr>
      <w:r>
        <w:rPr>
          <w:rFonts w:ascii="Tahoma" w:hAnsi="Tahoma" w:cs="Tahoma" w:hint="cs"/>
          <w:b w:val="0"/>
          <w:bCs w:val="0"/>
          <w:sz w:val="20"/>
          <w:szCs w:val="20"/>
          <w:rtl/>
          <w:lang w:bidi="fa-IR"/>
        </w:rPr>
        <w:t xml:space="preserve">در 40 سالی که از هجرت من به دشت غربت می گذرد از او هیچ خبری نداشتم. هنوز نمی توانم چهره او </w:t>
      </w:r>
      <w:r w:rsidR="00F117BF">
        <w:rPr>
          <w:rFonts w:ascii="Tahoma" w:hAnsi="Tahoma" w:cs="Tahoma" w:hint="cs"/>
          <w:b w:val="0"/>
          <w:bCs w:val="0"/>
          <w:sz w:val="20"/>
          <w:szCs w:val="20"/>
          <w:rtl/>
          <w:lang w:bidi="fa-IR"/>
        </w:rPr>
        <w:t xml:space="preserve">را </w:t>
      </w:r>
      <w:r>
        <w:rPr>
          <w:rFonts w:ascii="Tahoma" w:hAnsi="Tahoma" w:cs="Tahoma" w:hint="cs"/>
          <w:b w:val="0"/>
          <w:bCs w:val="0"/>
          <w:sz w:val="20"/>
          <w:szCs w:val="20"/>
          <w:rtl/>
          <w:lang w:bidi="fa-IR"/>
        </w:rPr>
        <w:t xml:space="preserve">در تابوتی که به خانه ابدی اش می </w:t>
      </w:r>
      <w:r w:rsidR="00F117BF">
        <w:rPr>
          <w:rFonts w:ascii="Tahoma" w:hAnsi="Tahoma" w:cs="Tahoma" w:hint="cs"/>
          <w:b w:val="0"/>
          <w:bCs w:val="0"/>
          <w:sz w:val="20"/>
          <w:szCs w:val="20"/>
          <w:rtl/>
          <w:lang w:bidi="fa-IR"/>
        </w:rPr>
        <w:t>برد</w:t>
      </w:r>
      <w:r>
        <w:rPr>
          <w:rFonts w:ascii="Tahoma" w:hAnsi="Tahoma" w:cs="Tahoma" w:hint="cs"/>
          <w:b w:val="0"/>
          <w:bCs w:val="0"/>
          <w:sz w:val="20"/>
          <w:szCs w:val="20"/>
          <w:rtl/>
          <w:lang w:bidi="fa-IR"/>
        </w:rPr>
        <w:t xml:space="preserve"> مجسم کنم. </w:t>
      </w:r>
      <w:r w:rsidR="008C702A">
        <w:rPr>
          <w:rFonts w:ascii="Tahoma" w:hAnsi="Tahoma" w:cs="Tahoma" w:hint="cs"/>
          <w:b w:val="0"/>
          <w:bCs w:val="0"/>
          <w:sz w:val="20"/>
          <w:szCs w:val="20"/>
          <w:rtl/>
          <w:lang w:bidi="fa-IR"/>
        </w:rPr>
        <w:t xml:space="preserve">اما یاد وفادار و دوستی بی شانبه اش همیشه با من است. </w:t>
      </w:r>
      <w:r>
        <w:rPr>
          <w:rFonts w:ascii="Tahoma" w:hAnsi="Tahoma" w:cs="Tahoma" w:hint="cs"/>
          <w:b w:val="0"/>
          <w:bCs w:val="0"/>
          <w:sz w:val="20"/>
          <w:szCs w:val="20"/>
          <w:rtl/>
          <w:lang w:bidi="fa-IR"/>
        </w:rPr>
        <w:t xml:space="preserve"> </w:t>
      </w:r>
      <w:r w:rsidR="008C702A">
        <w:rPr>
          <w:rFonts w:ascii="Tahoma" w:hAnsi="Tahoma" w:cs="Tahoma" w:hint="cs"/>
          <w:b w:val="0"/>
          <w:bCs w:val="0"/>
          <w:sz w:val="20"/>
          <w:szCs w:val="20"/>
          <w:rtl/>
          <w:lang w:bidi="fa-IR"/>
        </w:rPr>
        <w:t>دلم می خواهد صدایم</w:t>
      </w:r>
      <w:r w:rsidR="00F117BF">
        <w:rPr>
          <w:rFonts w:ascii="Tahoma" w:hAnsi="Tahoma" w:cs="Tahoma" w:hint="cs"/>
          <w:b w:val="0"/>
          <w:bCs w:val="0"/>
          <w:sz w:val="20"/>
          <w:szCs w:val="20"/>
          <w:rtl/>
          <w:lang w:bidi="fa-IR"/>
        </w:rPr>
        <w:t xml:space="preserve"> را</w:t>
      </w:r>
      <w:r w:rsidR="008C702A">
        <w:rPr>
          <w:rFonts w:ascii="Tahoma" w:hAnsi="Tahoma" w:cs="Tahoma" w:hint="cs"/>
          <w:b w:val="0"/>
          <w:bCs w:val="0"/>
          <w:sz w:val="20"/>
          <w:szCs w:val="20"/>
          <w:rtl/>
          <w:lang w:bidi="fa-IR"/>
        </w:rPr>
        <w:t xml:space="preserve"> بشنود که از دل این دشت تنگ به او که رهسپار ابدیت آن دریای بی کرانه است بگویم: «شهرام جان. چه تجربهء بلندی در دو صفحه از صفحات روز گار با ما است. جوانی هامان را دور از هم گذراندیم و بی خبری نامه رسان من وتو بود. اما خوشحالم که نسل جوان وطنم</w:t>
      </w:r>
      <w:r w:rsidR="00F117BF">
        <w:rPr>
          <w:rFonts w:ascii="Tahoma" w:hAnsi="Tahoma" w:cs="Tahoma" w:hint="cs"/>
          <w:b w:val="0"/>
          <w:bCs w:val="0"/>
          <w:sz w:val="20"/>
          <w:szCs w:val="20"/>
          <w:rtl/>
          <w:lang w:bidi="fa-IR"/>
        </w:rPr>
        <w:t>،</w:t>
      </w:r>
      <w:r w:rsidR="008C702A">
        <w:rPr>
          <w:rFonts w:ascii="Tahoma" w:hAnsi="Tahoma" w:cs="Tahoma" w:hint="cs"/>
          <w:b w:val="0"/>
          <w:bCs w:val="0"/>
          <w:sz w:val="20"/>
          <w:szCs w:val="20"/>
          <w:rtl/>
          <w:lang w:bidi="fa-IR"/>
        </w:rPr>
        <w:t xml:space="preserve"> هم تو را یافته است تا با شانه هایش رهسپارت کند و هم مرا که برایت از همان جوانی جا مانده در جوانی بگویم. شاید </w:t>
      </w:r>
      <w:r w:rsidR="00F117BF">
        <w:rPr>
          <w:rFonts w:ascii="Tahoma" w:hAnsi="Tahoma" w:cs="Tahoma" w:hint="cs"/>
          <w:b w:val="0"/>
          <w:bCs w:val="0"/>
          <w:sz w:val="20"/>
          <w:szCs w:val="20"/>
          <w:rtl/>
          <w:lang w:bidi="fa-IR"/>
        </w:rPr>
        <w:t>تو هم در جائ</w:t>
      </w:r>
      <w:r w:rsidR="008C702A">
        <w:rPr>
          <w:rFonts w:ascii="Tahoma" w:hAnsi="Tahoma" w:cs="Tahoma" w:hint="cs"/>
          <w:b w:val="0"/>
          <w:bCs w:val="0"/>
          <w:sz w:val="20"/>
          <w:szCs w:val="20"/>
          <w:rtl/>
          <w:lang w:bidi="fa-IR"/>
        </w:rPr>
        <w:t>ی نوشته باشی که بر سر تربت ات با می و مطرب بنشینند تا تو از لحد رقص کنان برخیزی و به آن تنهائی اختیاری پایان دهی.</w:t>
      </w:r>
      <w:r w:rsidR="00F117BF">
        <w:rPr>
          <w:rFonts w:ascii="Tahoma" w:hAnsi="Tahoma" w:cs="Tahoma" w:hint="cs"/>
          <w:b w:val="0"/>
          <w:bCs w:val="0"/>
          <w:sz w:val="20"/>
          <w:szCs w:val="20"/>
          <w:rtl/>
          <w:lang w:bidi="fa-IR"/>
        </w:rPr>
        <w:t xml:space="preserve"> به خانه تازه خوش آمدی شهرام جان».</w:t>
      </w:r>
    </w:p>
    <w:sectPr w:rsidR="007E1903" w:rsidRPr="00BB1062"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1E8" w:rsidRDefault="006601E8">
      <w:pPr>
        <w:spacing w:after="0" w:line="240" w:lineRule="auto"/>
      </w:pPr>
      <w:r>
        <w:separator/>
      </w:r>
    </w:p>
  </w:endnote>
  <w:endnote w:type="continuationSeparator" w:id="0">
    <w:p w:rsidR="006601E8" w:rsidRDefault="00660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F117BF">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1E8" w:rsidRDefault="006601E8">
      <w:pPr>
        <w:spacing w:after="0" w:line="240" w:lineRule="auto"/>
      </w:pPr>
      <w:r>
        <w:separator/>
      </w:r>
    </w:p>
  </w:footnote>
  <w:footnote w:type="continuationSeparator" w:id="0">
    <w:p w:rsidR="006601E8" w:rsidRDefault="006601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7"/>
  </w:num>
  <w:num w:numId="4">
    <w:abstractNumId w:val="5"/>
  </w:num>
  <w:num w:numId="5">
    <w:abstractNumId w:val="10"/>
  </w:num>
  <w:num w:numId="6">
    <w:abstractNumId w:val="1"/>
  </w:num>
  <w:num w:numId="7">
    <w:abstractNumId w:val="14"/>
  </w:num>
  <w:num w:numId="8">
    <w:abstractNumId w:val="4"/>
  </w:num>
  <w:num w:numId="9">
    <w:abstractNumId w:val="0"/>
  </w:num>
  <w:num w:numId="10">
    <w:abstractNumId w:val="11"/>
  </w:num>
  <w:num w:numId="11">
    <w:abstractNumId w:val="13"/>
  </w:num>
  <w:num w:numId="12">
    <w:abstractNumId w:val="2"/>
  </w:num>
  <w:num w:numId="13">
    <w:abstractNumId w:val="12"/>
  </w:num>
  <w:num w:numId="14">
    <w:abstractNumId w:val="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79A3"/>
    <w:rsid w:val="00102C3D"/>
    <w:rsid w:val="00114060"/>
    <w:rsid w:val="00133B08"/>
    <w:rsid w:val="001506A3"/>
    <w:rsid w:val="001666DE"/>
    <w:rsid w:val="00170FF8"/>
    <w:rsid w:val="0019231F"/>
    <w:rsid w:val="001B7666"/>
    <w:rsid w:val="0020342A"/>
    <w:rsid w:val="002275FF"/>
    <w:rsid w:val="0023112D"/>
    <w:rsid w:val="00231AB5"/>
    <w:rsid w:val="00236000"/>
    <w:rsid w:val="00240FAB"/>
    <w:rsid w:val="002455B4"/>
    <w:rsid w:val="00265DFB"/>
    <w:rsid w:val="00277466"/>
    <w:rsid w:val="002A0636"/>
    <w:rsid w:val="002A7B06"/>
    <w:rsid w:val="002B21C5"/>
    <w:rsid w:val="002D1E27"/>
    <w:rsid w:val="002D7325"/>
    <w:rsid w:val="002F6D19"/>
    <w:rsid w:val="002F724E"/>
    <w:rsid w:val="00305470"/>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86802"/>
    <w:rsid w:val="004A1D46"/>
    <w:rsid w:val="004A345F"/>
    <w:rsid w:val="004C1748"/>
    <w:rsid w:val="004E23C2"/>
    <w:rsid w:val="004E72CD"/>
    <w:rsid w:val="00501E90"/>
    <w:rsid w:val="00505FAF"/>
    <w:rsid w:val="0051475B"/>
    <w:rsid w:val="0052486F"/>
    <w:rsid w:val="005404A6"/>
    <w:rsid w:val="00545005"/>
    <w:rsid w:val="00556523"/>
    <w:rsid w:val="005572BE"/>
    <w:rsid w:val="0056564D"/>
    <w:rsid w:val="005811B2"/>
    <w:rsid w:val="00594C07"/>
    <w:rsid w:val="006056EE"/>
    <w:rsid w:val="0063590B"/>
    <w:rsid w:val="006414DF"/>
    <w:rsid w:val="00650E4E"/>
    <w:rsid w:val="006601E8"/>
    <w:rsid w:val="0067362A"/>
    <w:rsid w:val="00692E6D"/>
    <w:rsid w:val="0070068D"/>
    <w:rsid w:val="0072262F"/>
    <w:rsid w:val="0074672B"/>
    <w:rsid w:val="00756FDA"/>
    <w:rsid w:val="00770BF9"/>
    <w:rsid w:val="00785322"/>
    <w:rsid w:val="007A4DDF"/>
    <w:rsid w:val="007A7E6D"/>
    <w:rsid w:val="007B66F8"/>
    <w:rsid w:val="007C60A6"/>
    <w:rsid w:val="007E1903"/>
    <w:rsid w:val="007E5471"/>
    <w:rsid w:val="00805E54"/>
    <w:rsid w:val="008060A9"/>
    <w:rsid w:val="00816F1E"/>
    <w:rsid w:val="008233AB"/>
    <w:rsid w:val="00827D06"/>
    <w:rsid w:val="00836332"/>
    <w:rsid w:val="00855382"/>
    <w:rsid w:val="00857374"/>
    <w:rsid w:val="00873901"/>
    <w:rsid w:val="00877B77"/>
    <w:rsid w:val="0088796E"/>
    <w:rsid w:val="00892FF2"/>
    <w:rsid w:val="0089430E"/>
    <w:rsid w:val="008A74DB"/>
    <w:rsid w:val="008B34AE"/>
    <w:rsid w:val="008C702A"/>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D5504"/>
    <w:rsid w:val="00A02180"/>
    <w:rsid w:val="00A021EC"/>
    <w:rsid w:val="00A22278"/>
    <w:rsid w:val="00A42CAE"/>
    <w:rsid w:val="00A64FF5"/>
    <w:rsid w:val="00AD1B61"/>
    <w:rsid w:val="00B12EFA"/>
    <w:rsid w:val="00B40517"/>
    <w:rsid w:val="00B43D65"/>
    <w:rsid w:val="00B5620F"/>
    <w:rsid w:val="00B657FA"/>
    <w:rsid w:val="00B65B8B"/>
    <w:rsid w:val="00B6615C"/>
    <w:rsid w:val="00BA1CDA"/>
    <w:rsid w:val="00BA5049"/>
    <w:rsid w:val="00BB1062"/>
    <w:rsid w:val="00BC1169"/>
    <w:rsid w:val="00BD0448"/>
    <w:rsid w:val="00BD4A01"/>
    <w:rsid w:val="00BE59FF"/>
    <w:rsid w:val="00BE620D"/>
    <w:rsid w:val="00C14A8F"/>
    <w:rsid w:val="00C40207"/>
    <w:rsid w:val="00C41047"/>
    <w:rsid w:val="00C60987"/>
    <w:rsid w:val="00C61DCB"/>
    <w:rsid w:val="00C86986"/>
    <w:rsid w:val="00C9226D"/>
    <w:rsid w:val="00C93252"/>
    <w:rsid w:val="00C94F8D"/>
    <w:rsid w:val="00C967F0"/>
    <w:rsid w:val="00CA1345"/>
    <w:rsid w:val="00CB3945"/>
    <w:rsid w:val="00CF1D77"/>
    <w:rsid w:val="00CF209D"/>
    <w:rsid w:val="00CF72AE"/>
    <w:rsid w:val="00D507E5"/>
    <w:rsid w:val="00D51EA1"/>
    <w:rsid w:val="00D57EAB"/>
    <w:rsid w:val="00D933B7"/>
    <w:rsid w:val="00DF5CC1"/>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117BF"/>
    <w:rsid w:val="00F4400A"/>
    <w:rsid w:val="00F6383D"/>
    <w:rsid w:val="00F804E8"/>
    <w:rsid w:val="00F86988"/>
    <w:rsid w:val="00F947E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04B70-85FE-4903-ABAC-05E2F7992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2025-05-21T21:07:00Z</dcterms:created>
  <dcterms:modified xsi:type="dcterms:W3CDTF">2025-05-21T21:07:00Z</dcterms:modified>
</cp:coreProperties>
</file>