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F2C" w:rsidRPr="004D082B" w:rsidRDefault="00AD614E" w:rsidP="00B12886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جنگ و تعارض جاصل تمامیت خواهی، زیادت خواهی و میل تشفی ناپذیر  قدرت طلبانی است که با سرسپردگی به ایدئولوژی های سر هم بندی شده و ار راه های غیر دموکراتیک در کشورهائی 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ک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ه تفکیک و استقل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ا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ل قوا از در آنها شکل نگرفته 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به قدرت می رس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ند و تسلط خود بر  ماشین قدرت را به تدریح مطلق می کنند. </w:t>
      </w:r>
    </w:p>
    <w:p w:rsidR="00AD614E" w:rsidRPr="004D082B" w:rsidRDefault="00B12886" w:rsidP="00B12886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 xml:space="preserve">در نتیجه، </w:t>
      </w:r>
      <w:r w:rsidR="00AD614E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>تا زمانی که همه</w:t>
      </w: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>ء</w:t>
      </w:r>
      <w:r w:rsidR="00AD614E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 xml:space="preserve"> جوامع بشری به</w:t>
      </w:r>
      <w:r w:rsidR="00AD614E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دموکراسی و اصول تنظیم تعادل و بازرسی قوا نرسیده باشند میل به سلطه و تجاوز جزئی از قدرت مهار ناپذیر اینگونه رهبران و اعوان و انصار آنها است. اما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باید توجه داشت که</w:t>
      </w:r>
      <w:r w:rsidR="00AD614E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جوزه نفوذ و اقتدار آنها و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ابسته به ا</w:t>
      </w:r>
      <w:r w:rsidR="00AD614E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م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ک</w:t>
      </w:r>
      <w:r w:rsidR="00AD614E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انات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مالی و</w:t>
      </w:r>
      <w:r w:rsidR="00AD614E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نظامی تجت فرمان آنان است. آنها 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هرچه ثروتمن</w:t>
      </w:r>
      <w:r w:rsidR="00AD614E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د تر و قدرتمند تر باشند خطرناک تر هم هستند.</w:t>
      </w:r>
    </w:p>
    <w:p w:rsidR="000A3C8A" w:rsidRPr="004D082B" w:rsidRDefault="00B12886" w:rsidP="00B12886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 xml:space="preserve">حال باید توجه داشت که </w:t>
      </w:r>
      <w:r w:rsidR="00AD614E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>مفهوم صلح مفهومی</w:t>
      </w:r>
      <w:r w:rsidR="00AD614E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عدمی است که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تنها</w:t>
      </w:r>
      <w:r w:rsidR="00AD614E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زمانی موجودیت می یابد که از نبودن جنگ و سلطه خبری نباشد و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چون چ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نین شود </w:t>
      </w: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lastRenderedPageBreak/>
        <w:t xml:space="preserve">حنگ و سلطه وضعیتی عدمی 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>می یابند و صلح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موجودیت می یابد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می شود.</w:t>
      </w:r>
    </w:p>
    <w:p w:rsidR="00AD614E" w:rsidRPr="004D082B" w:rsidRDefault="00AD614E" w:rsidP="00B12886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در نتیچه تمدن بشری همواره در جستجوی راه هائی بوده است تا قدرت را بگونه ای در بین مدیران جامعه تقسیم کند که هیچ یک نتوانند به تنهائی به مطلق کردن ق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توانائی های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خود دست یابند. 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فکر وجود فوای سه گانه و استقلال آنها از هم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،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و امکان نظارت آنها بر یکدیگر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،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و برقراری 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 xml:space="preserve">دموکراسی و 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 xml:space="preserve">پابندی به 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>منافع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 xml:space="preserve"> راستین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 xml:space="preserve"> ملی از همین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کوشش برخاسته است. 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اگرچه 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این 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تمهیدات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د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ر مورد هر کشوری جنبه داخلی دارد،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اما انسان امروز متوجه این نکته نیز بوده است که جنگ و تجاوز جنبه ای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اصلی و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خارجی دارد 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که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برای تحقق آن حداقل وجود دو یا چند عنصر منفک از هم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، که امروز کشور نام دارند،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لازم است. </w:t>
      </w:r>
    </w:p>
    <w:p w:rsidR="000A3C8A" w:rsidRPr="004D082B" w:rsidRDefault="000A3C8A" w:rsidP="00B12886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از این لحاظ که ب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ن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گریم جنگ و تجاوز و سطله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>بیشتر</w:t>
      </w: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 xml:space="preserve"> جنبه ای بین المللی دارد و لذا تمدن بشری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بدون یافتن راه حل هائی بین المللی نمی تواند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تنها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با 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اصلاحات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داخلی در یک کشور به صلح برسد. چرا 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lastRenderedPageBreak/>
        <w:t xml:space="preserve">که در این حالت 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حضور 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در میانه کشورهای متجاور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>می تواند به ض</w:t>
      </w: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>رر کشور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 xml:space="preserve"> دست یافته به صلح داخلی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باشد.</w:t>
      </w:r>
    </w:p>
    <w:p w:rsidR="000A3C8A" w:rsidRPr="004D082B" w:rsidRDefault="000A3C8A" w:rsidP="00B12886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sz w:val="40"/>
          <w:szCs w:val="40"/>
          <w:lang w:val="en-US"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از جنگ دوم جهانی بدین سو تلاش هائی همچون ایحاد سازمان ملل، سازمان یونسکو و دادگاه های بین المللی در مسیر همواره کردن راه 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ایجاد 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صلح جهانی بوجود آمده اند. و در این عرضه است که علیرغم این واقعیت که 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دستیابی به صلح بین </w:t>
      </w: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>المللی هدف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>ی سخت</w:t>
      </w: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 xml:space="preserve"> پیچیده و چند وجهی است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>،</w:t>
      </w: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 xml:space="preserve"> </w:t>
      </w: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>انسان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متمدن توانس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ته است به راه حل هائی دست یابد که اهم آنها بدین قرار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ند:</w:t>
      </w:r>
    </w:p>
    <w:p w:rsidR="00B12886" w:rsidRPr="004D082B" w:rsidRDefault="00B12886" w:rsidP="00B12886">
      <w:pPr>
        <w:pStyle w:val="ListParagraph"/>
        <w:numPr>
          <w:ilvl w:val="0"/>
          <w:numId w:val="5"/>
        </w:numPr>
        <w:bidi/>
        <w:spacing w:after="0" w:line="360" w:lineRule="auto"/>
        <w:rPr>
          <w:rFonts w:asciiTheme="majorBidi" w:hAnsiTheme="majorBidi" w:cstheme="majorBidi"/>
          <w:b/>
          <w:bCs/>
          <w:sz w:val="40"/>
          <w:szCs w:val="40"/>
          <w:lang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  <w:t xml:space="preserve">ایجاد و 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  <w:t>تقویت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  <w:t xml:space="preserve"> اینگونه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  <w:t xml:space="preserve"> نهادهای بین المللی</w:t>
      </w:r>
    </w:p>
    <w:p w:rsidR="000A3C8A" w:rsidRPr="004D082B" w:rsidRDefault="000A3C8A" w:rsidP="00B12886">
      <w:pPr>
        <w:pStyle w:val="ListParagraph"/>
        <w:numPr>
          <w:ilvl w:val="0"/>
          <w:numId w:val="5"/>
        </w:numPr>
        <w:bidi/>
        <w:spacing w:after="0" w:line="360" w:lineRule="auto"/>
        <w:rPr>
          <w:rFonts w:asciiTheme="majorBidi" w:hAnsiTheme="majorBidi" w:cstheme="majorBidi"/>
          <w:b/>
          <w:bCs/>
          <w:sz w:val="40"/>
          <w:szCs w:val="40"/>
          <w:lang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  <w:t xml:space="preserve">برقراری 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  <w:t>تعامل دیپلماتیک و همکاری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  <w:t xml:space="preserve"> های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  <w:t xml:space="preserve"> چندجانبه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  <w:t xml:space="preserve"> بین کشورها</w:t>
      </w:r>
    </w:p>
    <w:p w:rsidR="000A3C8A" w:rsidRPr="004D082B" w:rsidRDefault="000A3C8A" w:rsidP="000A3C8A">
      <w:pPr>
        <w:pStyle w:val="ListParagraph"/>
        <w:numPr>
          <w:ilvl w:val="0"/>
          <w:numId w:val="5"/>
        </w:numPr>
        <w:bidi/>
        <w:spacing w:after="0" w:line="360" w:lineRule="auto"/>
        <w:rPr>
          <w:rFonts w:asciiTheme="majorBidi" w:hAnsiTheme="majorBidi" w:cstheme="majorBidi"/>
          <w:b/>
          <w:bCs/>
          <w:sz w:val="40"/>
          <w:szCs w:val="40"/>
          <w:lang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  <w:t>حل مناقش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  <w:t>ات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  <w:t xml:space="preserve"> از طریق گفتگو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  <w:t xml:space="preserve"> و ترچیح راه 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bidi="fa-IR"/>
        </w:rPr>
        <w:t>های دیپلماتیک</w:t>
      </w: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bidi="fa-IR"/>
        </w:rPr>
        <w:t xml:space="preserve"> بر 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bidi="fa-IR"/>
        </w:rPr>
        <w:t xml:space="preserve">راه حل های </w:t>
      </w: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bidi="fa-IR"/>
        </w:rPr>
        <w:t>نظامی.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  <w:t xml:space="preserve"> </w:t>
      </w:r>
    </w:p>
    <w:p w:rsidR="000A3C8A" w:rsidRPr="004D082B" w:rsidRDefault="000A3C8A" w:rsidP="00605A06">
      <w:pPr>
        <w:pStyle w:val="ListParagraph"/>
        <w:numPr>
          <w:ilvl w:val="0"/>
          <w:numId w:val="5"/>
        </w:numPr>
        <w:bidi/>
        <w:spacing w:after="0" w:line="360" w:lineRule="auto"/>
        <w:rPr>
          <w:rFonts w:asciiTheme="majorBidi" w:hAnsiTheme="majorBidi" w:cstheme="majorBidi"/>
          <w:b/>
          <w:bCs/>
          <w:sz w:val="40"/>
          <w:szCs w:val="40"/>
          <w:lang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  <w:lastRenderedPageBreak/>
        <w:t xml:space="preserve">برقراری 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  <w:t>معاهدات و موافقتنامه ها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  <w:t xml:space="preserve">ئی در </w:t>
      </w: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bidi="fa-IR"/>
        </w:rPr>
        <w:t xml:space="preserve">راستای </w:t>
      </w: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bidi="fa-IR"/>
        </w:rPr>
        <w:t xml:space="preserve">خلع سلاح، </w:t>
      </w:r>
      <w:r w:rsidR="00605A06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bidi="fa-IR"/>
        </w:rPr>
        <w:t>ملاحظات مربوط به</w:t>
      </w:r>
      <w:r w:rsidR="00605A06" w:rsidRPr="004D082B"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  <w:t xml:space="preserve"> 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  <w:t>حقوق بشر و حفاظت از محیط زیست</w:t>
      </w:r>
      <w:r w:rsidR="00605A06" w:rsidRPr="004D082B"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  <w:t>.</w:t>
      </w:r>
    </w:p>
    <w:p w:rsidR="000A3C8A" w:rsidRPr="004D082B" w:rsidRDefault="00605A06" w:rsidP="00605A06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sz w:val="40"/>
          <w:szCs w:val="40"/>
          <w:lang w:val="en-US"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- وجود امکانات 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میانجیگری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کشورهای ثالثی که خواهان برقراری صلح اند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</w:t>
      </w:r>
    </w:p>
    <w:p w:rsidR="000A3C8A" w:rsidRPr="004D082B" w:rsidRDefault="00605A06" w:rsidP="00605A06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sz w:val="40"/>
          <w:szCs w:val="40"/>
          <w:lang w:val="en-US"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- برقراری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قوانین و هنجارهای بین المللی 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با ضمانت های اجرائی اکید</w:t>
      </w:r>
    </w:p>
    <w:p w:rsidR="00605A06" w:rsidRPr="004D082B" w:rsidRDefault="00605A06" w:rsidP="00605A06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- تشویق 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همکاری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ها برای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حصول به 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توسعه اقتصادی</w:t>
      </w:r>
    </w:p>
    <w:p w:rsidR="000A3C8A" w:rsidRPr="004D082B" w:rsidRDefault="00605A06" w:rsidP="00605A06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sz w:val="40"/>
          <w:szCs w:val="40"/>
          <w:lang w:val="en-US"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 xml:space="preserve">- 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>کاهش نابرابری اقتصادی</w:t>
      </w: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 xml:space="preserve"> از طریق 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>پرداختن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به علل ریشه ای فقر و نابرابری اقتصادی بین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کشورها</w:t>
      </w:r>
    </w:p>
    <w:p w:rsidR="000A3C8A" w:rsidRPr="004D082B" w:rsidRDefault="00605A06" w:rsidP="00605A06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sz w:val="40"/>
          <w:szCs w:val="40"/>
          <w:lang w:val="en-US"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- ترویج 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تجارت جهانی 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از طریق توسل به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موافقت نامه های تجارت آزاد و منصفانه، همراه با کمک های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مربوط به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توسعه</w:t>
      </w:r>
    </w:p>
    <w:p w:rsidR="000A3C8A" w:rsidRPr="004D082B" w:rsidRDefault="00605A06" w:rsidP="00605A06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sz w:val="40"/>
          <w:szCs w:val="40"/>
          <w:lang w:val="en-US"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- تشویق 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مدیریت منابع مشترک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ی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همچون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رودخانه ها 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و دریاها</w:t>
      </w:r>
    </w:p>
    <w:p w:rsidR="000A3C8A" w:rsidRPr="004D082B" w:rsidRDefault="00605A06" w:rsidP="004D082B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 xml:space="preserve">- 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>ترویج تفاهم</w:t>
      </w: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>ات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 xml:space="preserve"> فرهنگی و آموزش</w:t>
      </w:r>
      <w:r w:rsidR="004D082B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 xml:space="preserve"> دادن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</w:t>
      </w:r>
      <w:r w:rsidR="004D082B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فواید و </w:t>
      </w:r>
      <w:r w:rsidR="004D082B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چگونگی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برقراری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تساهل بین فرهنگ‌ها </w:t>
      </w:r>
    </w:p>
    <w:p w:rsidR="004D082B" w:rsidRPr="004D082B" w:rsidRDefault="004D082B" w:rsidP="004D082B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sz w:val="40"/>
          <w:szCs w:val="40"/>
          <w:lang w:val="en-US"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lastRenderedPageBreak/>
        <w:t xml:space="preserve">- کمک به تشدید مشارکت جامعه های مدنی و سازمان‌های غیردولتی </w:t>
      </w:r>
    </w:p>
    <w:p w:rsidR="004D082B" w:rsidRPr="004D082B" w:rsidRDefault="004D082B" w:rsidP="004D082B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>- گسترش شفافیت از طریق کمک به وجود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مطبوعات آزاد و کانال های ارتباطی باز</w:t>
      </w:r>
    </w:p>
    <w:p w:rsidR="00605A06" w:rsidRDefault="00605A06" w:rsidP="00605A06">
      <w:pPr>
        <w:bidi/>
        <w:spacing w:after="0" w:line="360" w:lineRule="auto"/>
        <w:ind w:firstLine="720"/>
        <w:rPr>
          <w:rFonts w:asciiTheme="majorBidi" w:hAnsiTheme="majorBidi" w:cstheme="majorBidi" w:hint="cs"/>
          <w:b/>
          <w:bCs/>
          <w:sz w:val="40"/>
          <w:szCs w:val="40"/>
          <w:rtl/>
          <w:lang w:val="en-US"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- حمایت از حکومت های دموکراتیک و تحریم کشورهائی که به دموکراسی پایبند نیستند</w:t>
      </w:r>
    </w:p>
    <w:p w:rsidR="004D082B" w:rsidRPr="004D082B" w:rsidRDefault="003A7904" w:rsidP="004D082B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</w:pPr>
      <w:r>
        <w:rPr>
          <w:rFonts w:asciiTheme="majorBidi" w:hAnsiTheme="majorBidi" w:cstheme="majorBidi" w:hint="cs"/>
          <w:b/>
          <w:bCs/>
          <w:sz w:val="40"/>
          <w:szCs w:val="40"/>
          <w:rtl/>
          <w:lang w:val="en-US" w:bidi="fa-IR"/>
        </w:rPr>
        <w:t>- جلوگیری از ماج</w:t>
      </w:r>
      <w:bookmarkStart w:id="0" w:name="_GoBack"/>
      <w:bookmarkEnd w:id="0"/>
      <w:r w:rsidR="004D082B">
        <w:rPr>
          <w:rFonts w:asciiTheme="majorBidi" w:hAnsiTheme="majorBidi" w:cstheme="majorBidi" w:hint="cs"/>
          <w:b/>
          <w:bCs/>
          <w:sz w:val="40"/>
          <w:szCs w:val="40"/>
          <w:rtl/>
          <w:lang w:val="en-US" w:bidi="fa-IR"/>
        </w:rPr>
        <w:t>را آفرینی های کشورهای ثالث نفع برنده از ایجاد جنگ</w:t>
      </w:r>
    </w:p>
    <w:p w:rsidR="000A3C8A" w:rsidRPr="004D082B" w:rsidRDefault="00605A06" w:rsidP="00605A06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sz w:val="40"/>
          <w:szCs w:val="40"/>
          <w:lang w:val="en-US"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- </w:t>
      </w:r>
      <w:r w:rsidR="004D082B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و بالاخره 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مقابله</w:t>
      </w:r>
      <w:r w:rsid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ء کار </w:t>
      </w:r>
      <w:r w:rsidR="004D082B">
        <w:rPr>
          <w:rFonts w:asciiTheme="majorBidi" w:hAnsiTheme="majorBidi" w:cstheme="majorBidi" w:hint="cs"/>
          <w:b/>
          <w:bCs/>
          <w:sz w:val="40"/>
          <w:szCs w:val="40"/>
          <w:rtl/>
          <w:lang w:val="en-US" w:bidi="fa-IR"/>
        </w:rPr>
        <w:t>آ</w:t>
      </w:r>
      <w:r w:rsidR="004D082B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مد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با افراط گرایی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های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خشونت آمیز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از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</w:t>
      </w:r>
      <w:r w:rsidR="004D082B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طریق 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همکاری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های</w:t>
      </w:r>
      <w:r w:rsidR="000A3C8A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بین المللی </w:t>
      </w:r>
    </w:p>
    <w:p w:rsidR="00605A06" w:rsidRPr="004D082B" w:rsidRDefault="00605A06" w:rsidP="00605A06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i/>
          <w:iCs/>
          <w:sz w:val="40"/>
          <w:szCs w:val="40"/>
          <w:rtl/>
          <w:lang w:val="en-US" w:bidi="fa-IR"/>
        </w:rPr>
      </w:pPr>
    </w:p>
    <w:p w:rsidR="00605A06" w:rsidRPr="004D082B" w:rsidRDefault="00605A06" w:rsidP="004D082B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</w:pP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>شرح اینگونه تلاش ها می توان</w:t>
      </w:r>
      <w:r w:rsidR="004D082B"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>د</w:t>
      </w:r>
      <w:r w:rsidRPr="004D082B">
        <w:rPr>
          <w:rFonts w:asciiTheme="majorBidi" w:hAnsiTheme="majorBidi" w:cstheme="majorBidi"/>
          <w:b/>
          <w:bCs/>
          <w:sz w:val="40"/>
          <w:szCs w:val="40"/>
          <w:highlight w:val="cyan"/>
          <w:rtl/>
          <w:lang w:val="en-US" w:bidi="fa-IR"/>
        </w:rPr>
        <w:t xml:space="preserve"> بسیار بیش از</w:t>
      </w:r>
      <w:r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این باشد اما باید توجه داشت که</w:t>
      </w:r>
      <w:r w:rsidR="004D082B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همه را می توان در این فرمول خلاصه کرد که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اصلاحات</w:t>
      </w:r>
      <w:r w:rsidR="004D082B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دموکراتیک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داخلی و</w:t>
      </w:r>
      <w:r w:rsidR="004D082B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وجود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پیوند</w:t>
      </w:r>
      <w:r w:rsidR="004D082B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های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 گسترده با جامعه جهانی راه های اصلی ناممکن ساختن جنگ و در نتیجه برقراری صلج ب</w:t>
      </w:r>
      <w:r w:rsidR="004D082B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 xml:space="preserve">ه </w:t>
      </w:r>
      <w:r w:rsidR="00B12886" w:rsidRPr="004D082B"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  <w:t>جساب می آیند.</w:t>
      </w:r>
    </w:p>
    <w:p w:rsidR="000A3C8A" w:rsidRPr="004D082B" w:rsidRDefault="000A3C8A" w:rsidP="00605A06">
      <w:pPr>
        <w:bidi/>
        <w:spacing w:after="0" w:line="360" w:lineRule="auto"/>
        <w:ind w:firstLine="720"/>
        <w:rPr>
          <w:rFonts w:asciiTheme="majorBidi" w:hAnsiTheme="majorBidi" w:cstheme="majorBidi"/>
          <w:b/>
          <w:bCs/>
          <w:sz w:val="40"/>
          <w:szCs w:val="40"/>
          <w:rtl/>
          <w:lang w:val="en-US" w:bidi="fa-IR"/>
        </w:rPr>
      </w:pPr>
    </w:p>
    <w:sectPr w:rsidR="000A3C8A" w:rsidRPr="004D082B" w:rsidSect="004D082B">
      <w:footerReference w:type="default" r:id="rId9"/>
      <w:pgSz w:w="12240" w:h="15840"/>
      <w:pgMar w:top="1440" w:right="3330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DAA" w:rsidRDefault="00AB6DAA">
      <w:pPr>
        <w:spacing w:after="0" w:line="240" w:lineRule="auto"/>
      </w:pPr>
      <w:r>
        <w:separator/>
      </w:r>
    </w:p>
  </w:endnote>
  <w:endnote w:type="continuationSeparator" w:id="0">
    <w:p w:rsidR="00AB6DAA" w:rsidRDefault="00AB6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790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47015" w:rsidRDefault="00AB6D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DAA" w:rsidRDefault="00AB6DAA">
      <w:pPr>
        <w:spacing w:after="0" w:line="240" w:lineRule="auto"/>
      </w:pPr>
      <w:r>
        <w:separator/>
      </w:r>
    </w:p>
  </w:footnote>
  <w:footnote w:type="continuationSeparator" w:id="0">
    <w:p w:rsidR="00AB6DAA" w:rsidRDefault="00AB6D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F5E3BFE"/>
    <w:multiLevelType w:val="hybridMultilevel"/>
    <w:tmpl w:val="0EF067B4"/>
    <w:lvl w:ilvl="0" w:tplc="699E66B8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A3C8A"/>
    <w:rsid w:val="000E79A3"/>
    <w:rsid w:val="00133B08"/>
    <w:rsid w:val="001506A3"/>
    <w:rsid w:val="002275FF"/>
    <w:rsid w:val="002455B4"/>
    <w:rsid w:val="00277466"/>
    <w:rsid w:val="00305470"/>
    <w:rsid w:val="003817BF"/>
    <w:rsid w:val="003A7904"/>
    <w:rsid w:val="003B0126"/>
    <w:rsid w:val="003E7B4E"/>
    <w:rsid w:val="00443AE3"/>
    <w:rsid w:val="004620B1"/>
    <w:rsid w:val="004A1D46"/>
    <w:rsid w:val="004D082B"/>
    <w:rsid w:val="00505FAF"/>
    <w:rsid w:val="0051475B"/>
    <w:rsid w:val="005572BE"/>
    <w:rsid w:val="005811B2"/>
    <w:rsid w:val="00605A06"/>
    <w:rsid w:val="00650E4E"/>
    <w:rsid w:val="0067362A"/>
    <w:rsid w:val="0074672B"/>
    <w:rsid w:val="00756FDA"/>
    <w:rsid w:val="007B66F8"/>
    <w:rsid w:val="00805E54"/>
    <w:rsid w:val="008060A9"/>
    <w:rsid w:val="00816F1E"/>
    <w:rsid w:val="008233AB"/>
    <w:rsid w:val="00836332"/>
    <w:rsid w:val="00892FF2"/>
    <w:rsid w:val="008A74DB"/>
    <w:rsid w:val="008B34AE"/>
    <w:rsid w:val="008F1961"/>
    <w:rsid w:val="008F2040"/>
    <w:rsid w:val="0090374F"/>
    <w:rsid w:val="0092013C"/>
    <w:rsid w:val="00921861"/>
    <w:rsid w:val="00942F2C"/>
    <w:rsid w:val="00975A79"/>
    <w:rsid w:val="00A021EC"/>
    <w:rsid w:val="00A42CAE"/>
    <w:rsid w:val="00AB6DAA"/>
    <w:rsid w:val="00AD614E"/>
    <w:rsid w:val="00B12886"/>
    <w:rsid w:val="00BA1CDA"/>
    <w:rsid w:val="00BE59FF"/>
    <w:rsid w:val="00BE620D"/>
    <w:rsid w:val="00C40207"/>
    <w:rsid w:val="00C41047"/>
    <w:rsid w:val="00C60987"/>
    <w:rsid w:val="00C61DCB"/>
    <w:rsid w:val="00C93252"/>
    <w:rsid w:val="00CA1345"/>
    <w:rsid w:val="00E4326F"/>
    <w:rsid w:val="00E66439"/>
    <w:rsid w:val="00EA099B"/>
    <w:rsid w:val="00EA2A11"/>
    <w:rsid w:val="00EF788C"/>
    <w:rsid w:val="00F86988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7ECF1-C294-4A50-86AD-77080B758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2024-09-19T22:35:00Z</dcterms:created>
  <dcterms:modified xsi:type="dcterms:W3CDTF">2024-09-19T22:38:00Z</dcterms:modified>
</cp:coreProperties>
</file>